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D28B" w14:textId="28441A02" w:rsidR="42796B30" w:rsidRDefault="42796B30" w:rsidP="42796B30">
      <w:pPr>
        <w:rPr>
          <w:color w:val="000000" w:themeColor="text1"/>
          <w:lang w:val="en-US"/>
        </w:rPr>
      </w:pPr>
    </w:p>
    <w:p w14:paraId="23527FFC" w14:textId="23617E52" w:rsidR="42796B30" w:rsidRDefault="42796B30" w:rsidP="42796B30">
      <w:pPr>
        <w:ind w:left="720" w:hanging="720"/>
        <w:rPr>
          <w:color w:val="000000" w:themeColor="text1"/>
          <w:lang w:val="en-US"/>
        </w:rPr>
      </w:pPr>
    </w:p>
    <w:p w14:paraId="488ED6CD" w14:textId="5E9CAF7E" w:rsidR="42796B30" w:rsidRDefault="42796B30" w:rsidP="42796B30">
      <w:pPr>
        <w:ind w:left="720" w:hanging="720"/>
        <w:rPr>
          <w:color w:val="000000" w:themeColor="text1"/>
          <w:lang w:val="en-US"/>
        </w:rPr>
      </w:pPr>
    </w:p>
    <w:p w14:paraId="74D33240" w14:textId="29ADB1BD" w:rsidR="42796B30" w:rsidRDefault="42796B30" w:rsidP="42796B30">
      <w:pPr>
        <w:rPr>
          <w:color w:val="000000" w:themeColor="text1"/>
          <w:lang w:val="en-US"/>
        </w:rPr>
      </w:pPr>
    </w:p>
    <w:p w14:paraId="62A1CCD1" w14:textId="739C6A26" w:rsidR="001E576D" w:rsidRDefault="4CE48529" w:rsidP="001E576D">
      <w:pPr>
        <w:ind w:left="720" w:hanging="720"/>
        <w:rPr>
          <w:color w:val="000000" w:themeColor="text1"/>
          <w:lang w:val="en-US"/>
        </w:rPr>
      </w:pPr>
      <w:r>
        <w:rPr>
          <w:noProof/>
        </w:rPr>
        <w:drawing>
          <wp:inline distT="0" distB="0" distL="0" distR="0" wp14:anchorId="48602C4C" wp14:editId="3FC3C7B5">
            <wp:extent cx="4343400" cy="1447800"/>
            <wp:effectExtent l="0" t="0" r="0" b="0"/>
            <wp:docPr id="594016212" name="Picture 59401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43400" cy="1447800"/>
                    </a:xfrm>
                    <a:prstGeom prst="rect">
                      <a:avLst/>
                    </a:prstGeom>
                  </pic:spPr>
                </pic:pic>
              </a:graphicData>
            </a:graphic>
          </wp:inline>
        </w:drawing>
      </w:r>
    </w:p>
    <w:p w14:paraId="79725444" w14:textId="61251602" w:rsidR="001E576D" w:rsidRDefault="001E576D" w:rsidP="001E576D">
      <w:pPr>
        <w:ind w:left="720" w:hanging="720"/>
        <w:rPr>
          <w:color w:val="000000" w:themeColor="text1"/>
          <w:lang w:val="en-US"/>
        </w:rPr>
      </w:pPr>
    </w:p>
    <w:p w14:paraId="6733A291" w14:textId="659E0798" w:rsidR="001E576D" w:rsidRDefault="001E576D" w:rsidP="001E576D">
      <w:pPr>
        <w:ind w:left="720" w:hanging="720"/>
        <w:rPr>
          <w:color w:val="000000" w:themeColor="text1"/>
          <w:lang w:val="en-US"/>
        </w:rPr>
      </w:pPr>
    </w:p>
    <w:p w14:paraId="16F4B3C3" w14:textId="729BD478" w:rsidR="00B97231" w:rsidRDefault="00B97231" w:rsidP="42796B30">
      <w:pPr>
        <w:ind w:left="720" w:hanging="720"/>
        <w:rPr>
          <w:color w:val="000000" w:themeColor="text1"/>
          <w:lang w:val="en-US"/>
        </w:rPr>
      </w:pPr>
    </w:p>
    <w:p w14:paraId="10532A36" w14:textId="7D1F41BA" w:rsidR="00B97231" w:rsidRDefault="00B97231" w:rsidP="001E576D">
      <w:pPr>
        <w:ind w:left="720" w:hanging="720"/>
        <w:jc w:val="center"/>
        <w:rPr>
          <w:color w:val="000000" w:themeColor="text1"/>
          <w:sz w:val="72"/>
          <w:szCs w:val="72"/>
          <w:lang w:val="en-US"/>
        </w:rPr>
      </w:pPr>
    </w:p>
    <w:p w14:paraId="2B759047" w14:textId="41102BB1" w:rsidR="001E576D" w:rsidRDefault="001E576D" w:rsidP="001E576D">
      <w:pPr>
        <w:ind w:left="720" w:hanging="720"/>
        <w:jc w:val="center"/>
        <w:rPr>
          <w:color w:val="000000" w:themeColor="text1"/>
          <w:sz w:val="72"/>
          <w:szCs w:val="72"/>
          <w:lang w:val="en-US"/>
        </w:rPr>
      </w:pPr>
      <w:r w:rsidRPr="02D5822E">
        <w:rPr>
          <w:color w:val="000000" w:themeColor="text1"/>
          <w:sz w:val="72"/>
          <w:szCs w:val="72"/>
          <w:lang w:val="en-US"/>
        </w:rPr>
        <w:t xml:space="preserve">Policy and Procedure </w:t>
      </w:r>
    </w:p>
    <w:p w14:paraId="0BEEB4D5" w14:textId="474D5587" w:rsidR="001E576D" w:rsidRDefault="00306D49" w:rsidP="001E576D">
      <w:pPr>
        <w:ind w:left="720" w:hanging="720"/>
        <w:jc w:val="center"/>
        <w:rPr>
          <w:color w:val="000000" w:themeColor="text1"/>
          <w:sz w:val="72"/>
          <w:szCs w:val="72"/>
          <w:lang w:val="en-US"/>
        </w:rPr>
      </w:pPr>
      <w:r w:rsidRPr="02D5822E">
        <w:rPr>
          <w:color w:val="000000" w:themeColor="text1"/>
          <w:sz w:val="72"/>
          <w:szCs w:val="72"/>
          <w:lang w:val="en-US"/>
        </w:rPr>
        <w:t>Manual</w:t>
      </w:r>
    </w:p>
    <w:p w14:paraId="745DAEC6" w14:textId="5461A763" w:rsidR="001E576D" w:rsidRDefault="001E576D" w:rsidP="001E576D">
      <w:pPr>
        <w:ind w:left="720" w:hanging="720"/>
        <w:jc w:val="center"/>
        <w:rPr>
          <w:color w:val="000000" w:themeColor="text1"/>
          <w:sz w:val="72"/>
          <w:szCs w:val="72"/>
          <w:lang w:val="en-US"/>
        </w:rPr>
      </w:pPr>
    </w:p>
    <w:p w14:paraId="3B2BA954" w14:textId="0234BBFD" w:rsidR="001E576D" w:rsidRDefault="001E576D" w:rsidP="001E576D">
      <w:pPr>
        <w:ind w:left="720" w:hanging="720"/>
        <w:jc w:val="center"/>
        <w:rPr>
          <w:color w:val="000000" w:themeColor="text1"/>
          <w:sz w:val="52"/>
          <w:szCs w:val="52"/>
          <w:lang w:val="en-US"/>
        </w:rPr>
      </w:pPr>
    </w:p>
    <w:p w14:paraId="7E3DF748" w14:textId="38474230" w:rsidR="001E576D" w:rsidRDefault="001E576D" w:rsidP="001E576D">
      <w:pPr>
        <w:ind w:left="720" w:hanging="720"/>
        <w:jc w:val="center"/>
        <w:rPr>
          <w:color w:val="000000" w:themeColor="text1"/>
          <w:sz w:val="52"/>
          <w:szCs w:val="52"/>
          <w:lang w:val="en-US"/>
        </w:rPr>
      </w:pPr>
    </w:p>
    <w:p w14:paraId="3335F6F7" w14:textId="6B9D41C6" w:rsidR="02D5822E" w:rsidRDefault="02D5822E" w:rsidP="02D5822E">
      <w:pPr>
        <w:ind w:left="720" w:hanging="720"/>
        <w:rPr>
          <w:color w:val="000000" w:themeColor="text1"/>
          <w:sz w:val="52"/>
          <w:szCs w:val="52"/>
          <w:lang w:val="en-US"/>
        </w:rPr>
      </w:pPr>
    </w:p>
    <w:p w14:paraId="2ECBA841" w14:textId="199E90CA" w:rsidR="02D5822E" w:rsidRDefault="02D5822E" w:rsidP="02D5822E">
      <w:pPr>
        <w:ind w:left="720" w:hanging="720"/>
        <w:rPr>
          <w:color w:val="000000" w:themeColor="text1"/>
          <w:sz w:val="52"/>
          <w:szCs w:val="52"/>
          <w:lang w:val="en-US"/>
        </w:rPr>
      </w:pPr>
    </w:p>
    <w:p w14:paraId="7AFFFC88" w14:textId="630D2804" w:rsidR="02D5822E" w:rsidRDefault="02D5822E" w:rsidP="02D5822E">
      <w:pPr>
        <w:ind w:left="720" w:hanging="720"/>
        <w:rPr>
          <w:color w:val="000000" w:themeColor="text1"/>
          <w:sz w:val="52"/>
          <w:szCs w:val="52"/>
          <w:lang w:val="en-US"/>
        </w:rPr>
      </w:pPr>
    </w:p>
    <w:p w14:paraId="19B88903" w14:textId="21D1D5E1" w:rsidR="02D5822E" w:rsidRDefault="02D5822E" w:rsidP="02D5822E">
      <w:pPr>
        <w:ind w:left="720" w:hanging="720"/>
        <w:rPr>
          <w:color w:val="000000" w:themeColor="text1"/>
          <w:sz w:val="52"/>
          <w:szCs w:val="52"/>
          <w:lang w:val="en-US"/>
        </w:rPr>
      </w:pPr>
    </w:p>
    <w:p w14:paraId="75372900" w14:textId="547B2AAC" w:rsidR="02D5822E" w:rsidRDefault="02D5822E" w:rsidP="02D5822E">
      <w:pPr>
        <w:ind w:left="720" w:hanging="720"/>
        <w:rPr>
          <w:color w:val="000000" w:themeColor="text1"/>
          <w:sz w:val="52"/>
          <w:szCs w:val="52"/>
          <w:lang w:val="en-US"/>
        </w:rPr>
      </w:pPr>
    </w:p>
    <w:p w14:paraId="5D0BB20A" w14:textId="51BA4ADA" w:rsidR="02D5822E" w:rsidRDefault="02D5822E" w:rsidP="02D5822E">
      <w:pPr>
        <w:rPr>
          <w:color w:val="000000" w:themeColor="text1"/>
          <w:sz w:val="20"/>
          <w:szCs w:val="20"/>
          <w:lang w:val="en-US"/>
        </w:rPr>
      </w:pPr>
    </w:p>
    <w:p w14:paraId="3F90402F" w14:textId="06A6D377" w:rsidR="02D5822E" w:rsidRDefault="02D5822E" w:rsidP="02D5822E">
      <w:pPr>
        <w:rPr>
          <w:color w:val="000000" w:themeColor="text1"/>
          <w:sz w:val="20"/>
          <w:szCs w:val="20"/>
          <w:lang w:val="en-US"/>
        </w:rPr>
      </w:pPr>
    </w:p>
    <w:p w14:paraId="73F7A2B0" w14:textId="094E4506" w:rsidR="02D5822E" w:rsidRDefault="02D5822E" w:rsidP="02D5822E">
      <w:pPr>
        <w:rPr>
          <w:color w:val="000000" w:themeColor="text1"/>
          <w:sz w:val="20"/>
          <w:szCs w:val="20"/>
          <w:lang w:val="en-US"/>
        </w:rPr>
      </w:pPr>
    </w:p>
    <w:p w14:paraId="55A64B99" w14:textId="14192586" w:rsidR="02D5822E" w:rsidRDefault="02D5822E" w:rsidP="02D5822E">
      <w:pPr>
        <w:rPr>
          <w:color w:val="000000" w:themeColor="text1"/>
          <w:sz w:val="20"/>
          <w:szCs w:val="20"/>
          <w:lang w:val="en-US"/>
        </w:rPr>
      </w:pPr>
    </w:p>
    <w:p w14:paraId="6F3E02CF" w14:textId="14BA774B" w:rsidR="02D5822E" w:rsidRDefault="02D5822E" w:rsidP="02D5822E">
      <w:pPr>
        <w:rPr>
          <w:color w:val="000000" w:themeColor="text1"/>
          <w:sz w:val="20"/>
          <w:szCs w:val="20"/>
          <w:lang w:val="en-US"/>
        </w:rPr>
      </w:pPr>
    </w:p>
    <w:p w14:paraId="14C6F5DD" w14:textId="01458D31" w:rsidR="02D5822E" w:rsidRDefault="02D5822E" w:rsidP="02D5822E">
      <w:pPr>
        <w:rPr>
          <w:color w:val="000000" w:themeColor="text1"/>
          <w:sz w:val="20"/>
          <w:szCs w:val="20"/>
          <w:lang w:val="en-US"/>
        </w:rPr>
      </w:pPr>
    </w:p>
    <w:p w14:paraId="2FF7FD10" w14:textId="76D8B314" w:rsidR="02D5822E" w:rsidRDefault="02D5822E" w:rsidP="02D5822E">
      <w:pPr>
        <w:rPr>
          <w:color w:val="000000" w:themeColor="text1"/>
          <w:sz w:val="20"/>
          <w:szCs w:val="20"/>
          <w:lang w:val="en-US"/>
        </w:rPr>
      </w:pPr>
    </w:p>
    <w:p w14:paraId="7E00FDE9" w14:textId="1196DD9D" w:rsidR="02D5822E" w:rsidRDefault="02D5822E" w:rsidP="02D5822E">
      <w:pPr>
        <w:rPr>
          <w:color w:val="000000" w:themeColor="text1"/>
          <w:sz w:val="20"/>
          <w:szCs w:val="20"/>
          <w:lang w:val="en-US"/>
        </w:rPr>
      </w:pPr>
    </w:p>
    <w:p w14:paraId="40720D0C" w14:textId="4A4C5CCE" w:rsidR="02D5822E" w:rsidRDefault="02D5822E" w:rsidP="02D5822E">
      <w:pPr>
        <w:rPr>
          <w:color w:val="000000" w:themeColor="text1"/>
          <w:sz w:val="20"/>
          <w:szCs w:val="20"/>
          <w:lang w:val="en-US"/>
        </w:rPr>
      </w:pPr>
    </w:p>
    <w:p w14:paraId="6D4F9811" w14:textId="6E6FABFC" w:rsidR="02D5822E" w:rsidRDefault="00A71B53" w:rsidP="02D5822E">
      <w:pPr>
        <w:rPr>
          <w:color w:val="000000" w:themeColor="text1"/>
          <w:sz w:val="20"/>
          <w:szCs w:val="20"/>
          <w:lang w:val="en-US"/>
        </w:rPr>
      </w:pPr>
      <w:r>
        <w:rPr>
          <w:color w:val="000000" w:themeColor="text1"/>
          <w:sz w:val="20"/>
          <w:szCs w:val="20"/>
          <w:lang w:val="en-US"/>
        </w:rPr>
        <w:t>Version:</w:t>
      </w:r>
    </w:p>
    <w:p w14:paraId="2F92DB58" w14:textId="186FC2DD" w:rsidR="02D5822E" w:rsidRDefault="00EB7C80" w:rsidP="02D5822E">
      <w:pPr>
        <w:rPr>
          <w:color w:val="000000" w:themeColor="text1"/>
          <w:sz w:val="20"/>
          <w:szCs w:val="20"/>
          <w:lang w:val="en-US"/>
        </w:rPr>
      </w:pPr>
      <w:r>
        <w:rPr>
          <w:color w:val="000000" w:themeColor="text1"/>
          <w:sz w:val="20"/>
          <w:szCs w:val="20"/>
          <w:lang w:val="en-US"/>
        </w:rPr>
        <w:t>December 15, 2</w:t>
      </w:r>
      <w:r w:rsidR="004714AE">
        <w:rPr>
          <w:color w:val="000000" w:themeColor="text1"/>
          <w:sz w:val="20"/>
          <w:szCs w:val="20"/>
          <w:lang w:val="en-US"/>
        </w:rPr>
        <w:t>022</w:t>
      </w:r>
    </w:p>
    <w:p w14:paraId="72EA4EB4" w14:textId="7B74D162" w:rsidR="4CE48529" w:rsidRDefault="4CE48529" w:rsidP="42796B30">
      <w:pPr>
        <w:rPr>
          <w:color w:val="000000" w:themeColor="text1"/>
          <w:sz w:val="20"/>
          <w:szCs w:val="20"/>
          <w:lang w:val="en-US"/>
        </w:rPr>
      </w:pPr>
      <w:r w:rsidRPr="42796B30">
        <w:rPr>
          <w:b/>
          <w:bCs/>
          <w:color w:val="000000" w:themeColor="text1"/>
          <w:sz w:val="20"/>
          <w:szCs w:val="20"/>
          <w:u w:val="single"/>
          <w:lang w:val="en-US"/>
        </w:rPr>
        <w:lastRenderedPageBreak/>
        <w:t>Oak Park Neighbourhood Centre Policies &amp; Procedures Handbook Index</w:t>
      </w:r>
    </w:p>
    <w:p w14:paraId="37F589D9" w14:textId="1DFA81FF" w:rsidR="001E576D" w:rsidRDefault="001E576D" w:rsidP="001E576D">
      <w:pPr>
        <w:rPr>
          <w:b/>
          <w:color w:val="000000" w:themeColor="text1"/>
          <w:sz w:val="20"/>
          <w:szCs w:val="20"/>
          <w:u w:val="single"/>
          <w:lang w:val="en-US"/>
        </w:rPr>
      </w:pPr>
    </w:p>
    <w:p w14:paraId="118068AB" w14:textId="28F70B44" w:rsidR="001E576D" w:rsidRDefault="001E576D" w:rsidP="001E576D">
      <w:pPr>
        <w:ind w:left="720" w:hanging="720"/>
        <w:rPr>
          <w:color w:val="000000" w:themeColor="text1"/>
          <w:sz w:val="18"/>
          <w:szCs w:val="18"/>
        </w:rPr>
      </w:pPr>
      <w:r w:rsidRPr="02D5822E">
        <w:rPr>
          <w:color w:val="000000" w:themeColor="text1"/>
          <w:sz w:val="18"/>
          <w:szCs w:val="18"/>
          <w:lang w:val="en-US"/>
        </w:rPr>
        <w:t>Program Details</w:t>
      </w:r>
      <w:r>
        <w:tab/>
      </w:r>
      <w:r>
        <w:tab/>
      </w:r>
      <w:r>
        <w:tab/>
      </w:r>
      <w:r>
        <w:tab/>
      </w:r>
      <w:r>
        <w:tab/>
      </w:r>
      <w:r>
        <w:tab/>
      </w:r>
      <w:r>
        <w:tab/>
      </w:r>
      <w:r>
        <w:tab/>
      </w:r>
      <w:r>
        <w:tab/>
      </w:r>
      <w:r>
        <w:tab/>
      </w:r>
    </w:p>
    <w:p w14:paraId="2FBCC05A" w14:textId="4F1C6390" w:rsidR="001E576D" w:rsidRDefault="1679B36E" w:rsidP="00C30E59">
      <w:pPr>
        <w:pStyle w:val="ListParagraph"/>
        <w:numPr>
          <w:ilvl w:val="0"/>
          <w:numId w:val="117"/>
        </w:numPr>
        <w:rPr>
          <w:color w:val="000000" w:themeColor="text1"/>
          <w:sz w:val="18"/>
          <w:szCs w:val="18"/>
        </w:rPr>
      </w:pPr>
      <w:r w:rsidRPr="02D5822E">
        <w:rPr>
          <w:color w:val="000000" w:themeColor="text1"/>
          <w:sz w:val="18"/>
          <w:szCs w:val="18"/>
          <w:lang w:val="en-US"/>
        </w:rPr>
        <w:t>Mission</w:t>
      </w:r>
      <w:r w:rsidR="6B38294C" w:rsidRPr="02D5822E">
        <w:rPr>
          <w:color w:val="000000" w:themeColor="text1"/>
          <w:sz w:val="18"/>
          <w:szCs w:val="18"/>
          <w:lang w:val="en-US"/>
        </w:rPr>
        <w:t>, Vision</w:t>
      </w:r>
      <w:r w:rsidRPr="02D5822E">
        <w:rPr>
          <w:color w:val="000000" w:themeColor="text1"/>
          <w:sz w:val="18"/>
          <w:szCs w:val="18"/>
          <w:lang w:val="en-US"/>
        </w:rPr>
        <w:t xml:space="preserve"> &amp; Outcomes</w:t>
      </w:r>
      <w:r w:rsidR="6B38294C" w:rsidRPr="02D5822E">
        <w:rPr>
          <w:color w:val="000000" w:themeColor="text1"/>
          <w:sz w:val="18"/>
          <w:szCs w:val="18"/>
          <w:lang w:val="en-US"/>
        </w:rPr>
        <w:t>, Theory of Change</w:t>
      </w:r>
      <w:r w:rsidR="47EDD0F5" w:rsidRPr="02D5822E">
        <w:rPr>
          <w:color w:val="000000" w:themeColor="text1"/>
          <w:sz w:val="18"/>
          <w:szCs w:val="18"/>
          <w:lang w:val="en-US"/>
        </w:rPr>
        <w:t xml:space="preserve"> (Equitable Access)</w:t>
      </w:r>
      <w:r w:rsidR="2211A654">
        <w:tab/>
      </w:r>
      <w:r w:rsidR="2211A654">
        <w:tab/>
      </w:r>
      <w:r w:rsidR="2211A654">
        <w:tab/>
      </w:r>
      <w:r w:rsidR="3D2DE178" w:rsidRPr="02D5822E">
        <w:rPr>
          <w:color w:val="000000" w:themeColor="text1"/>
          <w:sz w:val="18"/>
          <w:szCs w:val="18"/>
          <w:lang w:val="en-US"/>
        </w:rPr>
        <w:t>Page 3</w:t>
      </w:r>
    </w:p>
    <w:p w14:paraId="41568535" w14:textId="7A88CC5B" w:rsidR="00386EE4" w:rsidRDefault="3C91C2B5" w:rsidP="00C30E59">
      <w:pPr>
        <w:pStyle w:val="ListParagraph"/>
        <w:numPr>
          <w:ilvl w:val="0"/>
          <w:numId w:val="117"/>
        </w:numPr>
        <w:rPr>
          <w:color w:val="000000" w:themeColor="text1"/>
          <w:sz w:val="18"/>
          <w:szCs w:val="18"/>
        </w:rPr>
      </w:pPr>
      <w:r w:rsidRPr="02D5822E">
        <w:rPr>
          <w:color w:val="000000" w:themeColor="text1"/>
          <w:sz w:val="18"/>
          <w:szCs w:val="18"/>
          <w:lang w:val="en-US"/>
        </w:rPr>
        <w:t xml:space="preserve">Program </w:t>
      </w:r>
      <w:r w:rsidR="1679B36E" w:rsidRPr="02D5822E">
        <w:rPr>
          <w:color w:val="000000" w:themeColor="text1"/>
          <w:sz w:val="18"/>
          <w:szCs w:val="18"/>
          <w:lang w:val="en-US"/>
        </w:rPr>
        <w:t>Details for Drop In,</w:t>
      </w:r>
      <w:r w:rsidR="36B30BB0">
        <w:tab/>
      </w:r>
      <w:r w:rsidR="36B30BB0">
        <w:tab/>
      </w:r>
      <w:r w:rsidR="36B30BB0">
        <w:tab/>
      </w:r>
      <w:r w:rsidR="36B30BB0">
        <w:tab/>
      </w:r>
      <w:r w:rsidR="36B30BB0">
        <w:tab/>
      </w:r>
      <w:r w:rsidR="36B30BB0">
        <w:tab/>
      </w:r>
      <w:r w:rsidR="36B30BB0">
        <w:tab/>
      </w:r>
      <w:r w:rsidR="3D2DE178" w:rsidRPr="02D5822E">
        <w:rPr>
          <w:color w:val="000000" w:themeColor="text1"/>
          <w:sz w:val="18"/>
          <w:szCs w:val="18"/>
          <w:lang w:val="en-US"/>
        </w:rPr>
        <w:t>Page 4</w:t>
      </w:r>
      <w:r w:rsidR="36B30BB0">
        <w:tab/>
      </w:r>
      <w:r w:rsidR="36B30BB0">
        <w:tab/>
      </w:r>
    </w:p>
    <w:p w14:paraId="56DBC2C6" w14:textId="0BEF22A0" w:rsidR="00A27ECD" w:rsidRDefault="6B38294C" w:rsidP="00C30E59">
      <w:pPr>
        <w:pStyle w:val="ListParagraph"/>
        <w:numPr>
          <w:ilvl w:val="0"/>
          <w:numId w:val="117"/>
        </w:numPr>
        <w:rPr>
          <w:color w:val="000000" w:themeColor="text1"/>
          <w:sz w:val="18"/>
          <w:szCs w:val="18"/>
        </w:rPr>
      </w:pPr>
      <w:r w:rsidRPr="02D5822E">
        <w:rPr>
          <w:color w:val="000000" w:themeColor="text1"/>
          <w:sz w:val="18"/>
          <w:szCs w:val="18"/>
          <w:lang w:val="en-US"/>
        </w:rPr>
        <w:t>Preschool</w:t>
      </w:r>
      <w:r w:rsidR="12419F2F">
        <w:tab/>
      </w:r>
      <w:r w:rsidR="12419F2F">
        <w:tab/>
      </w:r>
      <w:r w:rsidR="12419F2F">
        <w:tab/>
      </w:r>
      <w:r w:rsidR="12419F2F">
        <w:tab/>
      </w:r>
      <w:r w:rsidR="12419F2F">
        <w:tab/>
      </w:r>
      <w:r w:rsidR="12419F2F">
        <w:tab/>
      </w:r>
      <w:r w:rsidR="12419F2F">
        <w:tab/>
      </w:r>
      <w:r w:rsidR="12419F2F">
        <w:tab/>
      </w:r>
      <w:r w:rsidR="12419F2F">
        <w:tab/>
      </w:r>
      <w:r w:rsidR="3D2DE178" w:rsidRPr="02D5822E">
        <w:rPr>
          <w:color w:val="000000" w:themeColor="text1"/>
          <w:sz w:val="18"/>
          <w:szCs w:val="18"/>
          <w:lang w:val="en-US"/>
        </w:rPr>
        <w:t>Page 5-9</w:t>
      </w:r>
      <w:r w:rsidR="12419F2F">
        <w:tab/>
      </w:r>
    </w:p>
    <w:p w14:paraId="7EC836DD" w14:textId="44810EA2" w:rsidR="001E576D" w:rsidRDefault="006029D5" w:rsidP="00C30E59">
      <w:pPr>
        <w:pStyle w:val="ListParagraph"/>
        <w:numPr>
          <w:ilvl w:val="0"/>
          <w:numId w:val="117"/>
        </w:numPr>
        <w:rPr>
          <w:color w:val="000000" w:themeColor="text1"/>
          <w:sz w:val="18"/>
          <w:szCs w:val="18"/>
        </w:rPr>
      </w:pPr>
      <w:r>
        <w:rPr>
          <w:color w:val="000000" w:themeColor="text1"/>
          <w:sz w:val="18"/>
          <w:szCs w:val="18"/>
          <w:lang w:val="en-US"/>
        </w:rPr>
        <w:t>School Age</w:t>
      </w:r>
      <w:r w:rsidR="1D72FD0B">
        <w:tab/>
      </w:r>
      <w:r w:rsidR="1D72FD0B">
        <w:tab/>
      </w:r>
      <w:r w:rsidR="1D72FD0B">
        <w:tab/>
      </w:r>
      <w:r w:rsidR="1D72FD0B">
        <w:tab/>
      </w:r>
      <w:r w:rsidR="1D72FD0B">
        <w:tab/>
      </w:r>
      <w:r w:rsidR="1D72FD0B">
        <w:tab/>
      </w:r>
      <w:r w:rsidR="1D72FD0B">
        <w:tab/>
      </w:r>
      <w:r w:rsidR="1D72FD0B">
        <w:tab/>
      </w:r>
      <w:r w:rsidR="3D2DE178" w:rsidRPr="02D5822E">
        <w:rPr>
          <w:color w:val="000000" w:themeColor="text1"/>
          <w:sz w:val="18"/>
          <w:szCs w:val="18"/>
          <w:lang w:val="en-US"/>
        </w:rPr>
        <w:t>Page 10-</w:t>
      </w:r>
      <w:r w:rsidR="00AD0A0A">
        <w:rPr>
          <w:color w:val="000000" w:themeColor="text1"/>
          <w:sz w:val="18"/>
          <w:szCs w:val="18"/>
          <w:lang w:val="en-US"/>
        </w:rPr>
        <w:t>13</w:t>
      </w:r>
      <w:r w:rsidR="1D72FD0B">
        <w:tab/>
      </w:r>
      <w:r w:rsidR="1D72FD0B">
        <w:tab/>
      </w:r>
      <w:r w:rsidR="1D72FD0B">
        <w:tab/>
      </w:r>
      <w:r w:rsidR="08403C03" w:rsidRPr="02D5822E">
        <w:rPr>
          <w:color w:val="000000" w:themeColor="text1"/>
          <w:sz w:val="18"/>
          <w:szCs w:val="18"/>
          <w:lang w:val="en-US"/>
        </w:rPr>
        <w:t xml:space="preserve"> </w:t>
      </w:r>
    </w:p>
    <w:p w14:paraId="7773BD68" w14:textId="6E824478" w:rsidR="00291E54" w:rsidRDefault="00291E54" w:rsidP="001E576D">
      <w:pPr>
        <w:ind w:left="720" w:hanging="720"/>
        <w:rPr>
          <w:color w:val="000000" w:themeColor="text1"/>
          <w:sz w:val="18"/>
          <w:szCs w:val="18"/>
        </w:rPr>
      </w:pPr>
    </w:p>
    <w:p w14:paraId="500C2C37" w14:textId="534E12D9" w:rsidR="001E576D" w:rsidRDefault="001E576D" w:rsidP="001E576D">
      <w:pPr>
        <w:ind w:left="720" w:hanging="720"/>
        <w:rPr>
          <w:color w:val="000000" w:themeColor="text1"/>
          <w:sz w:val="18"/>
          <w:szCs w:val="18"/>
        </w:rPr>
      </w:pPr>
      <w:proofErr w:type="spellStart"/>
      <w:r w:rsidRPr="02D5822E">
        <w:rPr>
          <w:color w:val="000000" w:themeColor="text1"/>
          <w:sz w:val="18"/>
          <w:szCs w:val="18"/>
          <w:lang w:val="en-US"/>
        </w:rPr>
        <w:t>Behaviour</w:t>
      </w:r>
      <w:proofErr w:type="spellEnd"/>
      <w:r w:rsidRPr="02D5822E">
        <w:rPr>
          <w:color w:val="000000" w:themeColor="text1"/>
          <w:sz w:val="18"/>
          <w:szCs w:val="18"/>
          <w:lang w:val="en-US"/>
        </w:rPr>
        <w:t xml:space="preserve"> Management</w:t>
      </w:r>
      <w:r>
        <w:tab/>
      </w:r>
      <w:r>
        <w:tab/>
      </w:r>
      <w:r>
        <w:tab/>
      </w:r>
      <w:r>
        <w:tab/>
      </w:r>
      <w:r>
        <w:tab/>
      </w:r>
      <w:r>
        <w:tab/>
      </w:r>
      <w:r>
        <w:tab/>
      </w:r>
      <w:r>
        <w:tab/>
      </w:r>
      <w:r w:rsidR="00215A78" w:rsidRPr="02D5822E">
        <w:rPr>
          <w:color w:val="000000" w:themeColor="text1"/>
          <w:sz w:val="18"/>
          <w:szCs w:val="18"/>
          <w:lang w:val="en-US"/>
        </w:rPr>
        <w:t xml:space="preserve">Page </w:t>
      </w:r>
      <w:r w:rsidR="00AD0A0A">
        <w:rPr>
          <w:color w:val="000000" w:themeColor="text1"/>
          <w:sz w:val="18"/>
          <w:szCs w:val="18"/>
          <w:lang w:val="en-US"/>
        </w:rPr>
        <w:t>14-15</w:t>
      </w:r>
      <w:r>
        <w:tab/>
      </w:r>
    </w:p>
    <w:p w14:paraId="77044244" w14:textId="79D7DBA4" w:rsidR="001E576D" w:rsidRDefault="6B38294C" w:rsidP="00C30E59">
      <w:pPr>
        <w:pStyle w:val="ListParagraph"/>
        <w:numPr>
          <w:ilvl w:val="0"/>
          <w:numId w:val="116"/>
        </w:numPr>
        <w:rPr>
          <w:color w:val="000000" w:themeColor="text1"/>
          <w:sz w:val="18"/>
          <w:szCs w:val="18"/>
        </w:rPr>
      </w:pPr>
      <w:r w:rsidRPr="02D5822E">
        <w:rPr>
          <w:color w:val="000000" w:themeColor="text1"/>
          <w:sz w:val="18"/>
          <w:szCs w:val="18"/>
          <w:lang w:val="en-US"/>
        </w:rPr>
        <w:t>Prohibited Practices</w:t>
      </w:r>
      <w:r w:rsidR="12419F2F">
        <w:tab/>
      </w:r>
      <w:r w:rsidR="12419F2F">
        <w:tab/>
      </w:r>
      <w:r w:rsidR="12419F2F">
        <w:tab/>
      </w:r>
      <w:r w:rsidR="12419F2F">
        <w:tab/>
      </w:r>
      <w:r w:rsidR="12419F2F">
        <w:tab/>
      </w:r>
      <w:r w:rsidR="12419F2F">
        <w:tab/>
      </w:r>
      <w:r w:rsidR="12419F2F">
        <w:tab/>
      </w:r>
    </w:p>
    <w:p w14:paraId="65AE835A" w14:textId="1A4508C2" w:rsidR="001E576D" w:rsidRPr="006029D5" w:rsidRDefault="3C91C2B5" w:rsidP="00C30E59">
      <w:pPr>
        <w:pStyle w:val="ListParagraph"/>
        <w:numPr>
          <w:ilvl w:val="0"/>
          <w:numId w:val="116"/>
        </w:numPr>
        <w:rPr>
          <w:color w:val="000000" w:themeColor="text1"/>
          <w:sz w:val="18"/>
          <w:szCs w:val="18"/>
        </w:rPr>
      </w:pPr>
      <w:r w:rsidRPr="006029D5">
        <w:rPr>
          <w:color w:val="000000" w:themeColor="text1"/>
          <w:sz w:val="18"/>
          <w:szCs w:val="18"/>
          <w:lang w:val="en-US"/>
        </w:rPr>
        <w:t xml:space="preserve">Supporting Prosocial </w:t>
      </w:r>
      <w:proofErr w:type="spellStart"/>
      <w:r w:rsidRPr="006029D5">
        <w:rPr>
          <w:color w:val="000000" w:themeColor="text1"/>
          <w:sz w:val="18"/>
          <w:szCs w:val="18"/>
          <w:lang w:val="en-US"/>
        </w:rPr>
        <w:t>Behaviour</w:t>
      </w:r>
      <w:proofErr w:type="spellEnd"/>
      <w:r w:rsidR="006029D5" w:rsidRPr="006029D5">
        <w:rPr>
          <w:color w:val="000000" w:themeColor="text1"/>
          <w:sz w:val="18"/>
          <w:szCs w:val="18"/>
          <w:lang w:val="en-US"/>
        </w:rPr>
        <w:t xml:space="preserve"> &amp; </w:t>
      </w:r>
      <w:r w:rsidR="6B38294C" w:rsidRPr="006029D5">
        <w:rPr>
          <w:color w:val="000000" w:themeColor="text1"/>
          <w:sz w:val="18"/>
          <w:szCs w:val="18"/>
          <w:lang w:val="en-US"/>
        </w:rPr>
        <w:t>Positive</w:t>
      </w:r>
      <w:r w:rsidR="1679B36E" w:rsidRPr="006029D5">
        <w:rPr>
          <w:color w:val="000000" w:themeColor="text1"/>
          <w:sz w:val="18"/>
          <w:szCs w:val="18"/>
          <w:lang w:val="en-US"/>
        </w:rPr>
        <w:t xml:space="preserve"> Interaction Guidelines</w:t>
      </w:r>
      <w:r w:rsidR="12419F2F">
        <w:tab/>
      </w:r>
      <w:r w:rsidR="12419F2F">
        <w:tab/>
      </w:r>
      <w:r w:rsidR="12419F2F">
        <w:tab/>
      </w:r>
      <w:r w:rsidR="12419F2F">
        <w:tab/>
      </w:r>
      <w:r w:rsidR="12419F2F">
        <w:tab/>
      </w:r>
    </w:p>
    <w:p w14:paraId="5F7C3E11" w14:textId="3BF85563" w:rsidR="001E576D" w:rsidRDefault="3C91C2B5" w:rsidP="00C30E59">
      <w:pPr>
        <w:pStyle w:val="ListParagraph"/>
        <w:numPr>
          <w:ilvl w:val="0"/>
          <w:numId w:val="116"/>
        </w:numPr>
        <w:rPr>
          <w:color w:val="000000" w:themeColor="text1"/>
          <w:sz w:val="18"/>
          <w:szCs w:val="18"/>
        </w:rPr>
      </w:pPr>
      <w:r w:rsidRPr="02D5822E">
        <w:rPr>
          <w:color w:val="000000" w:themeColor="text1"/>
          <w:sz w:val="18"/>
          <w:szCs w:val="18"/>
          <w:lang w:val="en-US"/>
        </w:rPr>
        <w:t xml:space="preserve">Contraventions &amp; Dangerous </w:t>
      </w:r>
      <w:proofErr w:type="spellStart"/>
      <w:r w:rsidRPr="02D5822E">
        <w:rPr>
          <w:color w:val="000000" w:themeColor="text1"/>
          <w:sz w:val="18"/>
          <w:szCs w:val="18"/>
          <w:lang w:val="en-US"/>
        </w:rPr>
        <w:t>Behaviour</w:t>
      </w:r>
      <w:proofErr w:type="spellEnd"/>
      <w:r w:rsidR="36B30BB0">
        <w:tab/>
      </w:r>
      <w:r w:rsidR="36B30BB0">
        <w:tab/>
      </w:r>
      <w:r w:rsidR="36B30BB0">
        <w:tab/>
      </w:r>
      <w:r w:rsidR="36B30BB0">
        <w:tab/>
      </w:r>
      <w:r w:rsidR="36B30BB0">
        <w:tab/>
      </w:r>
      <w:r w:rsidR="36B30BB0">
        <w:tab/>
      </w:r>
      <w:r w:rsidR="36B30BB0">
        <w:tab/>
      </w:r>
      <w:r w:rsidR="36B30BB0">
        <w:tab/>
      </w:r>
      <w:r w:rsidR="36B30BB0">
        <w:tab/>
      </w:r>
      <w:r w:rsidR="36B30BB0">
        <w:tab/>
      </w:r>
    </w:p>
    <w:p w14:paraId="1078FB2A" w14:textId="51F0999A" w:rsidR="00291E54" w:rsidRDefault="00291E54" w:rsidP="001E576D">
      <w:pPr>
        <w:rPr>
          <w:color w:val="000000" w:themeColor="text1"/>
          <w:sz w:val="18"/>
          <w:szCs w:val="18"/>
        </w:rPr>
      </w:pPr>
    </w:p>
    <w:p w14:paraId="319EB59A" w14:textId="5CF5859B" w:rsidR="001E576D" w:rsidRDefault="001E576D" w:rsidP="001E576D">
      <w:pPr>
        <w:rPr>
          <w:color w:val="000000" w:themeColor="text1"/>
          <w:sz w:val="18"/>
          <w:szCs w:val="18"/>
        </w:rPr>
      </w:pPr>
      <w:r w:rsidRPr="02D5822E">
        <w:rPr>
          <w:color w:val="000000" w:themeColor="text1"/>
          <w:sz w:val="18"/>
          <w:szCs w:val="18"/>
          <w:lang w:val="en-US"/>
        </w:rPr>
        <w:t>Health Polices</w:t>
      </w:r>
      <w:r>
        <w:tab/>
      </w:r>
      <w:r>
        <w:tab/>
      </w:r>
      <w:r>
        <w:tab/>
      </w:r>
      <w:r>
        <w:tab/>
      </w:r>
      <w:r>
        <w:tab/>
      </w:r>
      <w:r>
        <w:tab/>
      </w:r>
      <w:r>
        <w:tab/>
      </w:r>
      <w:r>
        <w:tab/>
      </w:r>
      <w:r>
        <w:tab/>
      </w:r>
      <w:r w:rsidR="00845344" w:rsidRPr="02D5822E">
        <w:rPr>
          <w:color w:val="000000" w:themeColor="text1"/>
          <w:sz w:val="18"/>
          <w:szCs w:val="18"/>
          <w:lang w:val="en-US"/>
        </w:rPr>
        <w:t xml:space="preserve">Page </w:t>
      </w:r>
      <w:r w:rsidR="00AD0A0A">
        <w:rPr>
          <w:color w:val="000000" w:themeColor="text1"/>
          <w:sz w:val="18"/>
          <w:szCs w:val="18"/>
          <w:lang w:val="en-US"/>
        </w:rPr>
        <w:t>16-1</w:t>
      </w:r>
      <w:r w:rsidR="00EE3033">
        <w:rPr>
          <w:color w:val="000000" w:themeColor="text1"/>
          <w:sz w:val="18"/>
          <w:szCs w:val="18"/>
          <w:lang w:val="en-US"/>
        </w:rPr>
        <w:t>7</w:t>
      </w:r>
      <w:r>
        <w:tab/>
      </w:r>
    </w:p>
    <w:p w14:paraId="5BC83E66" w14:textId="2CEFBD31" w:rsidR="0051605D" w:rsidRDefault="3C91C2B5" w:rsidP="00C30E59">
      <w:pPr>
        <w:pStyle w:val="ListParagraph"/>
        <w:numPr>
          <w:ilvl w:val="0"/>
          <w:numId w:val="115"/>
        </w:numPr>
        <w:rPr>
          <w:color w:val="000000" w:themeColor="text1"/>
          <w:sz w:val="18"/>
          <w:szCs w:val="18"/>
        </w:rPr>
      </w:pPr>
      <w:r w:rsidRPr="02D5822E">
        <w:rPr>
          <w:color w:val="000000" w:themeColor="text1"/>
          <w:sz w:val="18"/>
          <w:szCs w:val="18"/>
          <w:lang w:val="en-US"/>
        </w:rPr>
        <w:t>Injury</w:t>
      </w:r>
    </w:p>
    <w:p w14:paraId="303EFB9D" w14:textId="22408B0A" w:rsidR="001E576D" w:rsidRDefault="1679B36E" w:rsidP="00C30E59">
      <w:pPr>
        <w:pStyle w:val="ListParagraph"/>
        <w:numPr>
          <w:ilvl w:val="0"/>
          <w:numId w:val="115"/>
        </w:numPr>
        <w:rPr>
          <w:color w:val="000000" w:themeColor="text1"/>
          <w:sz w:val="18"/>
          <w:szCs w:val="18"/>
        </w:rPr>
      </w:pPr>
      <w:r w:rsidRPr="02D5822E">
        <w:rPr>
          <w:color w:val="000000" w:themeColor="text1"/>
          <w:sz w:val="18"/>
          <w:szCs w:val="18"/>
          <w:lang w:val="en-US"/>
        </w:rPr>
        <w:t>Immunization</w:t>
      </w:r>
      <w:r w:rsidR="2211A654">
        <w:tab/>
      </w:r>
      <w:r w:rsidR="2211A654">
        <w:tab/>
      </w:r>
      <w:r w:rsidR="2211A654">
        <w:tab/>
      </w:r>
      <w:r w:rsidR="2211A654">
        <w:tab/>
      </w:r>
      <w:r w:rsidR="2211A654">
        <w:tab/>
      </w:r>
      <w:r w:rsidR="2211A654">
        <w:tab/>
      </w:r>
      <w:r w:rsidR="2211A654">
        <w:tab/>
      </w:r>
      <w:r w:rsidR="2211A654">
        <w:tab/>
      </w:r>
      <w:r w:rsidR="2211A654">
        <w:tab/>
      </w:r>
    </w:p>
    <w:p w14:paraId="64EB74CF" w14:textId="5A297061" w:rsidR="001E576D" w:rsidRDefault="1679B36E" w:rsidP="00C30E59">
      <w:pPr>
        <w:pStyle w:val="ListParagraph"/>
        <w:numPr>
          <w:ilvl w:val="0"/>
          <w:numId w:val="114"/>
        </w:numPr>
        <w:rPr>
          <w:color w:val="000000" w:themeColor="text1"/>
          <w:sz w:val="18"/>
          <w:szCs w:val="18"/>
        </w:rPr>
      </w:pPr>
      <w:r w:rsidRPr="02D5822E">
        <w:rPr>
          <w:color w:val="000000" w:themeColor="text1"/>
          <w:sz w:val="18"/>
          <w:szCs w:val="18"/>
          <w:lang w:val="en-US"/>
        </w:rPr>
        <w:t>Illness</w:t>
      </w:r>
      <w:r w:rsidR="3C91C2B5" w:rsidRPr="02D5822E">
        <w:rPr>
          <w:color w:val="000000" w:themeColor="text1"/>
          <w:sz w:val="18"/>
          <w:szCs w:val="18"/>
          <w:lang w:val="en-US"/>
        </w:rPr>
        <w:t>, Medication</w:t>
      </w:r>
      <w:r w:rsidR="00EE3033">
        <w:rPr>
          <w:color w:val="000000" w:themeColor="text1"/>
          <w:sz w:val="18"/>
          <w:szCs w:val="18"/>
          <w:lang w:val="en-US"/>
        </w:rPr>
        <w:t>, Medical Needs</w:t>
      </w:r>
      <w:r w:rsidRPr="02D5822E">
        <w:rPr>
          <w:color w:val="000000" w:themeColor="text1"/>
          <w:sz w:val="18"/>
          <w:szCs w:val="18"/>
          <w:lang w:val="en-US"/>
        </w:rPr>
        <w:t xml:space="preserve"> </w:t>
      </w:r>
      <w:r w:rsidR="3C91C2B5" w:rsidRPr="02D5822E">
        <w:rPr>
          <w:color w:val="000000" w:themeColor="text1"/>
          <w:sz w:val="18"/>
          <w:szCs w:val="18"/>
          <w:lang w:val="en-US"/>
        </w:rPr>
        <w:t>&amp; Exclusion</w:t>
      </w:r>
      <w:r w:rsidR="2211A654">
        <w:tab/>
      </w:r>
      <w:r w:rsidR="2211A654">
        <w:tab/>
      </w:r>
      <w:r w:rsidR="2211A654">
        <w:tab/>
      </w:r>
      <w:r w:rsidR="2211A654">
        <w:tab/>
      </w:r>
      <w:r w:rsidR="2211A654">
        <w:tab/>
      </w:r>
      <w:r w:rsidR="2211A654">
        <w:tab/>
      </w:r>
      <w:r w:rsidR="2211A654">
        <w:tab/>
      </w:r>
    </w:p>
    <w:p w14:paraId="6B91A178" w14:textId="117DFA75" w:rsidR="001E576D" w:rsidRDefault="3C91C2B5" w:rsidP="00C30E59">
      <w:pPr>
        <w:pStyle w:val="ListParagraph"/>
        <w:numPr>
          <w:ilvl w:val="0"/>
          <w:numId w:val="114"/>
        </w:numPr>
        <w:rPr>
          <w:color w:val="000000" w:themeColor="text1"/>
          <w:sz w:val="18"/>
          <w:szCs w:val="18"/>
        </w:rPr>
      </w:pPr>
      <w:r w:rsidRPr="02D5822E">
        <w:rPr>
          <w:color w:val="000000" w:themeColor="text1"/>
          <w:sz w:val="18"/>
          <w:szCs w:val="18"/>
          <w:lang w:val="en-US"/>
        </w:rPr>
        <w:t>Hygiene, Diapering &amp; Toileting</w:t>
      </w:r>
    </w:p>
    <w:p w14:paraId="48E6217A" w14:textId="14034CB2" w:rsidR="001E576D" w:rsidRDefault="3C91C2B5" w:rsidP="00C30E59">
      <w:pPr>
        <w:pStyle w:val="ListParagraph"/>
        <w:numPr>
          <w:ilvl w:val="0"/>
          <w:numId w:val="114"/>
        </w:numPr>
        <w:rPr>
          <w:color w:val="000000" w:themeColor="text1"/>
          <w:sz w:val="18"/>
          <w:szCs w:val="18"/>
        </w:rPr>
      </w:pPr>
      <w:r w:rsidRPr="02D5822E">
        <w:rPr>
          <w:color w:val="000000" w:themeColor="text1"/>
          <w:sz w:val="18"/>
          <w:szCs w:val="18"/>
          <w:lang w:val="en-US"/>
        </w:rPr>
        <w:t>Cleaning</w:t>
      </w:r>
      <w:r w:rsidR="36B30BB0">
        <w:tab/>
      </w:r>
    </w:p>
    <w:p w14:paraId="1909B1C5" w14:textId="0D30AAAB" w:rsidR="001E576D" w:rsidRDefault="1679B36E" w:rsidP="00C30E59">
      <w:pPr>
        <w:pStyle w:val="ListParagraph"/>
        <w:numPr>
          <w:ilvl w:val="0"/>
          <w:numId w:val="114"/>
        </w:numPr>
        <w:rPr>
          <w:color w:val="000000" w:themeColor="text1"/>
          <w:sz w:val="18"/>
          <w:szCs w:val="18"/>
        </w:rPr>
      </w:pPr>
      <w:r w:rsidRPr="02D5822E">
        <w:rPr>
          <w:color w:val="000000" w:themeColor="text1"/>
          <w:sz w:val="18"/>
          <w:szCs w:val="18"/>
          <w:lang w:val="en-US"/>
        </w:rPr>
        <w:t>Anaphylaxis and Allerg</w:t>
      </w:r>
      <w:r w:rsidR="000B7B82">
        <w:rPr>
          <w:color w:val="000000" w:themeColor="text1"/>
          <w:sz w:val="18"/>
          <w:szCs w:val="18"/>
          <w:lang w:val="en-US"/>
        </w:rPr>
        <w:t>y Policy</w:t>
      </w:r>
      <w:r w:rsidR="006029D5">
        <w:tab/>
      </w:r>
      <w:r w:rsidR="006029D5">
        <w:tab/>
      </w:r>
      <w:r w:rsidR="006029D5">
        <w:tab/>
      </w:r>
      <w:r w:rsidR="006029D5">
        <w:tab/>
      </w:r>
      <w:r w:rsidR="006029D5">
        <w:tab/>
      </w:r>
      <w:r w:rsidR="006029D5">
        <w:tab/>
      </w:r>
      <w:r w:rsidR="006029D5" w:rsidRPr="006029D5">
        <w:rPr>
          <w:sz w:val="18"/>
          <w:szCs w:val="18"/>
        </w:rPr>
        <w:t>Page 18</w:t>
      </w:r>
    </w:p>
    <w:p w14:paraId="33B20E10" w14:textId="761F6B80" w:rsidR="00EE3033" w:rsidRPr="00EE3033" w:rsidRDefault="00EE3033" w:rsidP="00C30E59">
      <w:pPr>
        <w:pStyle w:val="ListParagraph"/>
        <w:numPr>
          <w:ilvl w:val="0"/>
          <w:numId w:val="114"/>
        </w:numPr>
        <w:rPr>
          <w:color w:val="000000" w:themeColor="text1"/>
          <w:sz w:val="18"/>
          <w:szCs w:val="18"/>
        </w:rPr>
      </w:pPr>
      <w:r>
        <w:rPr>
          <w:color w:val="000000" w:themeColor="text1"/>
          <w:sz w:val="18"/>
          <w:szCs w:val="18"/>
          <w:lang w:val="en-US"/>
        </w:rPr>
        <w:t>Medication Policy</w:t>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t>Page 19-20</w:t>
      </w:r>
    </w:p>
    <w:p w14:paraId="15C090F0" w14:textId="30226CBB" w:rsidR="001E576D" w:rsidRDefault="4E902810" w:rsidP="00C30E59">
      <w:pPr>
        <w:pStyle w:val="ListParagraph"/>
        <w:numPr>
          <w:ilvl w:val="0"/>
          <w:numId w:val="114"/>
        </w:numPr>
        <w:rPr>
          <w:color w:val="000000" w:themeColor="text1"/>
          <w:sz w:val="18"/>
          <w:szCs w:val="18"/>
        </w:rPr>
      </w:pPr>
      <w:r w:rsidRPr="02D5822E">
        <w:rPr>
          <w:color w:val="000000" w:themeColor="text1"/>
          <w:sz w:val="18"/>
          <w:szCs w:val="18"/>
          <w:lang w:val="en-US"/>
        </w:rPr>
        <w:t xml:space="preserve">Pandemic Flu Policy </w:t>
      </w:r>
      <w:r w:rsidR="00EE3033">
        <w:rPr>
          <w:color w:val="000000" w:themeColor="text1"/>
          <w:sz w:val="18"/>
          <w:szCs w:val="18"/>
          <w:lang w:val="en-US"/>
        </w:rPr>
        <w:tab/>
      </w:r>
      <w:r w:rsidR="00EE3033">
        <w:rPr>
          <w:color w:val="000000" w:themeColor="text1"/>
          <w:sz w:val="18"/>
          <w:szCs w:val="18"/>
          <w:lang w:val="en-US"/>
        </w:rPr>
        <w:tab/>
      </w:r>
      <w:r w:rsidR="00EE3033">
        <w:rPr>
          <w:color w:val="000000" w:themeColor="text1"/>
          <w:sz w:val="18"/>
          <w:szCs w:val="18"/>
          <w:lang w:val="en-US"/>
        </w:rPr>
        <w:tab/>
      </w:r>
      <w:r w:rsidR="00EE3033">
        <w:rPr>
          <w:color w:val="000000" w:themeColor="text1"/>
          <w:sz w:val="18"/>
          <w:szCs w:val="18"/>
          <w:lang w:val="en-US"/>
        </w:rPr>
        <w:tab/>
      </w:r>
      <w:r w:rsidR="00EE3033">
        <w:rPr>
          <w:color w:val="000000" w:themeColor="text1"/>
          <w:sz w:val="18"/>
          <w:szCs w:val="18"/>
          <w:lang w:val="en-US"/>
        </w:rPr>
        <w:tab/>
      </w:r>
      <w:r w:rsidR="00EE3033">
        <w:rPr>
          <w:color w:val="000000" w:themeColor="text1"/>
          <w:sz w:val="18"/>
          <w:szCs w:val="18"/>
          <w:lang w:val="en-US"/>
        </w:rPr>
        <w:tab/>
      </w:r>
      <w:r w:rsidR="00EE3033">
        <w:rPr>
          <w:color w:val="000000" w:themeColor="text1"/>
          <w:sz w:val="18"/>
          <w:szCs w:val="18"/>
          <w:lang w:val="en-US"/>
        </w:rPr>
        <w:tab/>
        <w:t>Page 21-22</w:t>
      </w:r>
    </w:p>
    <w:p w14:paraId="0AF34EDE" w14:textId="0A0EFDD0" w:rsidR="00291E54" w:rsidRDefault="00291E54" w:rsidP="001E576D">
      <w:pPr>
        <w:rPr>
          <w:color w:val="000000" w:themeColor="text1"/>
          <w:sz w:val="18"/>
          <w:szCs w:val="18"/>
        </w:rPr>
      </w:pPr>
    </w:p>
    <w:p w14:paraId="71A485D5" w14:textId="1DA2FA3E" w:rsidR="001E576D" w:rsidRDefault="001E576D" w:rsidP="001E576D">
      <w:pPr>
        <w:rPr>
          <w:color w:val="000000" w:themeColor="text1"/>
          <w:sz w:val="18"/>
          <w:szCs w:val="18"/>
        </w:rPr>
      </w:pPr>
      <w:r w:rsidRPr="02D5822E">
        <w:rPr>
          <w:color w:val="000000" w:themeColor="text1"/>
          <w:sz w:val="18"/>
          <w:szCs w:val="18"/>
          <w:lang w:val="en-US"/>
        </w:rPr>
        <w:t>Sanitary Practices Policy</w:t>
      </w:r>
      <w:r w:rsidR="00C60740" w:rsidRPr="02D5822E">
        <w:rPr>
          <w:color w:val="000000" w:themeColor="text1"/>
          <w:sz w:val="18"/>
          <w:szCs w:val="18"/>
          <w:lang w:val="en-US"/>
        </w:rPr>
        <w:t xml:space="preserve"> (Staff awareness and Precautions, Hand washing, Universal Precautions) </w:t>
      </w:r>
      <w:r>
        <w:tab/>
      </w:r>
      <w:r w:rsidR="00CC045B" w:rsidRPr="02D5822E">
        <w:rPr>
          <w:color w:val="000000" w:themeColor="text1"/>
          <w:sz w:val="18"/>
          <w:szCs w:val="18"/>
          <w:lang w:val="en-US"/>
        </w:rPr>
        <w:t>Page 2</w:t>
      </w:r>
      <w:r w:rsidR="000B7B82">
        <w:rPr>
          <w:color w:val="000000" w:themeColor="text1"/>
          <w:sz w:val="18"/>
          <w:szCs w:val="18"/>
          <w:lang w:val="en-US"/>
        </w:rPr>
        <w:t>3</w:t>
      </w:r>
      <w:r>
        <w:tab/>
      </w:r>
      <w:r>
        <w:tab/>
      </w:r>
    </w:p>
    <w:p w14:paraId="698DE307" w14:textId="77777777" w:rsidR="00CE0624" w:rsidRDefault="00CE0624" w:rsidP="001E576D">
      <w:pPr>
        <w:rPr>
          <w:color w:val="000000" w:themeColor="text1"/>
          <w:sz w:val="18"/>
          <w:szCs w:val="18"/>
          <w:lang w:val="en-US"/>
        </w:rPr>
      </w:pPr>
    </w:p>
    <w:p w14:paraId="63CF6475" w14:textId="293ECEBD" w:rsidR="001E576D" w:rsidRDefault="0010237A" w:rsidP="001E576D">
      <w:pPr>
        <w:rPr>
          <w:color w:val="000000" w:themeColor="text1"/>
          <w:sz w:val="18"/>
          <w:szCs w:val="18"/>
        </w:rPr>
      </w:pPr>
      <w:r w:rsidRPr="02D5822E">
        <w:rPr>
          <w:color w:val="000000" w:themeColor="text1"/>
          <w:sz w:val="18"/>
          <w:szCs w:val="18"/>
          <w:lang w:val="en-US"/>
        </w:rPr>
        <w:t>Safety Policies</w:t>
      </w:r>
      <w:r w:rsidR="001E576D">
        <w:tab/>
      </w:r>
      <w:r w:rsidR="00CE0624">
        <w:tab/>
      </w:r>
      <w:r w:rsidR="00CE0624">
        <w:tab/>
      </w:r>
      <w:r w:rsidR="00CE0624">
        <w:tab/>
      </w:r>
      <w:r w:rsidR="00CE0624">
        <w:tab/>
      </w:r>
      <w:r w:rsidR="00CE0624">
        <w:tab/>
      </w:r>
      <w:r w:rsidR="00CE0624">
        <w:tab/>
      </w:r>
      <w:r w:rsidR="00CE0624">
        <w:tab/>
      </w:r>
      <w:r w:rsidR="00CE0624">
        <w:tab/>
      </w:r>
      <w:r w:rsidR="00CE0624" w:rsidRPr="00CE0624">
        <w:rPr>
          <w:sz w:val="18"/>
          <w:szCs w:val="18"/>
        </w:rPr>
        <w:t>Page 24-25</w:t>
      </w:r>
    </w:p>
    <w:p w14:paraId="077DFCC8" w14:textId="2AE25559" w:rsidR="001E576D" w:rsidRDefault="3C91C2B5" w:rsidP="00C30E59">
      <w:pPr>
        <w:pStyle w:val="ListParagraph"/>
        <w:numPr>
          <w:ilvl w:val="0"/>
          <w:numId w:val="113"/>
        </w:numPr>
        <w:rPr>
          <w:color w:val="000000" w:themeColor="text1"/>
          <w:sz w:val="18"/>
          <w:szCs w:val="18"/>
        </w:rPr>
      </w:pPr>
      <w:r w:rsidRPr="02D5822E">
        <w:rPr>
          <w:color w:val="000000" w:themeColor="text1"/>
          <w:sz w:val="18"/>
          <w:szCs w:val="18"/>
          <w:lang w:val="en-US"/>
        </w:rPr>
        <w:t>Equipment &amp; Food Safety</w:t>
      </w:r>
      <w:r w:rsidR="36B30BB0">
        <w:tab/>
      </w:r>
      <w:r w:rsidR="36B30BB0">
        <w:tab/>
      </w:r>
      <w:r w:rsidR="36B30BB0">
        <w:tab/>
      </w:r>
      <w:r w:rsidR="36B30BB0">
        <w:tab/>
      </w:r>
      <w:r w:rsidR="36B30BB0">
        <w:tab/>
      </w:r>
      <w:r w:rsidR="36B30BB0">
        <w:tab/>
      </w:r>
      <w:r w:rsidR="36B30BB0">
        <w:tab/>
      </w:r>
      <w:r w:rsidR="36B30BB0">
        <w:tab/>
      </w:r>
    </w:p>
    <w:p w14:paraId="0A65D436" w14:textId="4B37EA09" w:rsidR="001E576D" w:rsidRPr="000B7B82" w:rsidRDefault="3C91C2B5" w:rsidP="00C30E59">
      <w:pPr>
        <w:pStyle w:val="ListParagraph"/>
        <w:numPr>
          <w:ilvl w:val="0"/>
          <w:numId w:val="113"/>
        </w:numPr>
        <w:rPr>
          <w:color w:val="000000" w:themeColor="text1"/>
          <w:sz w:val="18"/>
          <w:szCs w:val="18"/>
        </w:rPr>
      </w:pPr>
      <w:r w:rsidRPr="000B7B82">
        <w:rPr>
          <w:color w:val="000000" w:themeColor="text1"/>
          <w:sz w:val="18"/>
          <w:szCs w:val="18"/>
          <w:lang w:val="en-US"/>
        </w:rPr>
        <w:t>Drop Off and Pick Up</w:t>
      </w:r>
      <w:r w:rsidR="000B7B82" w:rsidRPr="000B7B82">
        <w:rPr>
          <w:color w:val="000000" w:themeColor="text1"/>
          <w:sz w:val="18"/>
          <w:szCs w:val="18"/>
          <w:lang w:val="en-US"/>
        </w:rPr>
        <w:t xml:space="preserve">, </w:t>
      </w:r>
      <w:r w:rsidR="000B7B82">
        <w:rPr>
          <w:color w:val="000000" w:themeColor="text1"/>
          <w:sz w:val="18"/>
          <w:szCs w:val="18"/>
          <w:lang w:val="en-US"/>
        </w:rPr>
        <w:t xml:space="preserve">Building </w:t>
      </w:r>
      <w:r w:rsidRPr="000B7B82">
        <w:rPr>
          <w:color w:val="000000" w:themeColor="text1"/>
          <w:sz w:val="18"/>
          <w:szCs w:val="18"/>
          <w:lang w:val="en-US"/>
        </w:rPr>
        <w:t>Security</w:t>
      </w:r>
      <w:r w:rsidR="36B30BB0">
        <w:tab/>
      </w:r>
      <w:r w:rsidR="36B30BB0">
        <w:tab/>
      </w:r>
      <w:r w:rsidR="36B30BB0">
        <w:tab/>
      </w:r>
      <w:r w:rsidR="36B30BB0">
        <w:tab/>
      </w:r>
      <w:r w:rsidR="36B30BB0">
        <w:tab/>
      </w:r>
      <w:r w:rsidR="36B30BB0">
        <w:tab/>
      </w:r>
      <w:r w:rsidR="36B30BB0">
        <w:tab/>
      </w:r>
    </w:p>
    <w:p w14:paraId="10175E54" w14:textId="6D7D5582" w:rsidR="001E576D" w:rsidRDefault="3C91C2B5" w:rsidP="00C30E59">
      <w:pPr>
        <w:pStyle w:val="ListParagraph"/>
        <w:numPr>
          <w:ilvl w:val="0"/>
          <w:numId w:val="113"/>
        </w:numPr>
        <w:rPr>
          <w:color w:val="000000" w:themeColor="text1"/>
          <w:sz w:val="18"/>
          <w:szCs w:val="18"/>
        </w:rPr>
      </w:pPr>
      <w:r w:rsidRPr="02D5822E">
        <w:rPr>
          <w:color w:val="000000" w:themeColor="text1"/>
          <w:sz w:val="18"/>
          <w:szCs w:val="18"/>
          <w:lang w:val="en-US"/>
        </w:rPr>
        <w:t>F</w:t>
      </w:r>
      <w:r w:rsidR="1679B36E" w:rsidRPr="02D5822E">
        <w:rPr>
          <w:color w:val="000000" w:themeColor="text1"/>
          <w:sz w:val="18"/>
          <w:szCs w:val="18"/>
          <w:lang w:val="en-US"/>
        </w:rPr>
        <w:t>irst Aid</w:t>
      </w:r>
      <w:r w:rsidR="36B30BB0">
        <w:tab/>
      </w:r>
      <w:r w:rsidR="36B30BB0">
        <w:tab/>
      </w:r>
      <w:r w:rsidR="36B30BB0">
        <w:tab/>
      </w:r>
      <w:r w:rsidR="36B30BB0">
        <w:tab/>
      </w:r>
      <w:r w:rsidR="36B30BB0">
        <w:tab/>
      </w:r>
      <w:r w:rsidR="36B30BB0">
        <w:tab/>
      </w:r>
      <w:r w:rsidR="36B30BB0">
        <w:tab/>
      </w:r>
      <w:r w:rsidR="36B30BB0">
        <w:tab/>
      </w:r>
    </w:p>
    <w:p w14:paraId="16A2931C" w14:textId="7E842660" w:rsidR="00323FBF" w:rsidRPr="00686E04" w:rsidRDefault="3C91C2B5" w:rsidP="00C30E59">
      <w:pPr>
        <w:pStyle w:val="ListParagraph"/>
        <w:numPr>
          <w:ilvl w:val="0"/>
          <w:numId w:val="113"/>
        </w:numPr>
        <w:rPr>
          <w:color w:val="000000" w:themeColor="text1"/>
          <w:sz w:val="18"/>
          <w:szCs w:val="18"/>
        </w:rPr>
      </w:pPr>
      <w:r w:rsidRPr="02D5822E">
        <w:rPr>
          <w:color w:val="000000" w:themeColor="text1"/>
          <w:sz w:val="18"/>
          <w:szCs w:val="18"/>
          <w:lang w:val="en-US"/>
        </w:rPr>
        <w:t>Criminal Reference Checks</w:t>
      </w:r>
      <w:r w:rsidR="00CE0624">
        <w:rPr>
          <w:color w:val="000000" w:themeColor="text1"/>
          <w:sz w:val="18"/>
          <w:szCs w:val="18"/>
          <w:lang w:val="en-US"/>
        </w:rPr>
        <w:t xml:space="preserve">, </w:t>
      </w:r>
      <w:r w:rsidRPr="02D5822E">
        <w:rPr>
          <w:color w:val="000000" w:themeColor="text1"/>
          <w:sz w:val="18"/>
          <w:szCs w:val="18"/>
          <w:lang w:val="en-US"/>
        </w:rPr>
        <w:t>Staff Qualifications</w:t>
      </w:r>
      <w:r w:rsidR="00CE0624">
        <w:rPr>
          <w:color w:val="000000" w:themeColor="text1"/>
          <w:sz w:val="18"/>
          <w:szCs w:val="18"/>
          <w:lang w:val="en-US"/>
        </w:rPr>
        <w:t>, Student Supervision</w:t>
      </w:r>
    </w:p>
    <w:p w14:paraId="75A3EF83" w14:textId="446AD607" w:rsidR="00527248" w:rsidRDefault="71A0A17D" w:rsidP="00C30E59">
      <w:pPr>
        <w:pStyle w:val="ListParagraph"/>
        <w:numPr>
          <w:ilvl w:val="0"/>
          <w:numId w:val="113"/>
        </w:numPr>
        <w:rPr>
          <w:color w:val="000000" w:themeColor="text1"/>
          <w:sz w:val="18"/>
          <w:szCs w:val="18"/>
        </w:rPr>
      </w:pPr>
      <w:r w:rsidRPr="02D5822E">
        <w:rPr>
          <w:color w:val="000000" w:themeColor="text1"/>
          <w:sz w:val="18"/>
          <w:szCs w:val="18"/>
          <w:lang w:val="en-US"/>
        </w:rPr>
        <w:t>Concussion P</w:t>
      </w:r>
      <w:r w:rsidR="000B7B82">
        <w:rPr>
          <w:color w:val="000000" w:themeColor="text1"/>
          <w:sz w:val="18"/>
          <w:szCs w:val="18"/>
          <w:lang w:val="en-US"/>
        </w:rPr>
        <w:t>rocedures</w:t>
      </w:r>
      <w:r w:rsidR="000B7B82">
        <w:rPr>
          <w:color w:val="000000" w:themeColor="text1"/>
          <w:sz w:val="18"/>
          <w:szCs w:val="18"/>
          <w:lang w:val="en-US"/>
        </w:rPr>
        <w:tab/>
      </w:r>
      <w:r w:rsidR="000B7B82">
        <w:rPr>
          <w:color w:val="000000" w:themeColor="text1"/>
          <w:sz w:val="18"/>
          <w:szCs w:val="18"/>
          <w:lang w:val="en-US"/>
        </w:rPr>
        <w:tab/>
      </w:r>
      <w:r w:rsidR="000B7B82">
        <w:rPr>
          <w:color w:val="000000" w:themeColor="text1"/>
          <w:sz w:val="18"/>
          <w:szCs w:val="18"/>
          <w:lang w:val="en-US"/>
        </w:rPr>
        <w:tab/>
      </w:r>
      <w:r w:rsidR="000B7B82">
        <w:rPr>
          <w:color w:val="000000" w:themeColor="text1"/>
          <w:sz w:val="18"/>
          <w:szCs w:val="18"/>
          <w:lang w:val="en-US"/>
        </w:rPr>
        <w:tab/>
      </w:r>
      <w:r w:rsidR="000B7B82">
        <w:rPr>
          <w:color w:val="000000" w:themeColor="text1"/>
          <w:sz w:val="18"/>
          <w:szCs w:val="18"/>
          <w:lang w:val="en-US"/>
        </w:rPr>
        <w:tab/>
      </w:r>
      <w:r w:rsidR="000B7B82">
        <w:rPr>
          <w:color w:val="000000" w:themeColor="text1"/>
          <w:sz w:val="18"/>
          <w:szCs w:val="18"/>
          <w:lang w:val="en-US"/>
        </w:rPr>
        <w:tab/>
      </w:r>
      <w:r w:rsidR="000B7B82">
        <w:rPr>
          <w:color w:val="000000" w:themeColor="text1"/>
          <w:sz w:val="18"/>
          <w:szCs w:val="18"/>
          <w:lang w:val="en-US"/>
        </w:rPr>
        <w:tab/>
        <w:t>Page 26-28</w:t>
      </w:r>
      <w:r w:rsidR="5B31929C">
        <w:tab/>
      </w:r>
      <w:r w:rsidR="5B31929C">
        <w:tab/>
      </w:r>
      <w:r w:rsidR="5B31929C">
        <w:tab/>
      </w:r>
    </w:p>
    <w:p w14:paraId="4E6C3BCC" w14:textId="77777777" w:rsidR="00CE0624" w:rsidRDefault="00CE0624" w:rsidP="00527248">
      <w:pPr>
        <w:rPr>
          <w:color w:val="000000" w:themeColor="text1"/>
          <w:sz w:val="18"/>
          <w:szCs w:val="18"/>
          <w:lang w:val="en-US"/>
        </w:rPr>
      </w:pPr>
    </w:p>
    <w:p w14:paraId="51FE48C7" w14:textId="4585BA03" w:rsidR="00F90DCB" w:rsidRDefault="00527248" w:rsidP="00527248">
      <w:pPr>
        <w:rPr>
          <w:color w:val="000000" w:themeColor="text1"/>
          <w:sz w:val="18"/>
          <w:szCs w:val="18"/>
          <w:lang w:val="en-US"/>
        </w:rPr>
      </w:pPr>
      <w:r w:rsidRPr="02D5822E">
        <w:rPr>
          <w:color w:val="000000" w:themeColor="text1"/>
          <w:sz w:val="18"/>
          <w:szCs w:val="18"/>
          <w:lang w:val="en-US"/>
        </w:rPr>
        <w:t xml:space="preserve">Emergency </w:t>
      </w:r>
      <w:r w:rsidR="00CE0624">
        <w:rPr>
          <w:color w:val="000000" w:themeColor="text1"/>
          <w:sz w:val="18"/>
          <w:szCs w:val="18"/>
          <w:lang w:val="en-US"/>
        </w:rPr>
        <w:t xml:space="preserve">Procedures, </w:t>
      </w:r>
      <w:r w:rsidRPr="02D5822E">
        <w:rPr>
          <w:color w:val="000000" w:themeColor="text1"/>
          <w:sz w:val="18"/>
          <w:szCs w:val="18"/>
          <w:lang w:val="en-US"/>
        </w:rPr>
        <w:t>Action Plan</w:t>
      </w:r>
      <w:r w:rsidR="00CE0624">
        <w:rPr>
          <w:color w:val="000000" w:themeColor="text1"/>
          <w:sz w:val="18"/>
          <w:szCs w:val="18"/>
          <w:lang w:val="en-US"/>
        </w:rPr>
        <w:t>s &amp; Fire Plan</w:t>
      </w:r>
      <w:r w:rsidR="009150B6">
        <w:rPr>
          <w:color w:val="000000" w:themeColor="text1"/>
          <w:sz w:val="18"/>
          <w:szCs w:val="18"/>
          <w:lang w:val="en-US"/>
        </w:rPr>
        <w:tab/>
      </w:r>
      <w:r w:rsidR="009150B6">
        <w:rPr>
          <w:color w:val="000000" w:themeColor="text1"/>
          <w:sz w:val="18"/>
          <w:szCs w:val="18"/>
          <w:lang w:val="en-US"/>
        </w:rPr>
        <w:tab/>
      </w:r>
      <w:r w:rsidR="009150B6">
        <w:rPr>
          <w:color w:val="000000" w:themeColor="text1"/>
          <w:sz w:val="18"/>
          <w:szCs w:val="18"/>
          <w:lang w:val="en-US"/>
        </w:rPr>
        <w:tab/>
      </w:r>
      <w:r w:rsidR="009150B6">
        <w:rPr>
          <w:color w:val="000000" w:themeColor="text1"/>
          <w:sz w:val="18"/>
          <w:szCs w:val="18"/>
          <w:lang w:val="en-US"/>
        </w:rPr>
        <w:tab/>
      </w:r>
      <w:r w:rsidR="009150B6">
        <w:rPr>
          <w:color w:val="000000" w:themeColor="text1"/>
          <w:sz w:val="18"/>
          <w:szCs w:val="18"/>
          <w:lang w:val="en-US"/>
        </w:rPr>
        <w:tab/>
      </w:r>
      <w:r w:rsidR="00CE0624">
        <w:rPr>
          <w:color w:val="000000" w:themeColor="text1"/>
          <w:sz w:val="18"/>
          <w:szCs w:val="18"/>
          <w:lang w:val="en-US"/>
        </w:rPr>
        <w:tab/>
      </w:r>
      <w:r w:rsidR="009150B6">
        <w:rPr>
          <w:color w:val="000000" w:themeColor="text1"/>
          <w:sz w:val="18"/>
          <w:szCs w:val="18"/>
          <w:lang w:val="en-US"/>
        </w:rPr>
        <w:t>Page 2</w:t>
      </w:r>
      <w:r w:rsidR="00CE0624">
        <w:rPr>
          <w:color w:val="000000" w:themeColor="text1"/>
          <w:sz w:val="18"/>
          <w:szCs w:val="18"/>
          <w:lang w:val="en-US"/>
        </w:rPr>
        <w:t>9-38</w:t>
      </w:r>
    </w:p>
    <w:p w14:paraId="363DCBD3" w14:textId="46CF295F" w:rsidR="001E5CA1" w:rsidRDefault="001E5CA1" w:rsidP="00527248">
      <w:pPr>
        <w:rPr>
          <w:color w:val="000000" w:themeColor="text1"/>
          <w:sz w:val="18"/>
          <w:szCs w:val="18"/>
          <w:lang w:val="en-US"/>
        </w:rPr>
      </w:pPr>
      <w:r>
        <w:rPr>
          <w:color w:val="000000" w:themeColor="text1"/>
          <w:sz w:val="18"/>
          <w:szCs w:val="18"/>
          <w:lang w:val="en-US"/>
        </w:rPr>
        <w:t>Risk Management Policy</w:t>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t>Page 39-41</w:t>
      </w:r>
    </w:p>
    <w:p w14:paraId="5A1A1C0C" w14:textId="20649938" w:rsidR="00F90DCB" w:rsidRDefault="00527248" w:rsidP="001E576D">
      <w:pPr>
        <w:rPr>
          <w:color w:val="000000" w:themeColor="text1"/>
          <w:sz w:val="18"/>
          <w:szCs w:val="18"/>
        </w:rPr>
      </w:pPr>
      <w:r>
        <w:tab/>
      </w:r>
    </w:p>
    <w:p w14:paraId="7C54F496" w14:textId="5C442C78" w:rsidR="001E576D" w:rsidRPr="004B62CC" w:rsidRDefault="001E576D" w:rsidP="004B62CC">
      <w:pPr>
        <w:rPr>
          <w:color w:val="000000" w:themeColor="text1"/>
          <w:sz w:val="18"/>
          <w:szCs w:val="18"/>
        </w:rPr>
      </w:pPr>
      <w:r w:rsidRPr="02D5822E">
        <w:rPr>
          <w:color w:val="000000" w:themeColor="text1"/>
          <w:sz w:val="18"/>
          <w:szCs w:val="18"/>
          <w:lang w:val="en-US"/>
        </w:rPr>
        <w:t>Child Abuse Policy</w:t>
      </w:r>
      <w:r>
        <w:tab/>
      </w:r>
      <w:r>
        <w:tab/>
      </w:r>
      <w:r>
        <w:tab/>
      </w:r>
      <w:r>
        <w:tab/>
      </w:r>
      <w:r>
        <w:tab/>
      </w:r>
      <w:r>
        <w:tab/>
      </w:r>
      <w:r>
        <w:tab/>
      </w:r>
      <w:r>
        <w:tab/>
      </w:r>
      <w:r>
        <w:tab/>
      </w:r>
      <w:r w:rsidR="00862277" w:rsidRPr="02D5822E">
        <w:rPr>
          <w:color w:val="000000" w:themeColor="text1"/>
          <w:sz w:val="18"/>
          <w:szCs w:val="18"/>
          <w:lang w:val="en-US"/>
        </w:rPr>
        <w:t xml:space="preserve">Page </w:t>
      </w:r>
      <w:r w:rsidR="001E5CA1">
        <w:rPr>
          <w:color w:val="000000" w:themeColor="text1"/>
          <w:sz w:val="18"/>
          <w:szCs w:val="18"/>
          <w:lang w:val="en-US"/>
        </w:rPr>
        <w:t>41-44</w:t>
      </w:r>
      <w:r w:rsidR="0051605D">
        <w:tab/>
      </w:r>
      <w:r w:rsidR="36B30BB0">
        <w:tab/>
      </w:r>
      <w:r w:rsidR="36B30BB0">
        <w:tab/>
      </w:r>
    </w:p>
    <w:p w14:paraId="57230528" w14:textId="0C3E32B8" w:rsidR="00291E54" w:rsidRDefault="00291E54" w:rsidP="001E576D">
      <w:pPr>
        <w:rPr>
          <w:color w:val="000000" w:themeColor="text1"/>
          <w:sz w:val="18"/>
          <w:szCs w:val="18"/>
        </w:rPr>
      </w:pPr>
    </w:p>
    <w:p w14:paraId="462B3C3A" w14:textId="27CCF175" w:rsidR="001E576D" w:rsidRDefault="001E576D" w:rsidP="001E576D">
      <w:pPr>
        <w:rPr>
          <w:color w:val="000000" w:themeColor="text1"/>
          <w:sz w:val="18"/>
          <w:szCs w:val="18"/>
        </w:rPr>
      </w:pPr>
      <w:r w:rsidRPr="02D5822E">
        <w:rPr>
          <w:color w:val="000000" w:themeColor="text1"/>
          <w:sz w:val="18"/>
          <w:szCs w:val="18"/>
          <w:lang w:val="en-US"/>
        </w:rPr>
        <w:t>Serious Occurrence Policy</w:t>
      </w:r>
      <w:r>
        <w:tab/>
      </w:r>
      <w:r>
        <w:tab/>
      </w:r>
      <w:r>
        <w:tab/>
      </w:r>
      <w:r>
        <w:tab/>
      </w:r>
      <w:r>
        <w:tab/>
      </w:r>
      <w:r>
        <w:tab/>
      </w:r>
      <w:r>
        <w:tab/>
      </w:r>
      <w:r>
        <w:tab/>
      </w:r>
      <w:r w:rsidR="00862277" w:rsidRPr="02D5822E">
        <w:rPr>
          <w:color w:val="000000" w:themeColor="text1"/>
          <w:sz w:val="18"/>
          <w:szCs w:val="18"/>
          <w:lang w:val="en-US"/>
        </w:rPr>
        <w:t>Page</w:t>
      </w:r>
      <w:r w:rsidR="001E5CA1">
        <w:rPr>
          <w:color w:val="000000" w:themeColor="text1"/>
          <w:sz w:val="18"/>
          <w:szCs w:val="18"/>
          <w:lang w:val="en-US"/>
        </w:rPr>
        <w:t xml:space="preserve"> 45-46</w:t>
      </w:r>
      <w:r>
        <w:tab/>
      </w:r>
    </w:p>
    <w:p w14:paraId="1236DEC3" w14:textId="417E7781" w:rsidR="00291E54" w:rsidRDefault="36B30BB0" w:rsidP="004B62CC">
      <w:pPr>
        <w:pStyle w:val="ListParagraph"/>
        <w:rPr>
          <w:color w:val="000000" w:themeColor="text1"/>
          <w:sz w:val="18"/>
          <w:szCs w:val="18"/>
        </w:rPr>
      </w:pPr>
      <w:r>
        <w:tab/>
      </w:r>
      <w:r>
        <w:tab/>
      </w:r>
    </w:p>
    <w:p w14:paraId="4CFE90A7" w14:textId="630FF8FA" w:rsidR="004B62CC" w:rsidRDefault="009B01EE" w:rsidP="02D5822E">
      <w:r w:rsidRPr="02D5822E">
        <w:rPr>
          <w:color w:val="000000" w:themeColor="text1"/>
          <w:sz w:val="18"/>
          <w:szCs w:val="18"/>
          <w:lang w:val="en-US"/>
        </w:rPr>
        <w:t>Privacy Policy</w:t>
      </w:r>
      <w:r>
        <w:tab/>
      </w:r>
      <w:r w:rsidR="00517ED7" w:rsidRPr="02D5822E">
        <w:rPr>
          <w:color w:val="000000" w:themeColor="text1"/>
          <w:sz w:val="18"/>
          <w:szCs w:val="18"/>
          <w:lang w:val="en-US"/>
        </w:rPr>
        <w:t>-</w:t>
      </w:r>
      <w:r w:rsidRPr="02D5822E">
        <w:rPr>
          <w:color w:val="000000" w:themeColor="text1"/>
          <w:sz w:val="18"/>
          <w:szCs w:val="18"/>
          <w:lang w:val="en-US"/>
        </w:rPr>
        <w:t>Info we collect &amp; Confidentiality</w:t>
      </w:r>
      <w:r w:rsidR="00517ED7">
        <w:tab/>
      </w:r>
      <w:r w:rsidR="00517ED7">
        <w:tab/>
      </w:r>
      <w:r w:rsidR="00517ED7">
        <w:tab/>
      </w:r>
      <w:r w:rsidR="00517ED7">
        <w:tab/>
      </w:r>
      <w:r w:rsidR="00517ED7">
        <w:tab/>
      </w:r>
      <w:r w:rsidR="00BD174C" w:rsidRPr="02D5822E">
        <w:rPr>
          <w:color w:val="000000" w:themeColor="text1"/>
          <w:sz w:val="18"/>
          <w:szCs w:val="18"/>
          <w:lang w:val="en-US"/>
        </w:rPr>
        <w:t>Page</w:t>
      </w:r>
      <w:r w:rsidR="001E5CA1">
        <w:rPr>
          <w:color w:val="000000" w:themeColor="text1"/>
          <w:sz w:val="18"/>
          <w:szCs w:val="18"/>
          <w:lang w:val="en-US"/>
        </w:rPr>
        <w:t xml:space="preserve"> 47-48</w:t>
      </w:r>
      <w:r w:rsidR="000B7B84">
        <w:tab/>
      </w:r>
    </w:p>
    <w:p w14:paraId="31114B28" w14:textId="2BBB56D2" w:rsidR="0051605D" w:rsidRDefault="0051605D" w:rsidP="02D5822E">
      <w:pPr>
        <w:rPr>
          <w:color w:val="000000" w:themeColor="text1"/>
          <w:sz w:val="18"/>
          <w:szCs w:val="18"/>
        </w:rPr>
      </w:pPr>
      <w:r>
        <w:tab/>
      </w:r>
      <w:r>
        <w:tab/>
      </w:r>
      <w:r>
        <w:tab/>
      </w:r>
    </w:p>
    <w:p w14:paraId="5BC39380" w14:textId="7115F7A7" w:rsidR="00482A63" w:rsidRDefault="00482A63" w:rsidP="02D5822E">
      <w:pPr>
        <w:rPr>
          <w:color w:val="000000" w:themeColor="text1"/>
          <w:sz w:val="18"/>
          <w:szCs w:val="18"/>
          <w:lang w:val="en-US"/>
        </w:rPr>
      </w:pPr>
      <w:r w:rsidRPr="02D5822E">
        <w:rPr>
          <w:color w:val="000000" w:themeColor="text1"/>
          <w:sz w:val="18"/>
          <w:szCs w:val="18"/>
          <w:lang w:val="en-US"/>
        </w:rPr>
        <w:t xml:space="preserve">Respectful </w:t>
      </w:r>
      <w:r w:rsidR="004B62CC">
        <w:rPr>
          <w:color w:val="000000" w:themeColor="text1"/>
          <w:sz w:val="18"/>
          <w:szCs w:val="18"/>
          <w:lang w:val="en-US"/>
        </w:rPr>
        <w:t>W</w:t>
      </w:r>
      <w:r w:rsidRPr="02D5822E">
        <w:rPr>
          <w:color w:val="000000" w:themeColor="text1"/>
          <w:sz w:val="18"/>
          <w:szCs w:val="18"/>
          <w:lang w:val="en-US"/>
        </w:rPr>
        <w:t>orkplace</w:t>
      </w:r>
      <w:r>
        <w:tab/>
      </w:r>
      <w:r>
        <w:tab/>
      </w:r>
      <w:r>
        <w:tab/>
      </w:r>
      <w:r>
        <w:tab/>
      </w:r>
      <w:r>
        <w:tab/>
      </w:r>
      <w:r>
        <w:tab/>
      </w:r>
      <w:r>
        <w:tab/>
      </w:r>
      <w:r>
        <w:tab/>
      </w:r>
      <w:r w:rsidRPr="02D5822E">
        <w:rPr>
          <w:color w:val="000000" w:themeColor="text1"/>
          <w:sz w:val="18"/>
          <w:szCs w:val="18"/>
          <w:lang w:val="en-US"/>
        </w:rPr>
        <w:t xml:space="preserve">Pages </w:t>
      </w:r>
      <w:r w:rsidR="001E5CA1">
        <w:rPr>
          <w:color w:val="000000" w:themeColor="text1"/>
          <w:sz w:val="18"/>
          <w:szCs w:val="18"/>
          <w:lang w:val="en-US"/>
        </w:rPr>
        <w:t>49-53</w:t>
      </w:r>
    </w:p>
    <w:p w14:paraId="6BA7F904" w14:textId="77777777" w:rsidR="004B62CC" w:rsidRDefault="004B62CC" w:rsidP="02D5822E">
      <w:pPr>
        <w:rPr>
          <w:color w:val="000000" w:themeColor="text1"/>
          <w:sz w:val="18"/>
          <w:szCs w:val="18"/>
        </w:rPr>
      </w:pPr>
    </w:p>
    <w:p w14:paraId="7CCFC75C" w14:textId="63B96502" w:rsidR="00063B8F" w:rsidRDefault="000B7B84" w:rsidP="02D5822E">
      <w:pPr>
        <w:rPr>
          <w:color w:val="000000" w:themeColor="text1"/>
          <w:sz w:val="18"/>
          <w:szCs w:val="18"/>
        </w:rPr>
      </w:pPr>
      <w:r w:rsidRPr="02D5822E">
        <w:rPr>
          <w:color w:val="000000" w:themeColor="text1"/>
          <w:sz w:val="18"/>
          <w:szCs w:val="18"/>
          <w:lang w:val="en-US"/>
        </w:rPr>
        <w:t>C</w:t>
      </w:r>
      <w:r w:rsidR="00423196" w:rsidRPr="02D5822E">
        <w:rPr>
          <w:color w:val="000000" w:themeColor="text1"/>
          <w:sz w:val="18"/>
          <w:szCs w:val="18"/>
          <w:lang w:val="en-US"/>
        </w:rPr>
        <w:t>omplaints</w:t>
      </w:r>
      <w:r w:rsidR="00423196">
        <w:tab/>
      </w:r>
      <w:r w:rsidR="00423196">
        <w:tab/>
      </w:r>
      <w:r w:rsidR="00423196">
        <w:tab/>
      </w:r>
      <w:r w:rsidR="00423196">
        <w:tab/>
      </w:r>
      <w:r w:rsidR="00482A63">
        <w:tab/>
      </w:r>
      <w:r w:rsidR="00482A63">
        <w:tab/>
      </w:r>
      <w:r w:rsidR="00482A63">
        <w:tab/>
      </w:r>
      <w:r w:rsidR="00063B8F">
        <w:tab/>
      </w:r>
      <w:r w:rsidR="00063B8F">
        <w:tab/>
      </w:r>
      <w:r w:rsidR="00006BA9" w:rsidRPr="02D5822E">
        <w:rPr>
          <w:color w:val="000000" w:themeColor="text1"/>
          <w:sz w:val="18"/>
          <w:szCs w:val="18"/>
          <w:lang w:val="en-US"/>
        </w:rPr>
        <w:t xml:space="preserve">Page </w:t>
      </w:r>
      <w:r w:rsidR="00063B8F">
        <w:rPr>
          <w:color w:val="000000" w:themeColor="text1"/>
          <w:sz w:val="18"/>
          <w:szCs w:val="18"/>
          <w:lang w:val="en-US"/>
        </w:rPr>
        <w:t>5</w:t>
      </w:r>
      <w:r w:rsidR="001E5CA1">
        <w:rPr>
          <w:color w:val="000000" w:themeColor="text1"/>
          <w:sz w:val="18"/>
          <w:szCs w:val="18"/>
          <w:lang w:val="en-US"/>
        </w:rPr>
        <w:t>4</w:t>
      </w:r>
      <w:r w:rsidR="00423196">
        <w:tab/>
      </w:r>
    </w:p>
    <w:p w14:paraId="488B14EA" w14:textId="698C28E6" w:rsidR="00063B8F" w:rsidRDefault="00063B8F" w:rsidP="02D5822E">
      <w:pPr>
        <w:rPr>
          <w:color w:val="000000" w:themeColor="text1"/>
          <w:sz w:val="18"/>
          <w:szCs w:val="18"/>
          <w:lang w:val="en-US"/>
        </w:rPr>
      </w:pPr>
      <w:r w:rsidRPr="02D5822E">
        <w:rPr>
          <w:color w:val="000000" w:themeColor="text1"/>
          <w:sz w:val="18"/>
          <w:szCs w:val="18"/>
          <w:lang w:val="en-US"/>
        </w:rPr>
        <w:t xml:space="preserve">Breastfeeding Policy </w:t>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r>
      <w:r>
        <w:rPr>
          <w:color w:val="000000" w:themeColor="text1"/>
          <w:sz w:val="18"/>
          <w:szCs w:val="18"/>
          <w:lang w:val="en-US"/>
        </w:rPr>
        <w:tab/>
        <w:t>Page 5</w:t>
      </w:r>
      <w:r w:rsidR="001E5CA1">
        <w:rPr>
          <w:color w:val="000000" w:themeColor="text1"/>
          <w:sz w:val="18"/>
          <w:szCs w:val="18"/>
          <w:lang w:val="en-US"/>
        </w:rPr>
        <w:t>5</w:t>
      </w:r>
    </w:p>
    <w:p w14:paraId="0F843412" w14:textId="269EC8E9" w:rsidR="0051605D" w:rsidRDefault="0051605D" w:rsidP="02D5822E">
      <w:pPr>
        <w:rPr>
          <w:color w:val="000000" w:themeColor="text1"/>
          <w:sz w:val="18"/>
          <w:szCs w:val="18"/>
        </w:rPr>
      </w:pPr>
      <w:r w:rsidRPr="02D5822E">
        <w:rPr>
          <w:color w:val="000000" w:themeColor="text1"/>
          <w:sz w:val="18"/>
          <w:szCs w:val="18"/>
          <w:lang w:val="en-US"/>
        </w:rPr>
        <w:t>Accessibility Plan</w:t>
      </w:r>
      <w:r>
        <w:tab/>
      </w:r>
      <w:r>
        <w:tab/>
      </w:r>
      <w:r>
        <w:tab/>
      </w:r>
      <w:r>
        <w:tab/>
      </w:r>
      <w:r>
        <w:tab/>
      </w:r>
      <w:r>
        <w:tab/>
      </w:r>
      <w:r>
        <w:tab/>
      </w:r>
      <w:r>
        <w:tab/>
      </w:r>
      <w:r>
        <w:tab/>
      </w:r>
      <w:r w:rsidR="00006BA9" w:rsidRPr="02D5822E">
        <w:rPr>
          <w:color w:val="000000" w:themeColor="text1"/>
          <w:sz w:val="18"/>
          <w:szCs w:val="18"/>
          <w:lang w:val="en-US"/>
        </w:rPr>
        <w:t xml:space="preserve">Page </w:t>
      </w:r>
      <w:r w:rsidR="001E5CA1">
        <w:rPr>
          <w:color w:val="000000" w:themeColor="text1"/>
          <w:sz w:val="18"/>
          <w:szCs w:val="18"/>
          <w:lang w:val="en-US"/>
        </w:rPr>
        <w:t>56-57</w:t>
      </w:r>
    </w:p>
    <w:p w14:paraId="49B18801" w14:textId="61663893" w:rsidR="000531A1" w:rsidRDefault="000531A1" w:rsidP="02D5822E">
      <w:pPr>
        <w:rPr>
          <w:color w:val="000000" w:themeColor="text1"/>
          <w:sz w:val="18"/>
          <w:szCs w:val="18"/>
        </w:rPr>
      </w:pPr>
      <w:r w:rsidRPr="02D5822E">
        <w:rPr>
          <w:color w:val="000000" w:themeColor="text1"/>
          <w:sz w:val="18"/>
          <w:szCs w:val="18"/>
          <w:lang w:val="en-US"/>
        </w:rPr>
        <w:t>Conf</w:t>
      </w:r>
      <w:r w:rsidR="00A13D36" w:rsidRPr="02D5822E">
        <w:rPr>
          <w:color w:val="000000" w:themeColor="text1"/>
          <w:sz w:val="18"/>
          <w:szCs w:val="18"/>
          <w:lang w:val="en-US"/>
        </w:rPr>
        <w:t xml:space="preserve">lict </w:t>
      </w:r>
      <w:r w:rsidR="00A70006" w:rsidRPr="02D5822E">
        <w:rPr>
          <w:color w:val="000000" w:themeColor="text1"/>
          <w:sz w:val="18"/>
          <w:szCs w:val="18"/>
          <w:lang w:val="en-US"/>
        </w:rPr>
        <w:t>of</w:t>
      </w:r>
      <w:r w:rsidR="00A13D36" w:rsidRPr="02D5822E">
        <w:rPr>
          <w:color w:val="000000" w:themeColor="text1"/>
          <w:sz w:val="18"/>
          <w:szCs w:val="18"/>
          <w:lang w:val="en-US"/>
        </w:rPr>
        <w:t xml:space="preserve"> Interest</w:t>
      </w:r>
      <w:r w:rsidR="00A13D36">
        <w:tab/>
      </w:r>
      <w:r w:rsidR="00A13D36">
        <w:tab/>
      </w:r>
      <w:r w:rsidR="00A13D36">
        <w:tab/>
      </w:r>
      <w:r w:rsidR="00A13D36">
        <w:tab/>
      </w:r>
      <w:r w:rsidR="00A13D36">
        <w:tab/>
      </w:r>
      <w:r w:rsidR="00A13D36">
        <w:tab/>
      </w:r>
      <w:r w:rsidR="00A13D36">
        <w:tab/>
      </w:r>
      <w:r w:rsidR="00A13D36">
        <w:tab/>
      </w:r>
      <w:r w:rsidR="00A13D36">
        <w:tab/>
      </w:r>
      <w:r w:rsidR="00006BA9" w:rsidRPr="02D5822E">
        <w:rPr>
          <w:color w:val="000000" w:themeColor="text1"/>
          <w:sz w:val="18"/>
          <w:szCs w:val="18"/>
          <w:lang w:val="en-US"/>
        </w:rPr>
        <w:t xml:space="preserve">Page </w:t>
      </w:r>
      <w:r w:rsidR="001E5CA1">
        <w:rPr>
          <w:color w:val="000000" w:themeColor="text1"/>
          <w:sz w:val="18"/>
          <w:szCs w:val="18"/>
          <w:lang w:val="en-US"/>
        </w:rPr>
        <w:t>58-59</w:t>
      </w:r>
      <w:r w:rsidR="00A13D36">
        <w:tab/>
      </w:r>
    </w:p>
    <w:p w14:paraId="1D57A8DA" w14:textId="3B1F422C" w:rsidR="001E576D" w:rsidRDefault="004740A1" w:rsidP="02D5822E">
      <w:pPr>
        <w:rPr>
          <w:color w:val="000000" w:themeColor="text1"/>
          <w:sz w:val="18"/>
          <w:szCs w:val="18"/>
        </w:rPr>
      </w:pPr>
      <w:r w:rsidRPr="02D5822E">
        <w:rPr>
          <w:color w:val="000000" w:themeColor="text1"/>
          <w:sz w:val="18"/>
          <w:szCs w:val="18"/>
          <w:lang w:val="en-US"/>
        </w:rPr>
        <w:t>Volunteer Polic</w:t>
      </w:r>
      <w:r w:rsidR="00525943">
        <w:rPr>
          <w:color w:val="000000" w:themeColor="text1"/>
          <w:sz w:val="18"/>
          <w:szCs w:val="18"/>
          <w:lang w:val="en-US"/>
        </w:rPr>
        <w:t>ies</w:t>
      </w:r>
      <w:r>
        <w:tab/>
      </w:r>
      <w:r>
        <w:tab/>
      </w:r>
      <w:r>
        <w:tab/>
      </w:r>
      <w:r>
        <w:tab/>
      </w:r>
      <w:r>
        <w:tab/>
      </w:r>
      <w:r>
        <w:tab/>
      </w:r>
      <w:r>
        <w:tab/>
      </w:r>
      <w:r>
        <w:tab/>
      </w:r>
      <w:r>
        <w:tab/>
      </w:r>
      <w:r w:rsidR="006E206D" w:rsidRPr="02D5822E">
        <w:rPr>
          <w:color w:val="000000" w:themeColor="text1"/>
          <w:sz w:val="18"/>
          <w:szCs w:val="18"/>
          <w:lang w:val="en-US"/>
        </w:rPr>
        <w:t xml:space="preserve">Page </w:t>
      </w:r>
      <w:r w:rsidR="001E5CA1">
        <w:rPr>
          <w:color w:val="000000" w:themeColor="text1"/>
          <w:sz w:val="18"/>
          <w:szCs w:val="18"/>
          <w:lang w:val="en-US"/>
        </w:rPr>
        <w:t>6</w:t>
      </w:r>
      <w:r w:rsidR="003D6A42">
        <w:rPr>
          <w:color w:val="000000" w:themeColor="text1"/>
          <w:sz w:val="18"/>
          <w:szCs w:val="18"/>
          <w:lang w:val="en-US"/>
        </w:rPr>
        <w:t>1-66</w:t>
      </w:r>
      <w:r>
        <w:tab/>
      </w:r>
      <w:r w:rsidR="001E576D">
        <w:tab/>
      </w:r>
      <w:r w:rsidR="001E576D">
        <w:tab/>
      </w:r>
      <w:r w:rsidR="001E576D">
        <w:tab/>
      </w:r>
    </w:p>
    <w:p w14:paraId="09CEC7AD" w14:textId="5C83920D" w:rsidR="00291E54" w:rsidRDefault="00291E54" w:rsidP="001E576D">
      <w:pPr>
        <w:rPr>
          <w:color w:val="000000" w:themeColor="text1"/>
          <w:sz w:val="18"/>
          <w:szCs w:val="18"/>
        </w:rPr>
      </w:pPr>
    </w:p>
    <w:p w14:paraId="21431464" w14:textId="58FFDD41" w:rsidR="001E576D" w:rsidRDefault="00214DDE" w:rsidP="001E576D">
      <w:pPr>
        <w:rPr>
          <w:color w:val="000000" w:themeColor="text1"/>
          <w:sz w:val="18"/>
          <w:szCs w:val="18"/>
        </w:rPr>
      </w:pPr>
      <w:r w:rsidRPr="02D5822E">
        <w:rPr>
          <w:color w:val="000000" w:themeColor="text1"/>
          <w:sz w:val="18"/>
          <w:szCs w:val="18"/>
          <w:lang w:val="en-US"/>
        </w:rPr>
        <w:t>Human Resource Polic</w:t>
      </w:r>
      <w:r w:rsidR="00C1214F">
        <w:rPr>
          <w:color w:val="000000" w:themeColor="text1"/>
          <w:sz w:val="18"/>
          <w:szCs w:val="18"/>
          <w:lang w:val="en-US"/>
        </w:rPr>
        <w:t>ies</w:t>
      </w:r>
      <w:r w:rsidR="00C1214F">
        <w:rPr>
          <w:color w:val="000000" w:themeColor="text1"/>
          <w:sz w:val="18"/>
          <w:szCs w:val="18"/>
          <w:lang w:val="en-US"/>
        </w:rPr>
        <w:tab/>
      </w:r>
      <w:r w:rsidR="001E576D">
        <w:tab/>
      </w:r>
      <w:r w:rsidR="001E576D">
        <w:tab/>
      </w:r>
      <w:r w:rsidR="001E576D">
        <w:tab/>
      </w:r>
      <w:r w:rsidR="001E576D">
        <w:tab/>
      </w:r>
      <w:r w:rsidR="001E576D">
        <w:tab/>
      </w:r>
      <w:r w:rsidR="001E576D">
        <w:tab/>
      </w:r>
      <w:r w:rsidR="001E576D">
        <w:tab/>
      </w:r>
      <w:r w:rsidR="006E206D" w:rsidRPr="02D5822E">
        <w:rPr>
          <w:color w:val="000000" w:themeColor="text1"/>
          <w:sz w:val="18"/>
          <w:szCs w:val="18"/>
          <w:lang w:val="en-US"/>
        </w:rPr>
        <w:t>Page</w:t>
      </w:r>
      <w:r w:rsidR="00482A63" w:rsidRPr="02D5822E">
        <w:rPr>
          <w:color w:val="000000" w:themeColor="text1"/>
          <w:sz w:val="18"/>
          <w:szCs w:val="18"/>
          <w:lang w:val="en-US"/>
        </w:rPr>
        <w:t xml:space="preserve"> </w:t>
      </w:r>
      <w:r w:rsidR="001E5CA1">
        <w:rPr>
          <w:color w:val="000000" w:themeColor="text1"/>
          <w:sz w:val="18"/>
          <w:szCs w:val="18"/>
          <w:lang w:val="en-US"/>
        </w:rPr>
        <w:t>6</w:t>
      </w:r>
      <w:r w:rsidR="000178A9">
        <w:rPr>
          <w:color w:val="000000" w:themeColor="text1"/>
          <w:sz w:val="18"/>
          <w:szCs w:val="18"/>
          <w:lang w:val="en-US"/>
        </w:rPr>
        <w:t>7-</w:t>
      </w:r>
      <w:r w:rsidR="005830AE">
        <w:rPr>
          <w:color w:val="000000" w:themeColor="text1"/>
          <w:sz w:val="18"/>
          <w:szCs w:val="18"/>
          <w:lang w:val="en-US"/>
        </w:rPr>
        <w:t>82</w:t>
      </w:r>
      <w:r w:rsidR="001E576D">
        <w:tab/>
      </w:r>
    </w:p>
    <w:p w14:paraId="7565AF66" w14:textId="163A0F21" w:rsidR="00C60740" w:rsidRDefault="3C91C2B5" w:rsidP="00C30E59">
      <w:pPr>
        <w:pStyle w:val="ListParagraph"/>
        <w:numPr>
          <w:ilvl w:val="0"/>
          <w:numId w:val="112"/>
        </w:numPr>
        <w:rPr>
          <w:color w:val="000000" w:themeColor="text1"/>
          <w:sz w:val="18"/>
          <w:szCs w:val="18"/>
        </w:rPr>
      </w:pPr>
      <w:r w:rsidRPr="02D5822E">
        <w:rPr>
          <w:color w:val="000000" w:themeColor="text1"/>
          <w:sz w:val="18"/>
          <w:szCs w:val="18"/>
          <w:lang w:val="en-US"/>
        </w:rPr>
        <w:t xml:space="preserve">Job </w:t>
      </w:r>
      <w:r w:rsidR="1679B36E" w:rsidRPr="02D5822E">
        <w:rPr>
          <w:color w:val="000000" w:themeColor="text1"/>
          <w:sz w:val="18"/>
          <w:szCs w:val="18"/>
          <w:lang w:val="en-US"/>
        </w:rPr>
        <w:t xml:space="preserve">Descriptions, Policies, </w:t>
      </w:r>
      <w:r w:rsidR="37556119" w:rsidRPr="02D5822E">
        <w:rPr>
          <w:color w:val="000000" w:themeColor="text1"/>
          <w:sz w:val="18"/>
          <w:szCs w:val="18"/>
          <w:lang w:val="en-US"/>
        </w:rPr>
        <w:t>Quality Assurance Policy</w:t>
      </w:r>
    </w:p>
    <w:p w14:paraId="53D1CDAE" w14:textId="608C8551" w:rsidR="00A047BB" w:rsidRDefault="1679B36E" w:rsidP="00C30E59">
      <w:pPr>
        <w:pStyle w:val="ListParagraph"/>
        <w:numPr>
          <w:ilvl w:val="0"/>
          <w:numId w:val="112"/>
        </w:numPr>
        <w:rPr>
          <w:color w:val="000000" w:themeColor="text1"/>
          <w:sz w:val="18"/>
          <w:szCs w:val="18"/>
        </w:rPr>
      </w:pPr>
      <w:r w:rsidRPr="02D5822E">
        <w:rPr>
          <w:color w:val="000000" w:themeColor="text1"/>
          <w:sz w:val="18"/>
          <w:szCs w:val="18"/>
          <w:lang w:val="en-US"/>
        </w:rPr>
        <w:t>Human R</w:t>
      </w:r>
      <w:r w:rsidR="3C91C2B5" w:rsidRPr="02D5822E">
        <w:rPr>
          <w:color w:val="000000" w:themeColor="text1"/>
          <w:sz w:val="18"/>
          <w:szCs w:val="18"/>
          <w:lang w:val="en-US"/>
        </w:rPr>
        <w:t>esource Policy</w:t>
      </w:r>
      <w:r w:rsidR="6FB9CAE3" w:rsidRPr="02D5822E">
        <w:rPr>
          <w:color w:val="000000" w:themeColor="text1"/>
          <w:sz w:val="18"/>
          <w:szCs w:val="18"/>
          <w:lang w:val="en-US"/>
        </w:rPr>
        <w:t>, Wage Subsidy</w:t>
      </w:r>
      <w:r w:rsidR="0E596660" w:rsidRPr="02D5822E">
        <w:rPr>
          <w:color w:val="000000" w:themeColor="text1"/>
          <w:sz w:val="18"/>
          <w:szCs w:val="18"/>
          <w:lang w:val="en-US"/>
        </w:rPr>
        <w:t xml:space="preserve"> &amp; Enhancemen</w:t>
      </w:r>
      <w:r w:rsidR="00486F91">
        <w:rPr>
          <w:color w:val="000000" w:themeColor="text1"/>
          <w:sz w:val="18"/>
          <w:szCs w:val="18"/>
          <w:lang w:val="en-US"/>
        </w:rPr>
        <w:t>t</w:t>
      </w:r>
    </w:p>
    <w:p w14:paraId="0F7E1934" w14:textId="08B62AAA" w:rsidR="00A047BB" w:rsidRPr="00C1214F" w:rsidRDefault="00A047BB" w:rsidP="00C30E59">
      <w:pPr>
        <w:pStyle w:val="ListParagraph"/>
        <w:numPr>
          <w:ilvl w:val="0"/>
          <w:numId w:val="134"/>
        </w:numPr>
        <w:rPr>
          <w:rFonts w:eastAsia="Calibri"/>
          <w:color w:val="000000" w:themeColor="text1"/>
          <w:sz w:val="18"/>
          <w:szCs w:val="18"/>
        </w:rPr>
      </w:pPr>
      <w:r w:rsidRPr="00C1214F">
        <w:rPr>
          <w:rFonts w:eastAsia="Calibri"/>
          <w:color w:val="000000" w:themeColor="text1"/>
          <w:sz w:val="18"/>
          <w:szCs w:val="18"/>
        </w:rPr>
        <w:t>Workplace Harassment Policy</w:t>
      </w:r>
      <w:r w:rsidRPr="00C1214F">
        <w:rPr>
          <w:rFonts w:eastAsia="Calibri"/>
        </w:rPr>
        <w:tab/>
      </w:r>
      <w:r w:rsidRPr="00C1214F">
        <w:rPr>
          <w:rFonts w:eastAsia="Calibri"/>
        </w:rPr>
        <w:tab/>
      </w:r>
      <w:r w:rsidRPr="00C1214F">
        <w:rPr>
          <w:rFonts w:eastAsia="Calibri"/>
        </w:rPr>
        <w:tab/>
      </w:r>
      <w:r w:rsidRPr="00C1214F">
        <w:rPr>
          <w:rFonts w:eastAsia="Calibri"/>
        </w:rPr>
        <w:tab/>
      </w:r>
      <w:r w:rsidRPr="00C1214F">
        <w:rPr>
          <w:rFonts w:eastAsia="Calibri"/>
        </w:rPr>
        <w:tab/>
      </w:r>
      <w:r w:rsidRPr="00C1214F">
        <w:rPr>
          <w:rFonts w:eastAsia="Calibri"/>
        </w:rPr>
        <w:tab/>
      </w:r>
    </w:p>
    <w:p w14:paraId="3594EB74" w14:textId="26D85253" w:rsidR="00A047BB" w:rsidRPr="00C1214F" w:rsidRDefault="00A047BB" w:rsidP="00C30E59">
      <w:pPr>
        <w:pStyle w:val="ListParagraph"/>
        <w:numPr>
          <w:ilvl w:val="0"/>
          <w:numId w:val="134"/>
        </w:numPr>
        <w:rPr>
          <w:rFonts w:eastAsia="Calibri"/>
          <w:color w:val="000000" w:themeColor="text1"/>
          <w:sz w:val="18"/>
          <w:szCs w:val="18"/>
        </w:rPr>
      </w:pPr>
      <w:r w:rsidRPr="00C1214F">
        <w:rPr>
          <w:rFonts w:eastAsia="Calibri"/>
          <w:color w:val="000000" w:themeColor="text1"/>
          <w:sz w:val="18"/>
          <w:szCs w:val="18"/>
        </w:rPr>
        <w:t>Workplace Violence Policy</w:t>
      </w:r>
      <w:r w:rsidRPr="00C1214F">
        <w:rPr>
          <w:rFonts w:eastAsia="Calibri"/>
        </w:rPr>
        <w:tab/>
      </w:r>
      <w:r w:rsidRPr="00C1214F">
        <w:rPr>
          <w:rFonts w:eastAsia="Calibri"/>
        </w:rPr>
        <w:tab/>
      </w:r>
      <w:r w:rsidRPr="00C1214F">
        <w:rPr>
          <w:rFonts w:eastAsia="Calibri"/>
        </w:rPr>
        <w:tab/>
      </w:r>
      <w:r w:rsidRPr="00C1214F">
        <w:rPr>
          <w:rFonts w:eastAsia="Calibri"/>
        </w:rPr>
        <w:tab/>
      </w:r>
      <w:r w:rsidRPr="00C1214F">
        <w:rPr>
          <w:rFonts w:eastAsia="Calibri"/>
        </w:rPr>
        <w:tab/>
      </w:r>
      <w:r w:rsidRPr="00C1214F">
        <w:rPr>
          <w:rFonts w:eastAsia="Calibri"/>
        </w:rPr>
        <w:tab/>
      </w:r>
      <w:r w:rsidRPr="00C1214F">
        <w:rPr>
          <w:rFonts w:eastAsia="Calibri"/>
        </w:rPr>
        <w:tab/>
      </w:r>
    </w:p>
    <w:p w14:paraId="60A73FC5" w14:textId="26250BCF" w:rsidR="00063B8F" w:rsidRPr="00C1214F" w:rsidRDefault="00A047BB" w:rsidP="00C30E59">
      <w:pPr>
        <w:pStyle w:val="ListParagraph"/>
        <w:numPr>
          <w:ilvl w:val="0"/>
          <w:numId w:val="134"/>
        </w:numPr>
        <w:rPr>
          <w:rFonts w:eastAsia="Calibri"/>
          <w:color w:val="000000" w:themeColor="text1"/>
          <w:sz w:val="18"/>
          <w:szCs w:val="18"/>
        </w:rPr>
      </w:pPr>
      <w:r w:rsidRPr="00C1214F">
        <w:rPr>
          <w:rFonts w:eastAsia="Calibri"/>
          <w:color w:val="000000" w:themeColor="text1"/>
          <w:sz w:val="18"/>
          <w:szCs w:val="18"/>
        </w:rPr>
        <w:t xml:space="preserve">Staff &amp; Volunteer Acceptance of Gifts </w:t>
      </w:r>
      <w:r w:rsidR="0015219A" w:rsidRPr="00C1214F">
        <w:rPr>
          <w:rFonts w:eastAsia="Calibri"/>
          <w:color w:val="000000" w:themeColor="text1"/>
          <w:sz w:val="18"/>
          <w:szCs w:val="18"/>
        </w:rPr>
        <w:t>Policy</w:t>
      </w:r>
      <w:r w:rsidR="00063B8F" w:rsidRPr="00C1214F">
        <w:rPr>
          <w:rFonts w:eastAsia="Calibri"/>
          <w:color w:val="000000" w:themeColor="text1"/>
          <w:sz w:val="18"/>
          <w:szCs w:val="18"/>
        </w:rPr>
        <w:tab/>
      </w:r>
      <w:r w:rsidR="00063B8F" w:rsidRPr="00C1214F">
        <w:rPr>
          <w:rFonts w:eastAsia="Calibri"/>
          <w:color w:val="000000" w:themeColor="text1"/>
          <w:sz w:val="18"/>
          <w:szCs w:val="18"/>
        </w:rPr>
        <w:tab/>
      </w:r>
      <w:r w:rsidR="00063B8F" w:rsidRPr="00C1214F">
        <w:rPr>
          <w:rFonts w:eastAsia="Calibri"/>
          <w:color w:val="000000" w:themeColor="text1"/>
          <w:sz w:val="18"/>
          <w:szCs w:val="18"/>
        </w:rPr>
        <w:tab/>
      </w:r>
      <w:r w:rsidR="00063B8F" w:rsidRPr="00C1214F">
        <w:rPr>
          <w:rFonts w:eastAsia="Calibri"/>
          <w:color w:val="000000" w:themeColor="text1"/>
          <w:sz w:val="18"/>
          <w:szCs w:val="18"/>
        </w:rPr>
        <w:tab/>
      </w:r>
      <w:r w:rsidR="00063B8F" w:rsidRPr="00C1214F">
        <w:rPr>
          <w:rFonts w:eastAsia="Calibri"/>
          <w:color w:val="000000" w:themeColor="text1"/>
          <w:sz w:val="18"/>
          <w:szCs w:val="18"/>
        </w:rPr>
        <w:tab/>
      </w:r>
    </w:p>
    <w:p w14:paraId="7AC78442" w14:textId="357021E3" w:rsidR="00C1214F" w:rsidRPr="004C0E3E" w:rsidRDefault="00243DC6" w:rsidP="00250C5B">
      <w:pPr>
        <w:pStyle w:val="ListParagraph"/>
        <w:numPr>
          <w:ilvl w:val="0"/>
          <w:numId w:val="134"/>
        </w:numPr>
        <w:rPr>
          <w:rFonts w:eastAsia="Calibri"/>
          <w:color w:val="000000" w:themeColor="text1"/>
          <w:sz w:val="18"/>
          <w:szCs w:val="18"/>
        </w:rPr>
      </w:pPr>
      <w:r w:rsidRPr="004C0E3E">
        <w:rPr>
          <w:rFonts w:eastAsia="Calibri"/>
          <w:color w:val="000000" w:themeColor="text1"/>
          <w:sz w:val="18"/>
          <w:szCs w:val="18"/>
        </w:rPr>
        <w:t>IT use</w:t>
      </w:r>
      <w:r w:rsidR="00A047BB" w:rsidRPr="004C0E3E">
        <w:rPr>
          <w:rFonts w:eastAsia="Calibri"/>
        </w:rPr>
        <w:tab/>
      </w:r>
      <w:r w:rsidR="00A047BB" w:rsidRPr="004C0E3E">
        <w:rPr>
          <w:rFonts w:eastAsia="Calibri"/>
        </w:rPr>
        <w:tab/>
      </w:r>
      <w:r w:rsidR="00A047BB" w:rsidRPr="004C0E3E">
        <w:rPr>
          <w:rFonts w:eastAsia="Calibri"/>
        </w:rPr>
        <w:tab/>
      </w:r>
      <w:r w:rsidR="00A047BB" w:rsidRPr="004C0E3E">
        <w:rPr>
          <w:rFonts w:eastAsia="Calibri"/>
        </w:rPr>
        <w:tab/>
      </w:r>
      <w:r w:rsidR="00A047BB" w:rsidRPr="004C0E3E">
        <w:rPr>
          <w:rFonts w:eastAsia="Calibri"/>
        </w:rPr>
        <w:tab/>
      </w:r>
      <w:r w:rsidR="00063B8F" w:rsidRPr="004C0E3E">
        <w:rPr>
          <w:rFonts w:eastAsia="Calibri"/>
        </w:rPr>
        <w:tab/>
      </w:r>
      <w:r w:rsidR="00063B8F" w:rsidRPr="004C0E3E">
        <w:rPr>
          <w:rFonts w:eastAsia="Calibri"/>
        </w:rPr>
        <w:tab/>
      </w:r>
      <w:r w:rsidR="00063B8F" w:rsidRPr="004C0E3E">
        <w:rPr>
          <w:rFonts w:eastAsia="Calibri"/>
        </w:rPr>
        <w:tab/>
      </w:r>
      <w:r w:rsidR="00063B8F" w:rsidRPr="004C0E3E">
        <w:rPr>
          <w:rFonts w:eastAsia="Calibri"/>
        </w:rPr>
        <w:tab/>
      </w:r>
    </w:p>
    <w:p w14:paraId="5BCA6064" w14:textId="77777777" w:rsidR="004C0E3E" w:rsidRPr="004C0E3E" w:rsidRDefault="004C0E3E" w:rsidP="00250C5B">
      <w:pPr>
        <w:pStyle w:val="ListParagraph"/>
        <w:numPr>
          <w:ilvl w:val="0"/>
          <w:numId w:val="134"/>
        </w:numPr>
        <w:rPr>
          <w:rFonts w:eastAsia="Calibri"/>
          <w:color w:val="000000" w:themeColor="text1"/>
          <w:sz w:val="18"/>
          <w:szCs w:val="18"/>
        </w:rPr>
      </w:pPr>
    </w:p>
    <w:p w14:paraId="30D25A19" w14:textId="5F1B03E3" w:rsidR="004740A1" w:rsidRDefault="001E576D" w:rsidP="001E576D">
      <w:pPr>
        <w:rPr>
          <w:color w:val="000000" w:themeColor="text1"/>
          <w:sz w:val="18"/>
          <w:szCs w:val="18"/>
        </w:rPr>
      </w:pPr>
      <w:r w:rsidRPr="02D5822E">
        <w:rPr>
          <w:color w:val="000000" w:themeColor="text1"/>
          <w:sz w:val="18"/>
          <w:szCs w:val="18"/>
          <w:lang w:val="en-US"/>
        </w:rPr>
        <w:t xml:space="preserve">Board Guidelines </w:t>
      </w:r>
      <w:r w:rsidR="00214DDE" w:rsidRPr="02D5822E">
        <w:rPr>
          <w:color w:val="000000" w:themeColor="text1"/>
          <w:sz w:val="18"/>
          <w:szCs w:val="18"/>
          <w:lang w:val="en-US"/>
        </w:rPr>
        <w:t xml:space="preserve">- </w:t>
      </w:r>
      <w:r>
        <w:tab/>
      </w:r>
      <w:r w:rsidR="00214DDE" w:rsidRPr="02D5822E">
        <w:rPr>
          <w:color w:val="000000" w:themeColor="text1"/>
          <w:sz w:val="18"/>
          <w:szCs w:val="18"/>
          <w:lang w:val="en-US"/>
        </w:rPr>
        <w:t>Recruitment, Job descriptions, code of conduct</w:t>
      </w:r>
      <w:r>
        <w:tab/>
      </w:r>
      <w:r>
        <w:tab/>
      </w:r>
      <w:r>
        <w:tab/>
      </w:r>
      <w:r>
        <w:tab/>
      </w:r>
      <w:r w:rsidR="00B8144F" w:rsidRPr="00E728E4">
        <w:rPr>
          <w:color w:val="000000" w:themeColor="text1"/>
          <w:sz w:val="18"/>
          <w:szCs w:val="18"/>
          <w:lang w:val="en-US"/>
        </w:rPr>
        <w:t>P</w:t>
      </w:r>
      <w:r w:rsidR="00291E54" w:rsidRPr="00E728E4">
        <w:rPr>
          <w:color w:val="000000" w:themeColor="text1"/>
          <w:sz w:val="18"/>
          <w:szCs w:val="18"/>
          <w:lang w:val="en-US"/>
        </w:rPr>
        <w:t>age</w:t>
      </w:r>
      <w:r w:rsidR="000068BE">
        <w:rPr>
          <w:color w:val="000000" w:themeColor="text1"/>
          <w:sz w:val="18"/>
          <w:szCs w:val="18"/>
          <w:lang w:val="en-US"/>
        </w:rPr>
        <w:t xml:space="preserve"> 83-89</w:t>
      </w:r>
      <w:r w:rsidR="00291E54">
        <w:tab/>
      </w:r>
      <w:r w:rsidR="00291E54">
        <w:tab/>
      </w:r>
      <w:r w:rsidR="00291E54">
        <w:tab/>
      </w:r>
    </w:p>
    <w:p w14:paraId="07430F4B" w14:textId="77777777" w:rsidR="00C1214F" w:rsidRDefault="00C1214F" w:rsidP="001E576D">
      <w:pPr>
        <w:rPr>
          <w:color w:val="000000" w:themeColor="text1"/>
          <w:sz w:val="18"/>
          <w:szCs w:val="18"/>
          <w:lang w:val="en-US"/>
        </w:rPr>
      </w:pPr>
    </w:p>
    <w:p w14:paraId="50CB4EDD" w14:textId="7FF7C3AF" w:rsidR="00C1214F" w:rsidRDefault="00C1214F" w:rsidP="001E576D">
      <w:pPr>
        <w:rPr>
          <w:color w:val="000000" w:themeColor="text1"/>
          <w:sz w:val="18"/>
          <w:szCs w:val="18"/>
          <w:lang w:val="en-US"/>
        </w:rPr>
      </w:pPr>
      <w:r>
        <w:rPr>
          <w:color w:val="000000" w:themeColor="text1"/>
          <w:sz w:val="18"/>
          <w:szCs w:val="18"/>
          <w:lang w:val="en-US"/>
        </w:rPr>
        <w:t>Financial Policies</w:t>
      </w:r>
      <w:r w:rsidR="00C30E59">
        <w:rPr>
          <w:color w:val="000000" w:themeColor="text1"/>
          <w:sz w:val="18"/>
          <w:szCs w:val="18"/>
          <w:lang w:val="en-US"/>
        </w:rPr>
        <w:tab/>
      </w:r>
      <w:r w:rsidR="00C30E59">
        <w:rPr>
          <w:color w:val="000000" w:themeColor="text1"/>
          <w:sz w:val="18"/>
          <w:szCs w:val="18"/>
          <w:lang w:val="en-US"/>
        </w:rPr>
        <w:tab/>
      </w:r>
      <w:r w:rsidR="00C30E59">
        <w:rPr>
          <w:color w:val="000000" w:themeColor="text1"/>
          <w:sz w:val="18"/>
          <w:szCs w:val="18"/>
          <w:lang w:val="en-US"/>
        </w:rPr>
        <w:tab/>
      </w:r>
      <w:r w:rsidR="00C30E59">
        <w:rPr>
          <w:color w:val="000000" w:themeColor="text1"/>
          <w:sz w:val="18"/>
          <w:szCs w:val="18"/>
          <w:lang w:val="en-US"/>
        </w:rPr>
        <w:tab/>
      </w:r>
      <w:r w:rsidR="00C30E59">
        <w:rPr>
          <w:color w:val="000000" w:themeColor="text1"/>
          <w:sz w:val="18"/>
          <w:szCs w:val="18"/>
          <w:lang w:val="en-US"/>
        </w:rPr>
        <w:tab/>
      </w:r>
      <w:r w:rsidR="00C30E59">
        <w:rPr>
          <w:color w:val="000000" w:themeColor="text1"/>
          <w:sz w:val="18"/>
          <w:szCs w:val="18"/>
          <w:lang w:val="en-US"/>
        </w:rPr>
        <w:tab/>
      </w:r>
      <w:r w:rsidR="00C30E59">
        <w:rPr>
          <w:color w:val="000000" w:themeColor="text1"/>
          <w:sz w:val="18"/>
          <w:szCs w:val="18"/>
          <w:lang w:val="en-US"/>
        </w:rPr>
        <w:tab/>
      </w:r>
      <w:r w:rsidR="00C30E59">
        <w:rPr>
          <w:color w:val="000000" w:themeColor="text1"/>
          <w:sz w:val="18"/>
          <w:szCs w:val="18"/>
          <w:lang w:val="en-US"/>
        </w:rPr>
        <w:tab/>
      </w:r>
      <w:r w:rsidR="00C30E59">
        <w:rPr>
          <w:color w:val="000000" w:themeColor="text1"/>
          <w:sz w:val="18"/>
          <w:szCs w:val="18"/>
          <w:lang w:val="en-US"/>
        </w:rPr>
        <w:tab/>
        <w:t xml:space="preserve">Page </w:t>
      </w:r>
      <w:r w:rsidR="00E728E4">
        <w:rPr>
          <w:color w:val="000000" w:themeColor="text1"/>
          <w:sz w:val="18"/>
          <w:szCs w:val="18"/>
          <w:lang w:val="en-US"/>
        </w:rPr>
        <w:t>8</w:t>
      </w:r>
      <w:r w:rsidR="00D52598">
        <w:rPr>
          <w:color w:val="000000" w:themeColor="text1"/>
          <w:sz w:val="18"/>
          <w:szCs w:val="18"/>
          <w:lang w:val="en-US"/>
        </w:rPr>
        <w:t>9-</w:t>
      </w:r>
      <w:r w:rsidR="00E728E4">
        <w:rPr>
          <w:color w:val="000000" w:themeColor="text1"/>
          <w:sz w:val="18"/>
          <w:szCs w:val="18"/>
          <w:lang w:val="en-US"/>
        </w:rPr>
        <w:t>9</w:t>
      </w:r>
      <w:r w:rsidR="00B01C18">
        <w:rPr>
          <w:color w:val="000000" w:themeColor="text1"/>
          <w:sz w:val="18"/>
          <w:szCs w:val="18"/>
          <w:lang w:val="en-US"/>
        </w:rPr>
        <w:t>9</w:t>
      </w:r>
    </w:p>
    <w:p w14:paraId="069F7A68" w14:textId="493937C7" w:rsidR="003C0563" w:rsidRPr="00C1214F" w:rsidRDefault="003C0563" w:rsidP="00C30E59">
      <w:pPr>
        <w:pStyle w:val="ListParagraph"/>
        <w:numPr>
          <w:ilvl w:val="0"/>
          <w:numId w:val="135"/>
        </w:numPr>
        <w:rPr>
          <w:color w:val="000000" w:themeColor="text1"/>
          <w:sz w:val="18"/>
          <w:szCs w:val="18"/>
        </w:rPr>
      </w:pPr>
      <w:r w:rsidRPr="00C1214F">
        <w:rPr>
          <w:color w:val="000000" w:themeColor="text1"/>
          <w:sz w:val="18"/>
          <w:szCs w:val="18"/>
          <w:lang w:val="en-US"/>
        </w:rPr>
        <w:t xml:space="preserve">Fundraising Policy </w:t>
      </w:r>
      <w:r>
        <w:tab/>
      </w:r>
      <w:r>
        <w:tab/>
      </w:r>
      <w:r>
        <w:tab/>
      </w:r>
      <w:r>
        <w:tab/>
      </w:r>
      <w:r>
        <w:tab/>
      </w:r>
      <w:r>
        <w:tab/>
      </w:r>
      <w:r>
        <w:tab/>
      </w:r>
      <w:r>
        <w:tab/>
      </w:r>
    </w:p>
    <w:p w14:paraId="70C7FF65" w14:textId="41E128E6" w:rsidR="003C0563" w:rsidRPr="00C1214F" w:rsidRDefault="003C0563" w:rsidP="00C30E59">
      <w:pPr>
        <w:pStyle w:val="ListParagraph"/>
        <w:numPr>
          <w:ilvl w:val="0"/>
          <w:numId w:val="135"/>
        </w:numPr>
        <w:rPr>
          <w:color w:val="000000" w:themeColor="text1"/>
          <w:sz w:val="18"/>
          <w:szCs w:val="18"/>
        </w:rPr>
      </w:pPr>
      <w:r w:rsidRPr="00C1214F">
        <w:rPr>
          <w:color w:val="000000" w:themeColor="text1"/>
          <w:sz w:val="18"/>
          <w:szCs w:val="18"/>
          <w:lang w:val="en-US"/>
        </w:rPr>
        <w:t>Investment Policy</w:t>
      </w:r>
      <w:r>
        <w:tab/>
      </w:r>
      <w:r>
        <w:tab/>
      </w:r>
      <w:r>
        <w:tab/>
      </w:r>
      <w:r>
        <w:tab/>
      </w:r>
      <w:r>
        <w:tab/>
      </w:r>
      <w:r>
        <w:tab/>
      </w:r>
      <w:r>
        <w:tab/>
      </w:r>
      <w:r>
        <w:tab/>
      </w:r>
    </w:p>
    <w:p w14:paraId="2424AD4D" w14:textId="072CCED5" w:rsidR="003C0563" w:rsidRPr="00C1214F" w:rsidRDefault="003C0563" w:rsidP="00C30E59">
      <w:pPr>
        <w:pStyle w:val="ListParagraph"/>
        <w:numPr>
          <w:ilvl w:val="0"/>
          <w:numId w:val="135"/>
        </w:numPr>
        <w:rPr>
          <w:color w:val="000000" w:themeColor="text1"/>
          <w:sz w:val="18"/>
          <w:szCs w:val="18"/>
        </w:rPr>
      </w:pPr>
      <w:r w:rsidRPr="00C1214F">
        <w:rPr>
          <w:color w:val="000000" w:themeColor="text1"/>
          <w:sz w:val="18"/>
          <w:szCs w:val="18"/>
          <w:lang w:val="en-US"/>
        </w:rPr>
        <w:t>Gift Acceptance Policy</w:t>
      </w:r>
      <w:r>
        <w:tab/>
      </w:r>
      <w:r>
        <w:tab/>
      </w:r>
      <w:r>
        <w:tab/>
      </w:r>
      <w:r>
        <w:tab/>
      </w:r>
      <w:r>
        <w:tab/>
      </w:r>
      <w:r>
        <w:tab/>
      </w:r>
      <w:r>
        <w:tab/>
      </w:r>
    </w:p>
    <w:p w14:paraId="7F071093" w14:textId="6376214B" w:rsidR="003C0563" w:rsidRPr="00C1214F" w:rsidRDefault="003C0563" w:rsidP="00C30E59">
      <w:pPr>
        <w:pStyle w:val="ListParagraph"/>
        <w:numPr>
          <w:ilvl w:val="0"/>
          <w:numId w:val="135"/>
        </w:numPr>
        <w:rPr>
          <w:color w:val="000000" w:themeColor="text1"/>
          <w:sz w:val="18"/>
          <w:szCs w:val="18"/>
        </w:rPr>
      </w:pPr>
      <w:r w:rsidRPr="00C1214F">
        <w:rPr>
          <w:color w:val="000000" w:themeColor="text1"/>
          <w:sz w:val="18"/>
          <w:szCs w:val="18"/>
          <w:lang w:val="en-US"/>
        </w:rPr>
        <w:t>Amortization of Assets Policy</w:t>
      </w:r>
      <w:r>
        <w:tab/>
      </w:r>
      <w:r>
        <w:tab/>
      </w:r>
      <w:r>
        <w:tab/>
      </w:r>
      <w:r>
        <w:tab/>
      </w:r>
      <w:r>
        <w:tab/>
      </w:r>
      <w:r>
        <w:tab/>
      </w:r>
    </w:p>
    <w:p w14:paraId="53081083" w14:textId="0122F1FA" w:rsidR="004B62CC" w:rsidRDefault="004B62CC" w:rsidP="00291E54">
      <w:pPr>
        <w:rPr>
          <w:color w:val="000000" w:themeColor="text1"/>
          <w:sz w:val="18"/>
          <w:szCs w:val="18"/>
          <w:lang w:val="en-US"/>
        </w:rPr>
      </w:pPr>
    </w:p>
    <w:p w14:paraId="34A9A1F1" w14:textId="77777777" w:rsidR="00E728E4" w:rsidRDefault="00E728E4" w:rsidP="00291E54">
      <w:pPr>
        <w:rPr>
          <w:color w:val="000000" w:themeColor="text1"/>
          <w:sz w:val="18"/>
          <w:szCs w:val="18"/>
          <w:lang w:val="en-US"/>
        </w:rPr>
      </w:pPr>
    </w:p>
    <w:p w14:paraId="7329AB8B" w14:textId="0A58A5F1" w:rsidR="001B09B5" w:rsidRDefault="001B09B5" w:rsidP="02D5822E">
      <w:pPr>
        <w:spacing w:line="200" w:lineRule="exact"/>
        <w:rPr>
          <w:color w:val="000000" w:themeColor="text1"/>
        </w:rPr>
      </w:pPr>
      <w:r w:rsidRPr="02D5822E">
        <w:rPr>
          <w:b/>
          <w:color w:val="000000" w:themeColor="text1"/>
          <w:lang w:val="en-US"/>
        </w:rPr>
        <w:lastRenderedPageBreak/>
        <w:t xml:space="preserve">Oak Park Neighbourhood Centre Theory </w:t>
      </w:r>
      <w:r w:rsidR="00D15E74" w:rsidRPr="02D5822E">
        <w:rPr>
          <w:b/>
          <w:color w:val="000000" w:themeColor="text1"/>
          <w:lang w:val="en-US"/>
        </w:rPr>
        <w:t>of</w:t>
      </w:r>
      <w:r w:rsidRPr="02D5822E">
        <w:rPr>
          <w:b/>
          <w:color w:val="000000" w:themeColor="text1"/>
          <w:lang w:val="en-US"/>
        </w:rPr>
        <w:t xml:space="preserve"> Change Mission, Vision &amp; Outcomes</w:t>
      </w:r>
    </w:p>
    <w:p w14:paraId="7CC415D1" w14:textId="42AA4072" w:rsidR="00292392" w:rsidRDefault="00292392" w:rsidP="00292392">
      <w:pPr>
        <w:rPr>
          <w:color w:val="000000" w:themeColor="text1"/>
          <w:sz w:val="20"/>
          <w:szCs w:val="20"/>
        </w:rPr>
      </w:pPr>
    </w:p>
    <w:p w14:paraId="023E1453" w14:textId="14380673" w:rsidR="001E576D" w:rsidRDefault="00292392" w:rsidP="001E576D">
      <w:pPr>
        <w:rPr>
          <w:color w:val="000000" w:themeColor="text1"/>
        </w:rPr>
      </w:pPr>
      <w:r w:rsidRPr="02D5822E">
        <w:rPr>
          <w:color w:val="000000" w:themeColor="text1"/>
        </w:rPr>
        <w:t xml:space="preserve">A welcoming community, supporting each other through diverse programs &amp; resources to build friendships, strengthen </w:t>
      </w:r>
      <w:r w:rsidR="009A4395" w:rsidRPr="02D5822E">
        <w:rPr>
          <w:color w:val="000000" w:themeColor="text1"/>
        </w:rPr>
        <w:t>one another</w:t>
      </w:r>
      <w:r w:rsidRPr="02D5822E">
        <w:rPr>
          <w:color w:val="000000" w:themeColor="text1"/>
        </w:rPr>
        <w:t xml:space="preserve"> &amp; create healthy neighbourhoods.</w:t>
      </w:r>
    </w:p>
    <w:tbl>
      <w:tblPr>
        <w:tblW w:w="11194" w:type="dxa"/>
        <w:tblInd w:w="15" w:type="dxa"/>
        <w:tblLayout w:type="fixed"/>
        <w:tblLook w:val="04A0" w:firstRow="1" w:lastRow="0" w:firstColumn="1" w:lastColumn="0" w:noHBand="0" w:noVBand="1"/>
      </w:tblPr>
      <w:tblGrid>
        <w:gridCol w:w="5326"/>
        <w:gridCol w:w="5868"/>
      </w:tblGrid>
      <w:tr w:rsidR="42796B30" w14:paraId="17EBE877" w14:textId="77777777" w:rsidTr="0089699B">
        <w:trPr>
          <w:trHeight w:val="1035"/>
        </w:trPr>
        <w:tc>
          <w:tcPr>
            <w:tcW w:w="5326" w:type="dxa"/>
            <w:tcBorders>
              <w:top w:val="nil"/>
              <w:left w:val="nil"/>
              <w:bottom w:val="single" w:sz="6" w:space="0" w:color="auto"/>
              <w:right w:val="single" w:sz="6" w:space="0" w:color="auto"/>
            </w:tcBorders>
            <w:vAlign w:val="bottom"/>
          </w:tcPr>
          <w:p w14:paraId="3791DEFE" w14:textId="53A511D6" w:rsidR="42796B30" w:rsidRDefault="42796B30" w:rsidP="42796B30">
            <w:pPr>
              <w:rPr>
                <w:color w:val="000000" w:themeColor="text1"/>
                <w:sz w:val="20"/>
                <w:szCs w:val="20"/>
              </w:rPr>
            </w:pPr>
            <w:r>
              <w:rPr>
                <w:noProof/>
              </w:rPr>
              <w:drawing>
                <wp:inline distT="0" distB="0" distL="0" distR="0" wp14:anchorId="24E7D23D" wp14:editId="18F51CBF">
                  <wp:extent cx="3362325" cy="1019175"/>
                  <wp:effectExtent l="0" t="0" r="0" b="0"/>
                  <wp:docPr id="318000182" name="Picture 31800018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362325" cy="1019175"/>
                          </a:xfrm>
                          <a:prstGeom prst="rect">
                            <a:avLst/>
                          </a:prstGeom>
                        </pic:spPr>
                      </pic:pic>
                    </a:graphicData>
                  </a:graphic>
                </wp:inline>
              </w:drawing>
            </w:r>
          </w:p>
          <w:p w14:paraId="18E557AE" w14:textId="704AC705" w:rsidR="42796B30" w:rsidRDefault="42796B30" w:rsidP="42796B30">
            <w:pPr>
              <w:rPr>
                <w:color w:val="000000" w:themeColor="text1"/>
                <w:sz w:val="20"/>
                <w:szCs w:val="20"/>
              </w:rPr>
            </w:pPr>
          </w:p>
        </w:tc>
        <w:tc>
          <w:tcPr>
            <w:tcW w:w="5868" w:type="dxa"/>
            <w:tcBorders>
              <w:top w:val="single" w:sz="6" w:space="0" w:color="auto"/>
              <w:left w:val="single" w:sz="6" w:space="0" w:color="auto"/>
              <w:bottom w:val="single" w:sz="6" w:space="0" w:color="auto"/>
              <w:right w:val="single" w:sz="6" w:space="0" w:color="auto"/>
            </w:tcBorders>
          </w:tcPr>
          <w:p w14:paraId="7C9B5BE0" w14:textId="173FE81C" w:rsidR="42796B30" w:rsidRDefault="42796B30" w:rsidP="42796B30">
            <w:pPr>
              <w:ind w:left="720"/>
              <w:rPr>
                <w:color w:val="365F91" w:themeColor="accent1" w:themeShade="BF"/>
              </w:rPr>
            </w:pPr>
            <w:r w:rsidRPr="42796B30">
              <w:rPr>
                <w:b/>
                <w:bCs/>
                <w:color w:val="365F91" w:themeColor="accent1" w:themeShade="BF"/>
              </w:rPr>
              <w:t xml:space="preserve">          Support, Connect, Engage                                            </w:t>
            </w:r>
          </w:p>
          <w:p w14:paraId="0B3ECF1D" w14:textId="6ABA977F" w:rsidR="42796B30" w:rsidRDefault="42796B30" w:rsidP="00C30E59">
            <w:pPr>
              <w:pStyle w:val="ListParagraph"/>
              <w:numPr>
                <w:ilvl w:val="0"/>
                <w:numId w:val="126"/>
              </w:numPr>
              <w:spacing w:after="200"/>
              <w:rPr>
                <w:color w:val="365F91" w:themeColor="accent1" w:themeShade="BF"/>
                <w:sz w:val="20"/>
                <w:szCs w:val="20"/>
              </w:rPr>
            </w:pPr>
            <w:r w:rsidRPr="42796B30">
              <w:rPr>
                <w:b/>
                <w:bCs/>
                <w:color w:val="365F91" w:themeColor="accent1" w:themeShade="BF"/>
                <w:sz w:val="20"/>
                <w:szCs w:val="20"/>
              </w:rPr>
              <w:t>People Belong,</w:t>
            </w:r>
          </w:p>
          <w:p w14:paraId="557FA7D9" w14:textId="7E9313E2" w:rsidR="42796B30" w:rsidRDefault="42796B30" w:rsidP="00C30E59">
            <w:pPr>
              <w:pStyle w:val="ListParagraph"/>
              <w:numPr>
                <w:ilvl w:val="0"/>
                <w:numId w:val="126"/>
              </w:numPr>
              <w:spacing w:after="200"/>
              <w:rPr>
                <w:color w:val="365F91" w:themeColor="accent1" w:themeShade="BF"/>
                <w:sz w:val="20"/>
                <w:szCs w:val="20"/>
              </w:rPr>
            </w:pPr>
            <w:r w:rsidRPr="42796B30">
              <w:rPr>
                <w:b/>
                <w:bCs/>
                <w:color w:val="365F91" w:themeColor="accent1" w:themeShade="BF"/>
                <w:sz w:val="20"/>
                <w:szCs w:val="20"/>
              </w:rPr>
              <w:t>Families are Strong,</w:t>
            </w:r>
          </w:p>
          <w:p w14:paraId="66843FAC" w14:textId="677461CC" w:rsidR="42796B30" w:rsidRDefault="42796B30" w:rsidP="00C30E59">
            <w:pPr>
              <w:pStyle w:val="ListParagraph"/>
              <w:numPr>
                <w:ilvl w:val="0"/>
                <w:numId w:val="126"/>
              </w:numPr>
              <w:spacing w:after="200"/>
              <w:rPr>
                <w:color w:val="365F91" w:themeColor="accent1" w:themeShade="BF"/>
                <w:sz w:val="20"/>
                <w:szCs w:val="20"/>
              </w:rPr>
            </w:pPr>
            <w:r w:rsidRPr="42796B30">
              <w:rPr>
                <w:b/>
                <w:bCs/>
                <w:color w:val="365F91" w:themeColor="accent1" w:themeShade="BF"/>
                <w:sz w:val="20"/>
                <w:szCs w:val="20"/>
              </w:rPr>
              <w:t>Neighbours Care,</w:t>
            </w:r>
          </w:p>
          <w:p w14:paraId="5A6C30BE" w14:textId="5E4B8BFA" w:rsidR="42796B30" w:rsidRDefault="42796B30" w:rsidP="00C30E59">
            <w:pPr>
              <w:pStyle w:val="ListParagraph"/>
              <w:numPr>
                <w:ilvl w:val="0"/>
                <w:numId w:val="126"/>
              </w:numPr>
              <w:spacing w:after="200"/>
              <w:rPr>
                <w:color w:val="365F91" w:themeColor="accent1" w:themeShade="BF"/>
                <w:sz w:val="20"/>
                <w:szCs w:val="20"/>
              </w:rPr>
            </w:pPr>
            <w:r w:rsidRPr="42796B30">
              <w:rPr>
                <w:b/>
                <w:bCs/>
                <w:color w:val="365F91" w:themeColor="accent1" w:themeShade="BF"/>
                <w:sz w:val="20"/>
                <w:szCs w:val="20"/>
              </w:rPr>
              <w:t>Everyone Shares</w:t>
            </w:r>
          </w:p>
        </w:tc>
      </w:tr>
      <w:tr w:rsidR="42796B30" w14:paraId="6CC381DE" w14:textId="77777777" w:rsidTr="0089699B">
        <w:trPr>
          <w:trHeight w:val="215"/>
        </w:trPr>
        <w:tc>
          <w:tcPr>
            <w:tcW w:w="5326" w:type="dxa"/>
            <w:tcBorders>
              <w:top w:val="single" w:sz="6" w:space="0" w:color="auto"/>
              <w:left w:val="single" w:sz="6" w:space="0" w:color="auto"/>
              <w:bottom w:val="nil"/>
              <w:right w:val="single" w:sz="6" w:space="0" w:color="auto"/>
            </w:tcBorders>
          </w:tcPr>
          <w:p w14:paraId="585BD1AD" w14:textId="5200C18B" w:rsidR="42796B30" w:rsidRDefault="42796B30" w:rsidP="42796B30">
            <w:pPr>
              <w:rPr>
                <w:color w:val="000000" w:themeColor="text1"/>
                <w:sz w:val="20"/>
                <w:szCs w:val="20"/>
              </w:rPr>
            </w:pPr>
            <w:r w:rsidRPr="42796B30">
              <w:rPr>
                <w:color w:val="000000" w:themeColor="text1"/>
                <w:sz w:val="20"/>
                <w:szCs w:val="20"/>
              </w:rPr>
              <w:t>Family Bonds, Positive Social and Skill Development</w:t>
            </w:r>
          </w:p>
        </w:tc>
        <w:tc>
          <w:tcPr>
            <w:tcW w:w="5868" w:type="dxa"/>
            <w:tcBorders>
              <w:top w:val="single" w:sz="6" w:space="0" w:color="auto"/>
              <w:left w:val="single" w:sz="6" w:space="0" w:color="auto"/>
              <w:bottom w:val="single" w:sz="6" w:space="0" w:color="auto"/>
              <w:right w:val="single" w:sz="6" w:space="0" w:color="auto"/>
            </w:tcBorders>
            <w:shd w:val="clear" w:color="auto" w:fill="FFFFFF" w:themeFill="background1"/>
          </w:tcPr>
          <w:p w14:paraId="0247A2C8" w14:textId="38CD9F2A" w:rsidR="42796B30" w:rsidRDefault="42796B30" w:rsidP="42796B30">
            <w:pPr>
              <w:rPr>
                <w:color w:val="000000" w:themeColor="text1"/>
                <w:sz w:val="20"/>
                <w:szCs w:val="20"/>
              </w:rPr>
            </w:pPr>
            <w:r w:rsidRPr="42796B30">
              <w:rPr>
                <w:color w:val="000000" w:themeColor="text1"/>
                <w:sz w:val="20"/>
                <w:szCs w:val="20"/>
              </w:rPr>
              <w:t>Learning, play &amp; exercise</w:t>
            </w:r>
          </w:p>
        </w:tc>
      </w:tr>
      <w:tr w:rsidR="42796B30" w14:paraId="7C73370E" w14:textId="77777777" w:rsidTr="0089699B">
        <w:trPr>
          <w:trHeight w:val="215"/>
        </w:trPr>
        <w:tc>
          <w:tcPr>
            <w:tcW w:w="5326" w:type="dxa"/>
            <w:tcBorders>
              <w:left w:val="single" w:sz="6" w:space="0" w:color="auto"/>
              <w:bottom w:val="nil"/>
              <w:right w:val="single" w:sz="6" w:space="0" w:color="auto"/>
            </w:tcBorders>
          </w:tcPr>
          <w:p w14:paraId="505EE4B4" w14:textId="4E2A3295"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4BF20FB3" w14:textId="351952AA" w:rsidR="42796B30" w:rsidRDefault="42796B30" w:rsidP="42796B30">
            <w:pPr>
              <w:rPr>
                <w:color w:val="000000" w:themeColor="text1"/>
                <w:sz w:val="20"/>
                <w:szCs w:val="20"/>
              </w:rPr>
            </w:pPr>
            <w:r w:rsidRPr="42796B30">
              <w:rPr>
                <w:color w:val="000000" w:themeColor="text1"/>
                <w:sz w:val="20"/>
                <w:szCs w:val="20"/>
              </w:rPr>
              <w:t>Demonstrate &amp; support parent skills &amp; behaviour guidance.</w:t>
            </w:r>
          </w:p>
        </w:tc>
      </w:tr>
      <w:tr w:rsidR="42796B30" w14:paraId="5EE1D09C" w14:textId="77777777" w:rsidTr="0089699B">
        <w:trPr>
          <w:trHeight w:val="215"/>
        </w:trPr>
        <w:tc>
          <w:tcPr>
            <w:tcW w:w="5326" w:type="dxa"/>
            <w:tcBorders>
              <w:top w:val="nil"/>
              <w:left w:val="single" w:sz="6" w:space="0" w:color="auto"/>
              <w:bottom w:val="single" w:sz="6" w:space="0" w:color="auto"/>
              <w:right w:val="single" w:sz="6" w:space="0" w:color="auto"/>
            </w:tcBorders>
          </w:tcPr>
          <w:p w14:paraId="1E289147" w14:textId="3DA669E0"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5974DC6A" w14:textId="6CD2AEF1" w:rsidR="42796B30" w:rsidRDefault="42796B30" w:rsidP="42796B30">
            <w:pPr>
              <w:rPr>
                <w:color w:val="000000" w:themeColor="text1"/>
                <w:sz w:val="20"/>
                <w:szCs w:val="20"/>
              </w:rPr>
            </w:pPr>
            <w:r w:rsidRPr="42796B30">
              <w:rPr>
                <w:color w:val="000000" w:themeColor="text1"/>
                <w:sz w:val="20"/>
                <w:szCs w:val="20"/>
              </w:rPr>
              <w:t>Increase family bonds</w:t>
            </w:r>
          </w:p>
        </w:tc>
      </w:tr>
      <w:tr w:rsidR="42796B30" w14:paraId="462E52C9" w14:textId="77777777" w:rsidTr="0089699B">
        <w:trPr>
          <w:trHeight w:val="215"/>
        </w:trPr>
        <w:tc>
          <w:tcPr>
            <w:tcW w:w="5326" w:type="dxa"/>
            <w:tcBorders>
              <w:top w:val="single" w:sz="6" w:space="0" w:color="auto"/>
              <w:left w:val="single" w:sz="6" w:space="0" w:color="auto"/>
              <w:bottom w:val="nil"/>
              <w:right w:val="single" w:sz="6" w:space="0" w:color="auto"/>
            </w:tcBorders>
          </w:tcPr>
          <w:p w14:paraId="696251A8" w14:textId="668C15E1" w:rsidR="42796B30" w:rsidRDefault="42796B30" w:rsidP="42796B30">
            <w:pPr>
              <w:rPr>
                <w:color w:val="000000" w:themeColor="text1"/>
                <w:sz w:val="20"/>
                <w:szCs w:val="20"/>
              </w:rPr>
            </w:pPr>
            <w:r w:rsidRPr="42796B30">
              <w:rPr>
                <w:color w:val="000000" w:themeColor="text1"/>
                <w:sz w:val="20"/>
                <w:szCs w:val="20"/>
              </w:rPr>
              <w:t>Meaningful opportunities to serve</w:t>
            </w:r>
          </w:p>
        </w:tc>
        <w:tc>
          <w:tcPr>
            <w:tcW w:w="5868" w:type="dxa"/>
            <w:tcBorders>
              <w:top w:val="single" w:sz="6" w:space="0" w:color="auto"/>
              <w:left w:val="single" w:sz="6" w:space="0" w:color="auto"/>
              <w:bottom w:val="single" w:sz="6" w:space="0" w:color="auto"/>
              <w:right w:val="single" w:sz="6" w:space="0" w:color="auto"/>
            </w:tcBorders>
          </w:tcPr>
          <w:p w14:paraId="1BF8A8A3" w14:textId="3378F82C" w:rsidR="42796B30" w:rsidRDefault="42796B30" w:rsidP="42796B30">
            <w:pPr>
              <w:rPr>
                <w:color w:val="000000" w:themeColor="text1"/>
                <w:sz w:val="20"/>
                <w:szCs w:val="20"/>
              </w:rPr>
            </w:pPr>
            <w:r w:rsidRPr="42796B30">
              <w:rPr>
                <w:color w:val="000000" w:themeColor="text1"/>
                <w:sz w:val="20"/>
                <w:szCs w:val="20"/>
              </w:rPr>
              <w:t>Encourage &amp; provide support for people to get involved</w:t>
            </w:r>
          </w:p>
        </w:tc>
      </w:tr>
      <w:tr w:rsidR="42796B30" w14:paraId="501D2692" w14:textId="77777777" w:rsidTr="0089699B">
        <w:trPr>
          <w:trHeight w:val="215"/>
        </w:trPr>
        <w:tc>
          <w:tcPr>
            <w:tcW w:w="5326" w:type="dxa"/>
            <w:tcBorders>
              <w:left w:val="single" w:sz="6" w:space="0" w:color="auto"/>
              <w:bottom w:val="nil"/>
              <w:right w:val="single" w:sz="6" w:space="0" w:color="auto"/>
            </w:tcBorders>
          </w:tcPr>
          <w:p w14:paraId="04B5BF9E" w14:textId="13365238"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6FEB22AF" w14:textId="168A6345" w:rsidR="42796B30" w:rsidRDefault="42796B30" w:rsidP="42796B30">
            <w:pPr>
              <w:rPr>
                <w:color w:val="000000" w:themeColor="text1"/>
                <w:sz w:val="20"/>
                <w:szCs w:val="20"/>
              </w:rPr>
            </w:pPr>
            <w:r w:rsidRPr="42796B30">
              <w:rPr>
                <w:color w:val="000000" w:themeColor="text1"/>
                <w:sz w:val="20"/>
                <w:szCs w:val="20"/>
              </w:rPr>
              <w:t>Sharing of skills &amp; knowledge</w:t>
            </w:r>
          </w:p>
        </w:tc>
      </w:tr>
      <w:tr w:rsidR="42796B30" w14:paraId="22CA026A" w14:textId="77777777" w:rsidTr="0089699B">
        <w:trPr>
          <w:trHeight w:val="215"/>
        </w:trPr>
        <w:tc>
          <w:tcPr>
            <w:tcW w:w="5326" w:type="dxa"/>
            <w:tcBorders>
              <w:top w:val="nil"/>
              <w:left w:val="single" w:sz="6" w:space="0" w:color="auto"/>
              <w:bottom w:val="single" w:sz="6" w:space="0" w:color="auto"/>
              <w:right w:val="single" w:sz="6" w:space="0" w:color="auto"/>
            </w:tcBorders>
          </w:tcPr>
          <w:p w14:paraId="3F5A3786" w14:textId="6804884F"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0FAFAF57" w14:textId="78B55DE5" w:rsidR="42796B30" w:rsidRDefault="42796B30" w:rsidP="42796B30">
            <w:pPr>
              <w:rPr>
                <w:color w:val="000000" w:themeColor="text1"/>
                <w:sz w:val="20"/>
                <w:szCs w:val="20"/>
              </w:rPr>
            </w:pPr>
            <w:r w:rsidRPr="42796B30">
              <w:rPr>
                <w:color w:val="000000" w:themeColor="text1"/>
                <w:sz w:val="20"/>
                <w:szCs w:val="20"/>
              </w:rPr>
              <w:t>Develop &amp; demonstrate empathy</w:t>
            </w:r>
          </w:p>
        </w:tc>
      </w:tr>
      <w:tr w:rsidR="42796B30" w14:paraId="33D32E82" w14:textId="77777777" w:rsidTr="0089699B">
        <w:trPr>
          <w:trHeight w:val="215"/>
        </w:trPr>
        <w:tc>
          <w:tcPr>
            <w:tcW w:w="5326" w:type="dxa"/>
            <w:tcBorders>
              <w:top w:val="single" w:sz="6" w:space="0" w:color="auto"/>
              <w:left w:val="single" w:sz="6" w:space="0" w:color="auto"/>
              <w:bottom w:val="nil"/>
              <w:right w:val="single" w:sz="6" w:space="0" w:color="auto"/>
            </w:tcBorders>
          </w:tcPr>
          <w:p w14:paraId="4C59C895" w14:textId="1DFC1FDF" w:rsidR="42796B30" w:rsidRDefault="42796B30" w:rsidP="42796B30">
            <w:pPr>
              <w:rPr>
                <w:color w:val="000000" w:themeColor="text1"/>
                <w:sz w:val="20"/>
                <w:szCs w:val="20"/>
              </w:rPr>
            </w:pPr>
            <w:r w:rsidRPr="42796B30">
              <w:rPr>
                <w:color w:val="000000" w:themeColor="text1"/>
                <w:sz w:val="20"/>
                <w:szCs w:val="20"/>
              </w:rPr>
              <w:t>Friendship &amp; mutuality among people of different backgrounds</w:t>
            </w:r>
          </w:p>
        </w:tc>
        <w:tc>
          <w:tcPr>
            <w:tcW w:w="5868" w:type="dxa"/>
            <w:tcBorders>
              <w:top w:val="single" w:sz="6" w:space="0" w:color="auto"/>
              <w:left w:val="single" w:sz="6" w:space="0" w:color="auto"/>
              <w:bottom w:val="single" w:sz="6" w:space="0" w:color="auto"/>
              <w:right w:val="single" w:sz="6" w:space="0" w:color="auto"/>
            </w:tcBorders>
          </w:tcPr>
          <w:p w14:paraId="1CFDAB4D" w14:textId="0072594A" w:rsidR="42796B30" w:rsidRDefault="42796B30" w:rsidP="42796B30">
            <w:pPr>
              <w:rPr>
                <w:color w:val="000000" w:themeColor="text1"/>
                <w:sz w:val="20"/>
                <w:szCs w:val="20"/>
              </w:rPr>
            </w:pPr>
            <w:r w:rsidRPr="42796B30">
              <w:rPr>
                <w:color w:val="000000" w:themeColor="text1"/>
                <w:sz w:val="20"/>
                <w:szCs w:val="20"/>
              </w:rPr>
              <w:t>Share traditions, stories, art, culture, celebration &amp; heritage</w:t>
            </w:r>
          </w:p>
        </w:tc>
      </w:tr>
      <w:tr w:rsidR="42796B30" w14:paraId="2D811579" w14:textId="77777777" w:rsidTr="0089699B">
        <w:trPr>
          <w:trHeight w:val="215"/>
        </w:trPr>
        <w:tc>
          <w:tcPr>
            <w:tcW w:w="5326" w:type="dxa"/>
            <w:tcBorders>
              <w:left w:val="single" w:sz="6" w:space="0" w:color="auto"/>
              <w:bottom w:val="nil"/>
              <w:right w:val="single" w:sz="6" w:space="0" w:color="auto"/>
            </w:tcBorders>
          </w:tcPr>
          <w:p w14:paraId="24982434" w14:textId="7D13E760"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6ACC3A76" w14:textId="1C4396C3" w:rsidR="42796B30" w:rsidRDefault="42796B30" w:rsidP="42796B30">
            <w:pPr>
              <w:rPr>
                <w:color w:val="000000" w:themeColor="text1"/>
                <w:sz w:val="20"/>
                <w:szCs w:val="20"/>
              </w:rPr>
            </w:pPr>
            <w:r w:rsidRPr="42796B30">
              <w:rPr>
                <w:color w:val="000000" w:themeColor="text1"/>
                <w:sz w:val="20"/>
                <w:szCs w:val="20"/>
              </w:rPr>
              <w:t>Participants reflect community</w:t>
            </w:r>
          </w:p>
        </w:tc>
      </w:tr>
      <w:tr w:rsidR="42796B30" w14:paraId="08C2422E" w14:textId="77777777" w:rsidTr="0089699B">
        <w:trPr>
          <w:trHeight w:val="215"/>
        </w:trPr>
        <w:tc>
          <w:tcPr>
            <w:tcW w:w="5326" w:type="dxa"/>
            <w:tcBorders>
              <w:top w:val="nil"/>
              <w:left w:val="single" w:sz="6" w:space="0" w:color="auto"/>
              <w:bottom w:val="nil"/>
              <w:right w:val="single" w:sz="6" w:space="0" w:color="auto"/>
            </w:tcBorders>
          </w:tcPr>
          <w:p w14:paraId="51F3A024" w14:textId="181F0E6E"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086214BC" w14:textId="22DF9E81" w:rsidR="42796B30" w:rsidRDefault="42796B30" w:rsidP="42796B30">
            <w:pPr>
              <w:rPr>
                <w:color w:val="000000" w:themeColor="text1"/>
                <w:sz w:val="20"/>
                <w:szCs w:val="20"/>
              </w:rPr>
            </w:pPr>
            <w:r w:rsidRPr="42796B30">
              <w:rPr>
                <w:color w:val="000000" w:themeColor="text1"/>
                <w:sz w:val="20"/>
                <w:szCs w:val="20"/>
              </w:rPr>
              <w:t>Opportunity for community synergies</w:t>
            </w:r>
          </w:p>
        </w:tc>
      </w:tr>
      <w:tr w:rsidR="42796B30" w14:paraId="7F6BD7B4" w14:textId="77777777" w:rsidTr="0089699B">
        <w:trPr>
          <w:trHeight w:val="215"/>
        </w:trPr>
        <w:tc>
          <w:tcPr>
            <w:tcW w:w="5326" w:type="dxa"/>
            <w:tcBorders>
              <w:top w:val="nil"/>
              <w:left w:val="single" w:sz="6" w:space="0" w:color="auto"/>
              <w:bottom w:val="nil"/>
              <w:right w:val="single" w:sz="6" w:space="0" w:color="auto"/>
            </w:tcBorders>
          </w:tcPr>
          <w:p w14:paraId="7A1C4388" w14:textId="732D0728"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4D1815AE" w14:textId="453E5F79" w:rsidR="42796B30" w:rsidRDefault="42796B30" w:rsidP="42796B30">
            <w:pPr>
              <w:rPr>
                <w:color w:val="000000" w:themeColor="text1"/>
                <w:sz w:val="20"/>
                <w:szCs w:val="20"/>
              </w:rPr>
            </w:pPr>
            <w:r w:rsidRPr="42796B30">
              <w:rPr>
                <w:color w:val="000000" w:themeColor="text1"/>
                <w:sz w:val="20"/>
                <w:szCs w:val="20"/>
              </w:rPr>
              <w:t>Neighbours build meaningful relationships</w:t>
            </w:r>
          </w:p>
        </w:tc>
      </w:tr>
      <w:tr w:rsidR="42796B30" w14:paraId="3188848C" w14:textId="77777777" w:rsidTr="0089699B">
        <w:trPr>
          <w:trHeight w:val="215"/>
        </w:trPr>
        <w:tc>
          <w:tcPr>
            <w:tcW w:w="5326" w:type="dxa"/>
            <w:tcBorders>
              <w:top w:val="nil"/>
              <w:left w:val="single" w:sz="6" w:space="0" w:color="auto"/>
              <w:bottom w:val="single" w:sz="6" w:space="0" w:color="auto"/>
              <w:right w:val="single" w:sz="6" w:space="0" w:color="auto"/>
            </w:tcBorders>
          </w:tcPr>
          <w:p w14:paraId="144C3568" w14:textId="1613EAAE"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52792259" w14:textId="5B001048" w:rsidR="42796B30" w:rsidRDefault="42796B30" w:rsidP="42796B30">
            <w:pPr>
              <w:rPr>
                <w:color w:val="000000" w:themeColor="text1"/>
                <w:sz w:val="20"/>
                <w:szCs w:val="20"/>
              </w:rPr>
            </w:pPr>
            <w:r w:rsidRPr="42796B30">
              <w:rPr>
                <w:color w:val="000000" w:themeColor="text1"/>
                <w:sz w:val="20"/>
                <w:szCs w:val="20"/>
              </w:rPr>
              <w:t>Welcoming, safe, supportive environment</w:t>
            </w:r>
          </w:p>
        </w:tc>
      </w:tr>
      <w:tr w:rsidR="42796B30" w14:paraId="535A6D3B" w14:textId="77777777" w:rsidTr="0089699B">
        <w:trPr>
          <w:trHeight w:val="215"/>
        </w:trPr>
        <w:tc>
          <w:tcPr>
            <w:tcW w:w="5326" w:type="dxa"/>
            <w:tcBorders>
              <w:top w:val="single" w:sz="6" w:space="0" w:color="auto"/>
              <w:left w:val="single" w:sz="6" w:space="0" w:color="auto"/>
              <w:bottom w:val="nil"/>
              <w:right w:val="single" w:sz="6" w:space="0" w:color="auto"/>
            </w:tcBorders>
          </w:tcPr>
          <w:p w14:paraId="1B572217" w14:textId="4D48B360" w:rsidR="42796B30" w:rsidRDefault="42796B30" w:rsidP="42796B30">
            <w:pPr>
              <w:rPr>
                <w:color w:val="000000" w:themeColor="text1"/>
                <w:sz w:val="20"/>
                <w:szCs w:val="20"/>
              </w:rPr>
            </w:pPr>
            <w:r w:rsidRPr="42796B30">
              <w:rPr>
                <w:color w:val="000000" w:themeColor="text1"/>
                <w:sz w:val="20"/>
                <w:szCs w:val="20"/>
              </w:rPr>
              <w:t>Support &amp; connection to meet Needs</w:t>
            </w:r>
          </w:p>
        </w:tc>
        <w:tc>
          <w:tcPr>
            <w:tcW w:w="5868" w:type="dxa"/>
            <w:tcBorders>
              <w:top w:val="single" w:sz="6" w:space="0" w:color="auto"/>
              <w:left w:val="single" w:sz="6" w:space="0" w:color="auto"/>
              <w:bottom w:val="single" w:sz="6" w:space="0" w:color="auto"/>
              <w:right w:val="single" w:sz="6" w:space="0" w:color="auto"/>
            </w:tcBorders>
          </w:tcPr>
          <w:p w14:paraId="046B2028" w14:textId="22A059C3" w:rsidR="42796B30" w:rsidRDefault="42796B30" w:rsidP="42796B30">
            <w:pPr>
              <w:rPr>
                <w:color w:val="000000" w:themeColor="text1"/>
                <w:sz w:val="20"/>
                <w:szCs w:val="20"/>
              </w:rPr>
            </w:pPr>
            <w:r w:rsidRPr="42796B30">
              <w:rPr>
                <w:color w:val="000000" w:themeColor="text1"/>
                <w:sz w:val="20"/>
                <w:szCs w:val="20"/>
              </w:rPr>
              <w:t>Support individuality, self-esteem &amp; confidence</w:t>
            </w:r>
          </w:p>
        </w:tc>
      </w:tr>
      <w:tr w:rsidR="42796B30" w14:paraId="55301470" w14:textId="77777777" w:rsidTr="0089699B">
        <w:trPr>
          <w:trHeight w:val="215"/>
        </w:trPr>
        <w:tc>
          <w:tcPr>
            <w:tcW w:w="5326" w:type="dxa"/>
            <w:tcBorders>
              <w:left w:val="single" w:sz="6" w:space="0" w:color="auto"/>
              <w:bottom w:val="nil"/>
              <w:right w:val="single" w:sz="6" w:space="0" w:color="auto"/>
            </w:tcBorders>
          </w:tcPr>
          <w:p w14:paraId="6C8B757E" w14:textId="4CB15EC9"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06652790" w14:textId="0153E88C" w:rsidR="42796B30" w:rsidRDefault="42796B30" w:rsidP="42796B30">
            <w:pPr>
              <w:rPr>
                <w:color w:val="000000" w:themeColor="text1"/>
                <w:sz w:val="20"/>
                <w:szCs w:val="20"/>
              </w:rPr>
            </w:pPr>
            <w:r w:rsidRPr="42796B30">
              <w:rPr>
                <w:color w:val="000000" w:themeColor="text1"/>
                <w:sz w:val="20"/>
                <w:szCs w:val="20"/>
              </w:rPr>
              <w:t>Help with community strategies</w:t>
            </w:r>
          </w:p>
        </w:tc>
      </w:tr>
      <w:tr w:rsidR="42796B30" w14:paraId="0FDCD014" w14:textId="77777777" w:rsidTr="0089699B">
        <w:trPr>
          <w:trHeight w:val="215"/>
        </w:trPr>
        <w:tc>
          <w:tcPr>
            <w:tcW w:w="5326" w:type="dxa"/>
            <w:tcBorders>
              <w:top w:val="nil"/>
              <w:left w:val="single" w:sz="6" w:space="0" w:color="auto"/>
              <w:bottom w:val="nil"/>
              <w:right w:val="single" w:sz="6" w:space="0" w:color="auto"/>
            </w:tcBorders>
          </w:tcPr>
          <w:p w14:paraId="6E4281B7" w14:textId="69DEB227"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2D758B4A" w14:textId="71E1C450" w:rsidR="42796B30" w:rsidRDefault="42796B30" w:rsidP="42796B30">
            <w:pPr>
              <w:rPr>
                <w:color w:val="000000" w:themeColor="text1"/>
                <w:sz w:val="20"/>
                <w:szCs w:val="20"/>
              </w:rPr>
            </w:pPr>
            <w:r w:rsidRPr="42796B30">
              <w:rPr>
                <w:color w:val="000000" w:themeColor="text1"/>
                <w:sz w:val="20"/>
                <w:szCs w:val="20"/>
              </w:rPr>
              <w:t>Mentor groups to contribute</w:t>
            </w:r>
          </w:p>
        </w:tc>
      </w:tr>
      <w:tr w:rsidR="42796B30" w14:paraId="1B525784" w14:textId="77777777" w:rsidTr="0089699B">
        <w:trPr>
          <w:trHeight w:val="215"/>
        </w:trPr>
        <w:tc>
          <w:tcPr>
            <w:tcW w:w="5326" w:type="dxa"/>
            <w:tcBorders>
              <w:top w:val="nil"/>
              <w:left w:val="single" w:sz="6" w:space="0" w:color="auto"/>
              <w:bottom w:val="nil"/>
              <w:right w:val="single" w:sz="6" w:space="0" w:color="auto"/>
            </w:tcBorders>
          </w:tcPr>
          <w:p w14:paraId="3F21D2E4" w14:textId="049DBB1A"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1173A96A" w14:textId="06E2A2AD" w:rsidR="42796B30" w:rsidRDefault="42796B30" w:rsidP="42796B30">
            <w:pPr>
              <w:rPr>
                <w:color w:val="000000" w:themeColor="text1"/>
                <w:sz w:val="20"/>
                <w:szCs w:val="20"/>
              </w:rPr>
            </w:pPr>
            <w:r w:rsidRPr="42796B30">
              <w:rPr>
                <w:color w:val="000000" w:themeColor="text1"/>
                <w:sz w:val="20"/>
                <w:szCs w:val="20"/>
              </w:rPr>
              <w:t>Support during personal challenges</w:t>
            </w:r>
          </w:p>
        </w:tc>
      </w:tr>
      <w:tr w:rsidR="42796B30" w14:paraId="42CC07AC" w14:textId="77777777" w:rsidTr="0089699B">
        <w:trPr>
          <w:trHeight w:val="226"/>
        </w:trPr>
        <w:tc>
          <w:tcPr>
            <w:tcW w:w="5326" w:type="dxa"/>
            <w:tcBorders>
              <w:top w:val="nil"/>
              <w:left w:val="single" w:sz="6" w:space="0" w:color="auto"/>
              <w:bottom w:val="nil"/>
              <w:right w:val="single" w:sz="6" w:space="0" w:color="auto"/>
            </w:tcBorders>
          </w:tcPr>
          <w:p w14:paraId="7976F40A" w14:textId="6146FFF5"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591BDAC8" w14:textId="409711E9" w:rsidR="42796B30" w:rsidRDefault="42796B30" w:rsidP="42796B30">
            <w:pPr>
              <w:rPr>
                <w:color w:val="000000" w:themeColor="text1"/>
                <w:sz w:val="20"/>
                <w:szCs w:val="20"/>
              </w:rPr>
            </w:pPr>
            <w:r w:rsidRPr="42796B30">
              <w:rPr>
                <w:color w:val="000000" w:themeColor="text1"/>
                <w:sz w:val="20"/>
                <w:szCs w:val="20"/>
              </w:rPr>
              <w:t>Space &amp; programs that reflect community need</w:t>
            </w:r>
          </w:p>
        </w:tc>
      </w:tr>
      <w:tr w:rsidR="42796B30" w14:paraId="2E6614F0" w14:textId="77777777" w:rsidTr="0089699B">
        <w:trPr>
          <w:trHeight w:val="215"/>
        </w:trPr>
        <w:tc>
          <w:tcPr>
            <w:tcW w:w="5326" w:type="dxa"/>
            <w:tcBorders>
              <w:top w:val="nil"/>
              <w:left w:val="single" w:sz="6" w:space="0" w:color="auto"/>
              <w:bottom w:val="single" w:sz="6" w:space="0" w:color="auto"/>
              <w:right w:val="single" w:sz="6" w:space="0" w:color="auto"/>
            </w:tcBorders>
          </w:tcPr>
          <w:p w14:paraId="47957B85" w14:textId="3CDE5A47" w:rsidR="42796B30" w:rsidRDefault="42796B30" w:rsidP="42796B30">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26E520A0" w14:textId="64AE2C60" w:rsidR="42796B30" w:rsidRDefault="42796B30" w:rsidP="42796B30">
            <w:pPr>
              <w:rPr>
                <w:color w:val="000000" w:themeColor="text1"/>
                <w:sz w:val="20"/>
                <w:szCs w:val="20"/>
              </w:rPr>
            </w:pPr>
            <w:r w:rsidRPr="42796B30">
              <w:rPr>
                <w:color w:val="000000" w:themeColor="text1"/>
                <w:sz w:val="20"/>
                <w:szCs w:val="20"/>
              </w:rPr>
              <w:t>Referrals</w:t>
            </w:r>
          </w:p>
        </w:tc>
      </w:tr>
    </w:tbl>
    <w:p w14:paraId="527EDF9D" w14:textId="3648A11E" w:rsidR="42796B30" w:rsidRDefault="42796B30" w:rsidP="42796B30">
      <w:pPr>
        <w:rPr>
          <w:color w:val="000000" w:themeColor="text1"/>
          <w:sz w:val="21"/>
          <w:szCs w:val="21"/>
        </w:rPr>
      </w:pPr>
    </w:p>
    <w:p w14:paraId="3D777A8A" w14:textId="2C0AD37B" w:rsidR="0522D3F7" w:rsidRDefault="002B33FF" w:rsidP="42796B30">
      <w:pPr>
        <w:rPr>
          <w:color w:val="000000" w:themeColor="text1"/>
          <w:sz w:val="21"/>
          <w:szCs w:val="21"/>
        </w:rPr>
      </w:pPr>
      <w:r>
        <w:rPr>
          <w:noProof/>
        </w:rPr>
        <w:drawing>
          <wp:inline distT="0" distB="0" distL="0" distR="0" wp14:anchorId="072036FF" wp14:editId="2A31ECFB">
            <wp:extent cx="6858000" cy="40830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20316" b="20307"/>
                    <a:stretch/>
                  </pic:blipFill>
                  <pic:spPr bwMode="auto">
                    <a:xfrm>
                      <a:off x="0" y="0"/>
                      <a:ext cx="6858000" cy="4083050"/>
                    </a:xfrm>
                    <a:prstGeom prst="rect">
                      <a:avLst/>
                    </a:prstGeom>
                    <a:noFill/>
                    <a:ln>
                      <a:noFill/>
                    </a:ln>
                    <a:extLst>
                      <a:ext uri="{53640926-AAD7-44D8-BBD7-CCE9431645EC}">
                        <a14:shadowObscured xmlns:a14="http://schemas.microsoft.com/office/drawing/2010/main"/>
                      </a:ext>
                    </a:extLst>
                  </pic:spPr>
                </pic:pic>
              </a:graphicData>
            </a:graphic>
          </wp:inline>
        </w:drawing>
      </w:r>
    </w:p>
    <w:p w14:paraId="6F1A72AD" w14:textId="14A61ECE" w:rsidR="0089699B" w:rsidRDefault="0522D3F7" w:rsidP="02D5822E">
      <w:pPr>
        <w:rPr>
          <w:color w:val="000000" w:themeColor="text1"/>
        </w:rPr>
      </w:pPr>
      <w:r w:rsidRPr="42796B30">
        <w:rPr>
          <w:b/>
          <w:bCs/>
          <w:color w:val="000000" w:themeColor="text1"/>
        </w:rPr>
        <w:t xml:space="preserve"> </w:t>
      </w:r>
    </w:p>
    <w:p w14:paraId="558B3E2C" w14:textId="75FDF767" w:rsidR="001E576D" w:rsidRDefault="00AC5EE4" w:rsidP="001E576D">
      <w:pPr>
        <w:rPr>
          <w:color w:val="000000" w:themeColor="text1"/>
        </w:rPr>
      </w:pPr>
      <w:r>
        <w:rPr>
          <w:b/>
          <w:color w:val="000000" w:themeColor="text1"/>
        </w:rPr>
        <w:lastRenderedPageBreak/>
        <w:t xml:space="preserve">OAK PARK NEIGHBOURHOOD </w:t>
      </w:r>
      <w:r w:rsidR="001963AF">
        <w:rPr>
          <w:b/>
          <w:color w:val="000000" w:themeColor="text1"/>
        </w:rPr>
        <w:t>CENTER PHILOSOPHY</w:t>
      </w:r>
    </w:p>
    <w:p w14:paraId="7AF5D49F" w14:textId="77777777" w:rsidR="001963AF" w:rsidRDefault="001963AF" w:rsidP="3618067D">
      <w:pPr>
        <w:rPr>
          <w:color w:val="000000" w:themeColor="text1"/>
        </w:rPr>
      </w:pPr>
    </w:p>
    <w:p w14:paraId="7EA137A4" w14:textId="1AE2697E" w:rsidR="002771C3" w:rsidRDefault="002866EE" w:rsidP="3618067D">
      <w:pPr>
        <w:rPr>
          <w:color w:val="000000" w:themeColor="text1"/>
        </w:rPr>
      </w:pPr>
      <w:r w:rsidRPr="3618067D">
        <w:rPr>
          <w:color w:val="000000" w:themeColor="text1"/>
        </w:rPr>
        <w:t>Support, Connect, Engage</w:t>
      </w:r>
      <w:r w:rsidR="002771C3" w:rsidRPr="3618067D">
        <w:rPr>
          <w:color w:val="000000" w:themeColor="text1"/>
        </w:rPr>
        <w:t>. People Belong, Families are Strong, Neighbours care, Everyone Shares</w:t>
      </w:r>
    </w:p>
    <w:p w14:paraId="23D4F154" w14:textId="2E58B4DD" w:rsidR="002771C3" w:rsidRDefault="002771C3" w:rsidP="3618067D">
      <w:pPr>
        <w:rPr>
          <w:color w:val="000000" w:themeColor="text1"/>
        </w:rPr>
      </w:pPr>
      <w:r w:rsidRPr="3618067D">
        <w:rPr>
          <w:color w:val="000000" w:themeColor="text1"/>
        </w:rPr>
        <w:t xml:space="preserve">We are a </w:t>
      </w:r>
      <w:r w:rsidR="0015219A" w:rsidRPr="3618067D">
        <w:rPr>
          <w:color w:val="000000" w:themeColor="text1"/>
        </w:rPr>
        <w:t>community-based</w:t>
      </w:r>
      <w:r w:rsidRPr="3618067D">
        <w:rPr>
          <w:color w:val="000000" w:themeColor="text1"/>
        </w:rPr>
        <w:t xml:space="preserve"> agency that began in 1999 with 6 women meeting together. We have an inviting, non-institutional, barrier free space that is a reflection of the needs, talents and gifts of our neighbours and friends so that it is </w:t>
      </w:r>
      <w:r w:rsidR="00F94EA8" w:rsidRPr="3618067D">
        <w:rPr>
          <w:color w:val="000000" w:themeColor="text1"/>
        </w:rPr>
        <w:t xml:space="preserve">inclusive, asset supporting and </w:t>
      </w:r>
      <w:r w:rsidRPr="3618067D">
        <w:rPr>
          <w:color w:val="000000" w:themeColor="text1"/>
        </w:rPr>
        <w:t xml:space="preserve">relevant to the whole community.  </w:t>
      </w:r>
    </w:p>
    <w:p w14:paraId="5C6296C0" w14:textId="231E9EDF" w:rsidR="002771C3" w:rsidRDefault="2369BE66" w:rsidP="00C30E59">
      <w:pPr>
        <w:pStyle w:val="ListParagraph"/>
        <w:numPr>
          <w:ilvl w:val="0"/>
          <w:numId w:val="99"/>
        </w:numPr>
        <w:rPr>
          <w:color w:val="000000" w:themeColor="text1"/>
        </w:rPr>
      </w:pPr>
      <w:r w:rsidRPr="3618067D">
        <w:rPr>
          <w:color w:val="000000" w:themeColor="text1"/>
        </w:rPr>
        <w:t>To relieve poverty by providing basic amenities - food, education, counselling and clothing.</w:t>
      </w:r>
    </w:p>
    <w:p w14:paraId="1F4D629B" w14:textId="3752A2A5" w:rsidR="002771C3" w:rsidRDefault="2369BE66" w:rsidP="00C30E59">
      <w:pPr>
        <w:pStyle w:val="ListParagraph"/>
        <w:numPr>
          <w:ilvl w:val="0"/>
          <w:numId w:val="99"/>
        </w:numPr>
        <w:rPr>
          <w:color w:val="000000" w:themeColor="text1"/>
        </w:rPr>
      </w:pPr>
      <w:r w:rsidRPr="3618067D">
        <w:rPr>
          <w:color w:val="000000" w:themeColor="text1"/>
        </w:rPr>
        <w:t>To provide parenting education and support</w:t>
      </w:r>
    </w:p>
    <w:p w14:paraId="44FB74C2" w14:textId="67BD35E5" w:rsidR="002771C3" w:rsidRDefault="2369BE66" w:rsidP="00C30E59">
      <w:pPr>
        <w:pStyle w:val="ListParagraph"/>
        <w:numPr>
          <w:ilvl w:val="0"/>
          <w:numId w:val="99"/>
        </w:numPr>
        <w:rPr>
          <w:color w:val="000000" w:themeColor="text1"/>
        </w:rPr>
      </w:pPr>
      <w:r w:rsidRPr="3618067D">
        <w:rPr>
          <w:color w:val="000000" w:themeColor="text1"/>
        </w:rPr>
        <w:t>To provide educational, recreational, and social opportunities for people of all abilities</w:t>
      </w:r>
    </w:p>
    <w:p w14:paraId="03CB32A9" w14:textId="21AA55B3" w:rsidR="002771C3" w:rsidRDefault="0015219A" w:rsidP="3618067D">
      <w:pPr>
        <w:rPr>
          <w:color w:val="000000" w:themeColor="text1"/>
        </w:rPr>
      </w:pPr>
      <w:r w:rsidRPr="3618067D">
        <w:rPr>
          <w:color w:val="000000" w:themeColor="text1"/>
        </w:rPr>
        <w:t>Drop-In</w:t>
      </w:r>
      <w:r w:rsidR="00602B64" w:rsidRPr="3618067D">
        <w:rPr>
          <w:color w:val="000000" w:themeColor="text1"/>
        </w:rPr>
        <w:t xml:space="preserve"> program p</w:t>
      </w:r>
      <w:r w:rsidR="00F94EA8" w:rsidRPr="3618067D">
        <w:rPr>
          <w:color w:val="000000" w:themeColor="text1"/>
        </w:rPr>
        <w:t xml:space="preserve">articipants are asked to contribute a membership fee of $60 a year that is waived for anyone financially unable to pay. </w:t>
      </w:r>
      <w:r w:rsidR="7AABB0F8" w:rsidRPr="3618067D">
        <w:rPr>
          <w:color w:val="000000" w:themeColor="text1"/>
        </w:rPr>
        <w:t>Our centre has various programs including:</w:t>
      </w:r>
      <w:r w:rsidR="002771C3" w:rsidRPr="3618067D">
        <w:rPr>
          <w:color w:val="000000" w:themeColor="text1"/>
        </w:rPr>
        <w:t xml:space="preserve"> multicultural programs (Spanish, Japanese, </w:t>
      </w:r>
      <w:r w:rsidR="00552DCA" w:rsidRPr="3618067D">
        <w:rPr>
          <w:color w:val="000000" w:themeColor="text1"/>
        </w:rPr>
        <w:t xml:space="preserve">Korean, </w:t>
      </w:r>
      <w:r w:rsidR="002771C3" w:rsidRPr="3618067D">
        <w:rPr>
          <w:color w:val="000000" w:themeColor="text1"/>
        </w:rPr>
        <w:t>German</w:t>
      </w:r>
      <w:r w:rsidR="001004DA" w:rsidRPr="3618067D">
        <w:rPr>
          <w:color w:val="000000" w:themeColor="text1"/>
        </w:rPr>
        <w:t>,</w:t>
      </w:r>
      <w:r w:rsidR="002771C3" w:rsidRPr="3618067D">
        <w:rPr>
          <w:color w:val="000000" w:themeColor="text1"/>
        </w:rPr>
        <w:t xml:space="preserve"> </w:t>
      </w:r>
      <w:r w:rsidR="001004DA" w:rsidRPr="3618067D">
        <w:rPr>
          <w:color w:val="000000" w:themeColor="text1"/>
        </w:rPr>
        <w:t xml:space="preserve">Mandarin </w:t>
      </w:r>
      <w:r w:rsidR="002771C3" w:rsidRPr="3618067D">
        <w:rPr>
          <w:color w:val="000000" w:themeColor="text1"/>
        </w:rPr>
        <w:t>and South Asian), a food bank, community garden, financial literacy &amp; support, tutoring, parent support group</w:t>
      </w:r>
      <w:r w:rsidR="00602B64" w:rsidRPr="3618067D">
        <w:rPr>
          <w:color w:val="000000" w:themeColor="text1"/>
        </w:rPr>
        <w:t xml:space="preserve">, medical devices, microloans </w:t>
      </w:r>
      <w:r w:rsidR="002771C3" w:rsidRPr="3618067D">
        <w:rPr>
          <w:color w:val="000000" w:themeColor="text1"/>
        </w:rPr>
        <w:t>and Child Development Resource Centre. We ru</w:t>
      </w:r>
      <w:r w:rsidR="006E4DB5" w:rsidRPr="3618067D">
        <w:rPr>
          <w:color w:val="000000" w:themeColor="text1"/>
        </w:rPr>
        <w:t>n infant, family, preschool, school-age an</w:t>
      </w:r>
      <w:r w:rsidR="00602B64" w:rsidRPr="3618067D">
        <w:rPr>
          <w:color w:val="000000" w:themeColor="text1"/>
        </w:rPr>
        <w:t xml:space="preserve">d </w:t>
      </w:r>
      <w:r w:rsidRPr="3618067D">
        <w:rPr>
          <w:color w:val="000000" w:themeColor="text1"/>
        </w:rPr>
        <w:t>seniors’</w:t>
      </w:r>
      <w:r w:rsidR="00602B64" w:rsidRPr="3618067D">
        <w:rPr>
          <w:color w:val="000000" w:themeColor="text1"/>
        </w:rPr>
        <w:t xml:space="preserve"> pro</w:t>
      </w:r>
      <w:r w:rsidR="006E4DB5" w:rsidRPr="3618067D">
        <w:rPr>
          <w:color w:val="000000" w:themeColor="text1"/>
        </w:rPr>
        <w:t>g</w:t>
      </w:r>
      <w:r w:rsidR="00602B64" w:rsidRPr="3618067D">
        <w:rPr>
          <w:color w:val="000000" w:themeColor="text1"/>
        </w:rPr>
        <w:t>r</w:t>
      </w:r>
      <w:r w:rsidR="006E4DB5" w:rsidRPr="3618067D">
        <w:rPr>
          <w:color w:val="000000" w:themeColor="text1"/>
        </w:rPr>
        <w:t>ams</w:t>
      </w:r>
      <w:r w:rsidR="002771C3" w:rsidRPr="3618067D">
        <w:rPr>
          <w:color w:val="000000" w:themeColor="text1"/>
        </w:rPr>
        <w:t xml:space="preserve">.  We provide free or affordable space to a number of local agencies. </w:t>
      </w:r>
    </w:p>
    <w:p w14:paraId="0F2B322E" w14:textId="6645DDC2" w:rsidR="0019751E" w:rsidRDefault="0019751E" w:rsidP="3618067D">
      <w:pPr>
        <w:rPr>
          <w:color w:val="000000" w:themeColor="text1"/>
        </w:rPr>
      </w:pPr>
    </w:p>
    <w:p w14:paraId="4AE57D93" w14:textId="77777777" w:rsidR="000F68BF" w:rsidRDefault="001963AF" w:rsidP="3618067D">
      <w:pPr>
        <w:rPr>
          <w:b/>
          <w:color w:val="000000" w:themeColor="text1"/>
        </w:rPr>
      </w:pPr>
      <w:r>
        <w:rPr>
          <w:b/>
          <w:color w:val="000000" w:themeColor="text1"/>
        </w:rPr>
        <w:t>D</w:t>
      </w:r>
      <w:r w:rsidR="000F68BF">
        <w:rPr>
          <w:b/>
          <w:color w:val="000000" w:themeColor="text1"/>
        </w:rPr>
        <w:t>ROP IN PROGRAM</w:t>
      </w:r>
    </w:p>
    <w:p w14:paraId="2F502688" w14:textId="221F9EBC" w:rsidR="0019751E" w:rsidRDefault="000F68BF" w:rsidP="3618067D">
      <w:pPr>
        <w:rPr>
          <w:color w:val="000000" w:themeColor="text1"/>
        </w:rPr>
      </w:pPr>
      <w:r>
        <w:rPr>
          <w:b/>
          <w:color w:val="000000" w:themeColor="text1"/>
        </w:rPr>
        <w:t>Inclement Weather</w:t>
      </w:r>
      <w:r w:rsidR="0019751E" w:rsidRPr="3618067D">
        <w:rPr>
          <w:b/>
          <w:color w:val="000000" w:themeColor="text1"/>
        </w:rPr>
        <w:t xml:space="preserve"> </w:t>
      </w:r>
    </w:p>
    <w:p w14:paraId="7FA13E56" w14:textId="07A1A6B7" w:rsidR="0019751E" w:rsidRDefault="0019751E" w:rsidP="0019751E">
      <w:pPr>
        <w:rPr>
          <w:color w:val="000000" w:themeColor="text1"/>
          <w:sz w:val="22"/>
          <w:szCs w:val="22"/>
        </w:rPr>
      </w:pPr>
      <w:r w:rsidRPr="3618067D">
        <w:rPr>
          <w:color w:val="000000" w:themeColor="text1"/>
          <w:sz w:val="22"/>
          <w:szCs w:val="22"/>
        </w:rPr>
        <w:t xml:space="preserve">If both school boards are </w:t>
      </w:r>
      <w:r w:rsidR="00A70006" w:rsidRPr="3618067D">
        <w:rPr>
          <w:color w:val="000000" w:themeColor="text1"/>
          <w:sz w:val="22"/>
          <w:szCs w:val="22"/>
        </w:rPr>
        <w:t>closed,</w:t>
      </w:r>
      <w:r w:rsidRPr="3618067D">
        <w:rPr>
          <w:color w:val="000000" w:themeColor="text1"/>
          <w:sz w:val="22"/>
          <w:szCs w:val="22"/>
        </w:rPr>
        <w:t xml:space="preserve"> then we will also be closed. There w</w:t>
      </w:r>
      <w:r w:rsidR="003E67D9" w:rsidRPr="3618067D">
        <w:rPr>
          <w:color w:val="000000" w:themeColor="text1"/>
          <w:sz w:val="22"/>
          <w:szCs w:val="22"/>
        </w:rPr>
        <w:t>ill be a message posted on our F</w:t>
      </w:r>
      <w:r w:rsidRPr="3618067D">
        <w:rPr>
          <w:color w:val="000000" w:themeColor="text1"/>
          <w:sz w:val="22"/>
          <w:szCs w:val="22"/>
        </w:rPr>
        <w:t>acebook page that morning</w:t>
      </w:r>
      <w:r w:rsidR="00FF075E" w:rsidRPr="3618067D">
        <w:rPr>
          <w:color w:val="000000" w:themeColor="text1"/>
          <w:sz w:val="22"/>
          <w:szCs w:val="22"/>
        </w:rPr>
        <w:t xml:space="preserve"> </w:t>
      </w:r>
    </w:p>
    <w:p w14:paraId="68FBB4A0" w14:textId="66B3BFB6" w:rsidR="0019751E" w:rsidRDefault="0019751E" w:rsidP="0019751E">
      <w:pPr>
        <w:rPr>
          <w:color w:val="000000" w:themeColor="text1"/>
        </w:rPr>
      </w:pPr>
    </w:p>
    <w:p w14:paraId="757BDACC" w14:textId="38E8F2A7" w:rsidR="001E576D" w:rsidRDefault="000F68BF" w:rsidP="0019751E">
      <w:pPr>
        <w:rPr>
          <w:color w:val="000000" w:themeColor="text1"/>
        </w:rPr>
      </w:pPr>
      <w:r>
        <w:rPr>
          <w:b/>
          <w:color w:val="000000" w:themeColor="text1"/>
        </w:rPr>
        <w:t xml:space="preserve">Set-up </w:t>
      </w:r>
    </w:p>
    <w:p w14:paraId="1EC36AB6" w14:textId="1D5B2D4D"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Do a room check to ensure there are no safety or choking hazards.</w:t>
      </w:r>
    </w:p>
    <w:p w14:paraId="0446AEFB" w14:textId="2F2CB18E"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Take out any garbage that is smelly.</w:t>
      </w:r>
    </w:p>
    <w:p w14:paraId="5EFAF96E" w14:textId="2A4A3672"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Make all participants feel welcome</w:t>
      </w:r>
    </w:p>
    <w:p w14:paraId="24930F53" w14:textId="5063E14D"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Informally observe each child to check their general health with the health checklist</w:t>
      </w:r>
    </w:p>
    <w:p w14:paraId="358244FD" w14:textId="5DFCD489"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 xml:space="preserve">Ensure registration forms are filled out with complete information and fees are paid. </w:t>
      </w:r>
      <w:r w:rsidR="28B8E727" w:rsidRPr="3618067D">
        <w:rPr>
          <w:color w:val="000000" w:themeColor="text1"/>
          <w:sz w:val="22"/>
          <w:szCs w:val="22"/>
        </w:rPr>
        <w:t xml:space="preserve">An annual membership fee of </w:t>
      </w:r>
      <w:r w:rsidR="14F98A46" w:rsidRPr="3618067D">
        <w:rPr>
          <w:color w:val="000000" w:themeColor="text1"/>
          <w:sz w:val="22"/>
          <w:szCs w:val="22"/>
        </w:rPr>
        <w:t>$6</w:t>
      </w:r>
      <w:r w:rsidR="28B8E727" w:rsidRPr="3618067D">
        <w:rPr>
          <w:color w:val="000000" w:themeColor="text1"/>
          <w:sz w:val="22"/>
          <w:szCs w:val="22"/>
        </w:rPr>
        <w:t xml:space="preserve">0.00 is required for </w:t>
      </w:r>
      <w:r w:rsidR="23103A95" w:rsidRPr="3618067D">
        <w:rPr>
          <w:color w:val="000000" w:themeColor="text1"/>
          <w:sz w:val="22"/>
          <w:szCs w:val="22"/>
        </w:rPr>
        <w:t>drop-in</w:t>
      </w:r>
      <w:r w:rsidR="28B8E727" w:rsidRPr="3618067D">
        <w:rPr>
          <w:color w:val="000000" w:themeColor="text1"/>
          <w:sz w:val="22"/>
          <w:szCs w:val="22"/>
        </w:rPr>
        <w:t xml:space="preserve"> programs.  </w:t>
      </w:r>
      <w:r w:rsidRPr="3618067D">
        <w:rPr>
          <w:color w:val="000000" w:themeColor="text1"/>
          <w:sz w:val="22"/>
          <w:szCs w:val="22"/>
        </w:rPr>
        <w:t>We will waive the fee for those in financial hardship</w:t>
      </w:r>
      <w:r w:rsidR="65ADFEB2" w:rsidRPr="3618067D">
        <w:rPr>
          <w:color w:val="000000" w:themeColor="text1"/>
          <w:sz w:val="22"/>
          <w:szCs w:val="22"/>
        </w:rPr>
        <w:t>.</w:t>
      </w:r>
      <w:r w:rsidRPr="3618067D">
        <w:rPr>
          <w:color w:val="000000" w:themeColor="text1"/>
          <w:sz w:val="22"/>
          <w:szCs w:val="22"/>
        </w:rPr>
        <w:t xml:space="preserve"> </w:t>
      </w:r>
      <w:r w:rsidR="65ADFEB2" w:rsidRPr="3618067D">
        <w:rPr>
          <w:color w:val="000000" w:themeColor="text1"/>
          <w:sz w:val="22"/>
          <w:szCs w:val="22"/>
        </w:rPr>
        <w:t xml:space="preserve">Fees </w:t>
      </w:r>
      <w:r w:rsidR="28B8E727" w:rsidRPr="3618067D">
        <w:rPr>
          <w:color w:val="000000" w:themeColor="text1"/>
          <w:sz w:val="22"/>
          <w:szCs w:val="22"/>
        </w:rPr>
        <w:t xml:space="preserve">are tax deductible. </w:t>
      </w:r>
    </w:p>
    <w:p w14:paraId="441A3AD3" w14:textId="62162384"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Ensure all participants have signed in</w:t>
      </w:r>
    </w:p>
    <w:p w14:paraId="3D0EA26C" w14:textId="55437AE9"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Provide activities before the circle-time</w:t>
      </w:r>
    </w:p>
    <w:p w14:paraId="70FB1E2C" w14:textId="36A34E05"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Interact with parents and children before the circle-time.</w:t>
      </w:r>
    </w:p>
    <w:p w14:paraId="21C6E24F" w14:textId="23B53D13"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On program mornings have activity centres prepared using various materials at the centre.</w:t>
      </w:r>
    </w:p>
    <w:p w14:paraId="24A595EC" w14:textId="6DD251C4"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Allow time for gross motor dancing or exercise each day</w:t>
      </w:r>
    </w:p>
    <w:p w14:paraId="3A0CC4AF" w14:textId="4CF52295" w:rsidR="001E576D" w:rsidRDefault="001E576D" w:rsidP="001E576D">
      <w:pPr>
        <w:rPr>
          <w:color w:val="000000" w:themeColor="text1"/>
          <w:sz w:val="22"/>
          <w:szCs w:val="22"/>
        </w:rPr>
      </w:pPr>
    </w:p>
    <w:p w14:paraId="764E29BD" w14:textId="39471C5E" w:rsidR="001E576D" w:rsidRDefault="004B4D2D" w:rsidP="001E576D">
      <w:pPr>
        <w:rPr>
          <w:color w:val="000000" w:themeColor="text1"/>
        </w:rPr>
      </w:pPr>
      <w:r w:rsidRPr="3618067D">
        <w:rPr>
          <w:b/>
          <w:color w:val="000000" w:themeColor="text1"/>
        </w:rPr>
        <w:t xml:space="preserve">Program </w:t>
      </w:r>
      <w:r w:rsidR="001A13A1" w:rsidRPr="3618067D">
        <w:rPr>
          <w:b/>
          <w:color w:val="000000" w:themeColor="text1"/>
        </w:rPr>
        <w:t>Details</w:t>
      </w:r>
    </w:p>
    <w:p w14:paraId="21F0922D" w14:textId="01A72B1D" w:rsidR="004B4D2D" w:rsidRDefault="65ADFEB2" w:rsidP="00C30E59">
      <w:pPr>
        <w:pStyle w:val="ListParagraph"/>
        <w:numPr>
          <w:ilvl w:val="0"/>
          <w:numId w:val="99"/>
        </w:numPr>
        <w:rPr>
          <w:color w:val="000000" w:themeColor="text1"/>
          <w:sz w:val="22"/>
          <w:szCs w:val="22"/>
        </w:rPr>
      </w:pPr>
      <w:r w:rsidRPr="3618067D">
        <w:rPr>
          <w:color w:val="000000" w:themeColor="text1"/>
          <w:sz w:val="22"/>
          <w:szCs w:val="22"/>
        </w:rPr>
        <w:t>Activity stations (sensory, craft, cognitive) are set up including one on a</w:t>
      </w:r>
      <w:r w:rsidR="5B00E7C7" w:rsidRPr="3618067D">
        <w:rPr>
          <w:color w:val="000000" w:themeColor="text1"/>
          <w:sz w:val="22"/>
          <w:szCs w:val="22"/>
        </w:rPr>
        <w:t xml:space="preserve"> higher table for </w:t>
      </w:r>
      <w:r w:rsidR="22ACF0FC" w:rsidRPr="3618067D">
        <w:rPr>
          <w:color w:val="000000" w:themeColor="text1"/>
          <w:sz w:val="22"/>
          <w:szCs w:val="22"/>
        </w:rPr>
        <w:t>children ages 3-6</w:t>
      </w:r>
      <w:r w:rsidR="5B00E7C7" w:rsidRPr="3618067D">
        <w:rPr>
          <w:color w:val="000000" w:themeColor="text1"/>
          <w:sz w:val="22"/>
          <w:szCs w:val="22"/>
        </w:rPr>
        <w:t xml:space="preserve"> years</w:t>
      </w:r>
      <w:r w:rsidRPr="3618067D">
        <w:rPr>
          <w:color w:val="000000" w:themeColor="text1"/>
          <w:sz w:val="22"/>
          <w:szCs w:val="22"/>
        </w:rPr>
        <w:t>.</w:t>
      </w:r>
    </w:p>
    <w:p w14:paraId="6FE190E6" w14:textId="3CD20DD0" w:rsidR="00006082" w:rsidRDefault="65ADFEB2" w:rsidP="00C30E59">
      <w:pPr>
        <w:pStyle w:val="ListParagraph"/>
        <w:numPr>
          <w:ilvl w:val="0"/>
          <w:numId w:val="99"/>
        </w:numPr>
        <w:rPr>
          <w:color w:val="000000" w:themeColor="text1"/>
          <w:sz w:val="22"/>
          <w:szCs w:val="22"/>
        </w:rPr>
      </w:pPr>
      <w:r w:rsidRPr="3618067D">
        <w:rPr>
          <w:color w:val="000000" w:themeColor="text1"/>
          <w:sz w:val="22"/>
          <w:szCs w:val="22"/>
        </w:rPr>
        <w:t>Toys are rotated so they are featured. Dress up outfits are hung on hooks.</w:t>
      </w:r>
      <w:r w:rsidR="6C734C33" w:rsidRPr="3618067D">
        <w:rPr>
          <w:color w:val="000000" w:themeColor="text1"/>
          <w:sz w:val="22"/>
          <w:szCs w:val="22"/>
        </w:rPr>
        <w:t xml:space="preserve"> </w:t>
      </w:r>
      <w:r w:rsidRPr="3618067D">
        <w:rPr>
          <w:color w:val="000000" w:themeColor="text1"/>
          <w:sz w:val="22"/>
          <w:szCs w:val="22"/>
        </w:rPr>
        <w:t xml:space="preserve">Families are </w:t>
      </w:r>
      <w:r w:rsidR="5CF30F75" w:rsidRPr="3618067D">
        <w:rPr>
          <w:color w:val="000000" w:themeColor="text1"/>
          <w:sz w:val="22"/>
          <w:szCs w:val="22"/>
        </w:rPr>
        <w:t xml:space="preserve">welcome and </w:t>
      </w:r>
      <w:r w:rsidRPr="3618067D">
        <w:rPr>
          <w:color w:val="000000" w:themeColor="text1"/>
          <w:sz w:val="22"/>
          <w:szCs w:val="22"/>
        </w:rPr>
        <w:t>encouraged to sh</w:t>
      </w:r>
      <w:r w:rsidR="28B8E727" w:rsidRPr="3618067D">
        <w:rPr>
          <w:color w:val="000000" w:themeColor="text1"/>
          <w:sz w:val="22"/>
          <w:szCs w:val="22"/>
        </w:rPr>
        <w:t>are their talents</w:t>
      </w:r>
      <w:r w:rsidR="5CF30F75" w:rsidRPr="3618067D">
        <w:rPr>
          <w:color w:val="000000" w:themeColor="text1"/>
          <w:sz w:val="22"/>
          <w:szCs w:val="22"/>
        </w:rPr>
        <w:t>,</w:t>
      </w:r>
      <w:r w:rsidR="28B8E727" w:rsidRPr="3618067D">
        <w:rPr>
          <w:color w:val="000000" w:themeColor="text1"/>
          <w:sz w:val="22"/>
          <w:szCs w:val="22"/>
        </w:rPr>
        <w:t xml:space="preserve"> (traditions/culture</w:t>
      </w:r>
      <w:r w:rsidR="5CF30F75" w:rsidRPr="3618067D">
        <w:rPr>
          <w:color w:val="000000" w:themeColor="text1"/>
          <w:sz w:val="22"/>
          <w:szCs w:val="22"/>
        </w:rPr>
        <w:t>, knowledge, experiences</w:t>
      </w:r>
      <w:r w:rsidR="28B8E727" w:rsidRPr="3618067D">
        <w:rPr>
          <w:color w:val="000000" w:themeColor="text1"/>
          <w:sz w:val="22"/>
          <w:szCs w:val="22"/>
        </w:rPr>
        <w:t>) and</w:t>
      </w:r>
      <w:r w:rsidR="5B00E7C7" w:rsidRPr="3618067D">
        <w:rPr>
          <w:color w:val="000000" w:themeColor="text1"/>
          <w:sz w:val="22"/>
          <w:szCs w:val="22"/>
        </w:rPr>
        <w:t xml:space="preserve"> put on tea and</w:t>
      </w:r>
      <w:r w:rsidRPr="3618067D">
        <w:rPr>
          <w:color w:val="000000" w:themeColor="text1"/>
          <w:sz w:val="22"/>
          <w:szCs w:val="22"/>
        </w:rPr>
        <w:t xml:space="preserve"> coffee </w:t>
      </w:r>
      <w:r w:rsidR="28B8E727" w:rsidRPr="3618067D">
        <w:rPr>
          <w:color w:val="000000" w:themeColor="text1"/>
          <w:sz w:val="22"/>
          <w:szCs w:val="22"/>
        </w:rPr>
        <w:t xml:space="preserve">all while </w:t>
      </w:r>
      <w:r w:rsidRPr="3618067D">
        <w:rPr>
          <w:color w:val="000000" w:themeColor="text1"/>
          <w:sz w:val="22"/>
          <w:szCs w:val="22"/>
        </w:rPr>
        <w:t xml:space="preserve">staff </w:t>
      </w:r>
      <w:r w:rsidR="5B00E7C7" w:rsidRPr="3618067D">
        <w:rPr>
          <w:color w:val="000000" w:themeColor="text1"/>
          <w:sz w:val="22"/>
          <w:szCs w:val="22"/>
        </w:rPr>
        <w:t xml:space="preserve">assist them in </w:t>
      </w:r>
      <w:r w:rsidRPr="3618067D">
        <w:rPr>
          <w:color w:val="000000" w:themeColor="text1"/>
          <w:sz w:val="22"/>
          <w:szCs w:val="22"/>
        </w:rPr>
        <w:t>connect</w:t>
      </w:r>
      <w:r w:rsidR="5B00E7C7" w:rsidRPr="3618067D">
        <w:rPr>
          <w:color w:val="000000" w:themeColor="text1"/>
          <w:sz w:val="22"/>
          <w:szCs w:val="22"/>
        </w:rPr>
        <w:t>ing with</w:t>
      </w:r>
      <w:r w:rsidRPr="3618067D">
        <w:rPr>
          <w:color w:val="000000" w:themeColor="text1"/>
          <w:sz w:val="22"/>
          <w:szCs w:val="22"/>
        </w:rPr>
        <w:t xml:space="preserve"> each other.</w:t>
      </w:r>
      <w:r w:rsidR="6C734C33" w:rsidRPr="3618067D">
        <w:rPr>
          <w:color w:val="000000" w:themeColor="text1"/>
          <w:sz w:val="22"/>
          <w:szCs w:val="22"/>
        </w:rPr>
        <w:t xml:space="preserve"> </w:t>
      </w:r>
    </w:p>
    <w:p w14:paraId="2C57AA69" w14:textId="3007518C" w:rsidR="00006082" w:rsidRDefault="65ADFEB2" w:rsidP="00C30E59">
      <w:pPr>
        <w:pStyle w:val="ListParagraph"/>
        <w:numPr>
          <w:ilvl w:val="0"/>
          <w:numId w:val="99"/>
        </w:numPr>
        <w:rPr>
          <w:color w:val="000000" w:themeColor="text1"/>
          <w:sz w:val="22"/>
          <w:szCs w:val="22"/>
        </w:rPr>
      </w:pPr>
      <w:r w:rsidRPr="3618067D">
        <w:rPr>
          <w:color w:val="000000" w:themeColor="text1"/>
          <w:sz w:val="22"/>
          <w:szCs w:val="22"/>
        </w:rPr>
        <w:t xml:space="preserve">Staff role model parenting skills by interacting with children and answer </w:t>
      </w:r>
      <w:r w:rsidR="577D70D3" w:rsidRPr="3618067D">
        <w:rPr>
          <w:color w:val="000000" w:themeColor="text1"/>
          <w:sz w:val="22"/>
          <w:szCs w:val="22"/>
        </w:rPr>
        <w:t>parent’s</w:t>
      </w:r>
      <w:r w:rsidRPr="3618067D">
        <w:rPr>
          <w:color w:val="000000" w:themeColor="text1"/>
          <w:sz w:val="22"/>
          <w:szCs w:val="22"/>
        </w:rPr>
        <w:t xml:space="preserve"> questions regarding child development and support.</w:t>
      </w:r>
      <w:r w:rsidR="6C734C33" w:rsidRPr="3618067D">
        <w:rPr>
          <w:color w:val="000000" w:themeColor="text1"/>
          <w:sz w:val="22"/>
          <w:szCs w:val="22"/>
        </w:rPr>
        <w:t xml:space="preserve"> </w:t>
      </w:r>
    </w:p>
    <w:p w14:paraId="30D02D59" w14:textId="24B309AE" w:rsidR="001E576D" w:rsidRDefault="3C91C2B5" w:rsidP="00C30E59">
      <w:pPr>
        <w:pStyle w:val="ListParagraph"/>
        <w:numPr>
          <w:ilvl w:val="0"/>
          <w:numId w:val="99"/>
        </w:numPr>
        <w:rPr>
          <w:color w:val="000000" w:themeColor="text1"/>
          <w:sz w:val="22"/>
          <w:szCs w:val="22"/>
        </w:rPr>
      </w:pPr>
      <w:r w:rsidRPr="3618067D">
        <w:rPr>
          <w:color w:val="000000" w:themeColor="text1"/>
          <w:sz w:val="22"/>
          <w:szCs w:val="22"/>
        </w:rPr>
        <w:t xml:space="preserve">Before circle-time, a tidy up song is sung </w:t>
      </w:r>
      <w:r w:rsidR="65ADFEB2" w:rsidRPr="3618067D">
        <w:rPr>
          <w:color w:val="000000" w:themeColor="text1"/>
          <w:sz w:val="22"/>
          <w:szCs w:val="22"/>
        </w:rPr>
        <w:t>for everyone to participate in clean up.</w:t>
      </w:r>
      <w:r w:rsidR="6C734C33" w:rsidRPr="3618067D">
        <w:rPr>
          <w:color w:val="000000" w:themeColor="text1"/>
          <w:sz w:val="22"/>
          <w:szCs w:val="22"/>
        </w:rPr>
        <w:t xml:space="preserve"> </w:t>
      </w:r>
      <w:r w:rsidR="65ADFEB2" w:rsidRPr="3618067D">
        <w:rPr>
          <w:color w:val="000000" w:themeColor="text1"/>
          <w:sz w:val="22"/>
          <w:szCs w:val="22"/>
        </w:rPr>
        <w:t>Circle-time begins with</w:t>
      </w:r>
      <w:r w:rsidRPr="3618067D">
        <w:rPr>
          <w:color w:val="000000" w:themeColor="text1"/>
          <w:sz w:val="22"/>
          <w:szCs w:val="22"/>
        </w:rPr>
        <w:t xml:space="preserve"> an opening song to say hello once they have gathered round.</w:t>
      </w:r>
    </w:p>
    <w:p w14:paraId="41ED5600" w14:textId="422CD685" w:rsidR="00006082" w:rsidRDefault="28B8E727" w:rsidP="00C30E59">
      <w:pPr>
        <w:pStyle w:val="ListParagraph"/>
        <w:numPr>
          <w:ilvl w:val="0"/>
          <w:numId w:val="99"/>
        </w:numPr>
        <w:rPr>
          <w:color w:val="000000" w:themeColor="text1"/>
          <w:sz w:val="22"/>
          <w:szCs w:val="22"/>
        </w:rPr>
      </w:pPr>
      <w:r w:rsidRPr="3618067D">
        <w:rPr>
          <w:color w:val="000000" w:themeColor="text1"/>
          <w:sz w:val="22"/>
          <w:szCs w:val="22"/>
        </w:rPr>
        <w:t>The circle-time includes</w:t>
      </w:r>
      <w:r w:rsidR="3C91C2B5" w:rsidRPr="3618067D">
        <w:rPr>
          <w:color w:val="000000" w:themeColor="text1"/>
          <w:sz w:val="22"/>
          <w:szCs w:val="22"/>
        </w:rPr>
        <w:t xml:space="preserve"> songs, rhymes, and fingerplays. Children can range in</w:t>
      </w:r>
      <w:r w:rsidR="5B00E7C7" w:rsidRPr="3618067D">
        <w:rPr>
          <w:color w:val="000000" w:themeColor="text1"/>
          <w:sz w:val="22"/>
          <w:szCs w:val="22"/>
        </w:rPr>
        <w:t xml:space="preserve"> age from </w:t>
      </w:r>
      <w:r w:rsidR="5924193C" w:rsidRPr="3618067D">
        <w:rPr>
          <w:color w:val="000000" w:themeColor="text1"/>
          <w:sz w:val="22"/>
          <w:szCs w:val="22"/>
          <w:u w:val="single"/>
        </w:rPr>
        <w:t>newborn to 6</w:t>
      </w:r>
      <w:r w:rsidR="5B00E7C7" w:rsidRPr="3618067D">
        <w:rPr>
          <w:color w:val="000000" w:themeColor="text1"/>
          <w:sz w:val="22"/>
          <w:szCs w:val="22"/>
          <w:u w:val="single"/>
        </w:rPr>
        <w:t xml:space="preserve"> years</w:t>
      </w:r>
      <w:r w:rsidR="3C91C2B5" w:rsidRPr="3618067D">
        <w:rPr>
          <w:color w:val="000000" w:themeColor="text1"/>
          <w:sz w:val="22"/>
          <w:szCs w:val="22"/>
        </w:rPr>
        <w:t xml:space="preserve">. </w:t>
      </w:r>
      <w:r w:rsidRPr="3618067D">
        <w:rPr>
          <w:color w:val="000000" w:themeColor="text1"/>
          <w:sz w:val="22"/>
          <w:szCs w:val="22"/>
        </w:rPr>
        <w:t>M</w:t>
      </w:r>
      <w:r w:rsidR="3C91C2B5" w:rsidRPr="3618067D">
        <w:rPr>
          <w:color w:val="000000" w:themeColor="text1"/>
          <w:sz w:val="22"/>
          <w:szCs w:val="22"/>
        </w:rPr>
        <w:t>os</w:t>
      </w:r>
      <w:r w:rsidRPr="3618067D">
        <w:rPr>
          <w:color w:val="000000" w:themeColor="text1"/>
          <w:sz w:val="22"/>
          <w:szCs w:val="22"/>
        </w:rPr>
        <w:t>t of the activities are geared towards</w:t>
      </w:r>
      <w:r w:rsidR="3C91C2B5" w:rsidRPr="3618067D">
        <w:rPr>
          <w:color w:val="000000" w:themeColor="text1"/>
          <w:sz w:val="22"/>
          <w:szCs w:val="22"/>
        </w:rPr>
        <w:t xml:space="preserve"> </w:t>
      </w:r>
      <w:r w:rsidR="23103A95" w:rsidRPr="3618067D">
        <w:rPr>
          <w:color w:val="000000" w:themeColor="text1"/>
          <w:sz w:val="22"/>
          <w:szCs w:val="22"/>
        </w:rPr>
        <w:t>2–3-year</w:t>
      </w:r>
      <w:r w:rsidR="3C91C2B5" w:rsidRPr="3618067D">
        <w:rPr>
          <w:color w:val="000000" w:themeColor="text1"/>
          <w:sz w:val="22"/>
          <w:szCs w:val="22"/>
        </w:rPr>
        <w:t xml:space="preserve"> </w:t>
      </w:r>
      <w:r w:rsidR="23103A95" w:rsidRPr="3618067D">
        <w:rPr>
          <w:color w:val="000000" w:themeColor="text1"/>
          <w:sz w:val="22"/>
          <w:szCs w:val="22"/>
        </w:rPr>
        <w:t>old’s</w:t>
      </w:r>
      <w:r w:rsidRPr="3618067D">
        <w:rPr>
          <w:color w:val="000000" w:themeColor="text1"/>
          <w:sz w:val="22"/>
          <w:szCs w:val="22"/>
        </w:rPr>
        <w:t xml:space="preserve"> however, staff will adapt their circle as needed</w:t>
      </w:r>
      <w:r w:rsidR="3C91C2B5" w:rsidRPr="3618067D">
        <w:rPr>
          <w:color w:val="000000" w:themeColor="text1"/>
          <w:sz w:val="22"/>
          <w:szCs w:val="22"/>
        </w:rPr>
        <w:t xml:space="preserve">. If a lot of babies are in </w:t>
      </w:r>
      <w:r w:rsidR="577D70D3" w:rsidRPr="3618067D">
        <w:rPr>
          <w:color w:val="000000" w:themeColor="text1"/>
          <w:sz w:val="22"/>
          <w:szCs w:val="22"/>
        </w:rPr>
        <w:t>attendance,</w:t>
      </w:r>
      <w:r w:rsidR="3C91C2B5" w:rsidRPr="3618067D">
        <w:rPr>
          <w:color w:val="000000" w:themeColor="text1"/>
          <w:sz w:val="22"/>
          <w:szCs w:val="22"/>
        </w:rPr>
        <w:t xml:space="preserve"> then the leader may do a couple of baby bouncy rhymes or suggest to parents how to adapt the actions for the infant.</w:t>
      </w:r>
      <w:r w:rsidR="6C734C33" w:rsidRPr="3618067D">
        <w:rPr>
          <w:color w:val="000000" w:themeColor="text1"/>
          <w:sz w:val="22"/>
          <w:szCs w:val="22"/>
        </w:rPr>
        <w:t xml:space="preserve"> </w:t>
      </w:r>
      <w:r w:rsidR="3C91C2B5" w:rsidRPr="3618067D">
        <w:rPr>
          <w:color w:val="000000" w:themeColor="text1"/>
          <w:sz w:val="22"/>
          <w:szCs w:val="22"/>
        </w:rPr>
        <w:t xml:space="preserve">A maximum of one story is read. The story chosen should have large pictures and be of a simple text to capture the interest of the younger children. A story that is too long loses the interest of the youngest children. The circle-time should last 25 to 30 minutes and end with a goodbye song. Staff teach children, but also teach parents songs and role model good parenting skills. </w:t>
      </w:r>
    </w:p>
    <w:p w14:paraId="5FD17F2F" w14:textId="6C33F470" w:rsidR="36B30BB0" w:rsidRDefault="3C91C2B5" w:rsidP="00C30E59">
      <w:pPr>
        <w:pStyle w:val="ListParagraph"/>
        <w:numPr>
          <w:ilvl w:val="0"/>
          <w:numId w:val="99"/>
        </w:numPr>
        <w:rPr>
          <w:color w:val="000000" w:themeColor="text1"/>
          <w:sz w:val="22"/>
          <w:szCs w:val="22"/>
        </w:rPr>
      </w:pPr>
      <w:r w:rsidRPr="3618067D">
        <w:rPr>
          <w:color w:val="000000" w:themeColor="text1"/>
          <w:sz w:val="22"/>
          <w:szCs w:val="22"/>
        </w:rPr>
        <w:t>Gross motor activities must be included each day.</w:t>
      </w:r>
    </w:p>
    <w:p w14:paraId="2F92B0EB" w14:textId="77777777" w:rsidR="003740CF" w:rsidRDefault="003740CF" w:rsidP="3618067D">
      <w:pPr>
        <w:ind w:left="360"/>
        <w:rPr>
          <w:noProof/>
        </w:rPr>
      </w:pPr>
    </w:p>
    <w:p w14:paraId="63BF3B7A" w14:textId="0089551C" w:rsidR="004C35E0" w:rsidRDefault="2B8A0D84" w:rsidP="3618067D">
      <w:pPr>
        <w:ind w:left="360"/>
        <w:rPr>
          <w:color w:val="000000" w:themeColor="text1"/>
        </w:rPr>
      </w:pPr>
      <w:r w:rsidRPr="3618067D">
        <w:rPr>
          <w:b/>
          <w:color w:val="000000" w:themeColor="text1"/>
        </w:rPr>
        <w:t>PRESCHOOL PROGRAM</w:t>
      </w:r>
    </w:p>
    <w:p w14:paraId="586D7B7B" w14:textId="77777777" w:rsidR="0092048C" w:rsidRDefault="0092048C" w:rsidP="3618067D">
      <w:pPr>
        <w:pStyle w:val="NoSpacing"/>
        <w:ind w:left="360"/>
        <w:rPr>
          <w:color w:val="000000" w:themeColor="text1"/>
          <w:sz w:val="22"/>
          <w:szCs w:val="22"/>
        </w:rPr>
      </w:pPr>
    </w:p>
    <w:p w14:paraId="4E7AD455" w14:textId="0C09361C" w:rsidR="004C35E0" w:rsidRDefault="2B8A0D84" w:rsidP="3618067D">
      <w:pPr>
        <w:pStyle w:val="NoSpacing"/>
        <w:ind w:left="360"/>
        <w:rPr>
          <w:color w:val="000000" w:themeColor="text1"/>
          <w:sz w:val="22"/>
          <w:szCs w:val="22"/>
        </w:rPr>
      </w:pPr>
      <w:r w:rsidRPr="3618067D">
        <w:rPr>
          <w:color w:val="000000" w:themeColor="text1"/>
          <w:sz w:val="22"/>
          <w:szCs w:val="22"/>
        </w:rPr>
        <w:t xml:space="preserve">This program statement meets the requirements of the Child Care and Early Years Act, incorporates “How Does Learning Happen” and aligns with our agency’s vision </w:t>
      </w:r>
      <w:r w:rsidR="0A6C18CA" w:rsidRPr="3618067D">
        <w:rPr>
          <w:color w:val="000000" w:themeColor="text1"/>
          <w:sz w:val="22"/>
          <w:szCs w:val="22"/>
        </w:rPr>
        <w:t>of “Support, Connect, Engage</w:t>
      </w:r>
      <w:r w:rsidRPr="3618067D">
        <w:rPr>
          <w:color w:val="000000" w:themeColor="text1"/>
          <w:sz w:val="22"/>
          <w:szCs w:val="22"/>
        </w:rPr>
        <w:t>”</w:t>
      </w:r>
    </w:p>
    <w:p w14:paraId="011C0134" w14:textId="34644C5F" w:rsidR="004C35E0" w:rsidRDefault="2B8A0D84" w:rsidP="3618067D">
      <w:pPr>
        <w:pStyle w:val="NoSpacing"/>
        <w:ind w:left="360"/>
        <w:rPr>
          <w:rFonts w:eastAsia="Calibri"/>
          <w:color w:val="FF0000"/>
          <w:sz w:val="22"/>
          <w:szCs w:val="22"/>
        </w:rPr>
      </w:pPr>
      <w:r w:rsidRPr="17EF1212">
        <w:rPr>
          <w:color w:val="FF0000"/>
          <w:sz w:val="22"/>
          <w:szCs w:val="22"/>
        </w:rPr>
        <w:t xml:space="preserve"> </w:t>
      </w:r>
    </w:p>
    <w:p w14:paraId="5621C8E9" w14:textId="34644C5F" w:rsidR="004C35E0" w:rsidRDefault="2B8A0D84" w:rsidP="3618067D">
      <w:pPr>
        <w:pStyle w:val="NoSpacing"/>
        <w:ind w:left="360"/>
        <w:rPr>
          <w:rFonts w:eastAsia="Calibri"/>
          <w:color w:val="000000" w:themeColor="text1"/>
          <w:sz w:val="22"/>
          <w:szCs w:val="22"/>
        </w:rPr>
      </w:pPr>
      <w:r w:rsidRPr="3618067D">
        <w:rPr>
          <w:rFonts w:eastAsia="Calibri"/>
          <w:b/>
          <w:color w:val="000000" w:themeColor="text1"/>
          <w:sz w:val="22"/>
          <w:szCs w:val="22"/>
          <w:u w:val="single"/>
          <w:lang w:val="en-US"/>
        </w:rPr>
        <w:t>Philosophy Statement</w:t>
      </w:r>
    </w:p>
    <w:p w14:paraId="75699DE5" w14:textId="34644C5F" w:rsidR="004C35E0" w:rsidRDefault="2B8A0D84" w:rsidP="3618067D">
      <w:pPr>
        <w:ind w:left="360"/>
        <w:rPr>
          <w:rFonts w:eastAsia="Calibri"/>
          <w:color w:val="000000" w:themeColor="text1"/>
          <w:sz w:val="22"/>
          <w:szCs w:val="22"/>
        </w:rPr>
      </w:pPr>
      <w:r w:rsidRPr="3618067D">
        <w:rPr>
          <w:rFonts w:eastAsia="Calibri"/>
          <w:color w:val="000000" w:themeColor="text1"/>
          <w:sz w:val="22"/>
          <w:szCs w:val="22"/>
          <w:lang w:val="en-US"/>
        </w:rPr>
        <w:t xml:space="preserve">Oak Park Neighbourhood Centre is a welcoming community that supports self-esteem, family bonds, meaningful relationships, skill development and building community capacity. We believe that all children are competent, capable of complex thinking, curious and rich in potential.  Our program helps prepare preschoolers and their parents for the transition to full time kindergarten.  We believe that children are most successful when they know what to expect, have a sense of belonging in their community, have friends, and strong self-esteem. Children are introduced to classroom routines, social interaction and early math and literacy concepts.  </w:t>
      </w:r>
    </w:p>
    <w:p w14:paraId="34C1BBA0" w14:textId="34644C5F" w:rsidR="004C35E0" w:rsidRDefault="004C35E0" w:rsidP="3618067D">
      <w:pPr>
        <w:ind w:left="360"/>
        <w:rPr>
          <w:rFonts w:ascii="Calibri" w:eastAsia="Calibri" w:hAnsi="Calibri" w:cs="Calibri"/>
          <w:color w:val="000000" w:themeColor="text1"/>
        </w:rPr>
      </w:pPr>
    </w:p>
    <w:p w14:paraId="54B0457F" w14:textId="34644C5F" w:rsidR="004C35E0" w:rsidRDefault="2B8A0D84" w:rsidP="3618067D">
      <w:pPr>
        <w:ind w:left="360"/>
        <w:rPr>
          <w:color w:val="000000" w:themeColor="text1"/>
          <w:sz w:val="22"/>
          <w:szCs w:val="22"/>
        </w:rPr>
      </w:pPr>
      <w:r w:rsidRPr="3618067D">
        <w:rPr>
          <w:b/>
          <w:color w:val="000000" w:themeColor="text1"/>
          <w:sz w:val="22"/>
          <w:szCs w:val="22"/>
          <w:u w:val="single"/>
        </w:rPr>
        <w:t>Relationships</w:t>
      </w:r>
    </w:p>
    <w:p w14:paraId="6504378D" w14:textId="34644C5F" w:rsidR="004C35E0" w:rsidRDefault="2B8A0D84" w:rsidP="3618067D">
      <w:pPr>
        <w:ind w:left="360"/>
        <w:rPr>
          <w:color w:val="000000" w:themeColor="text1"/>
          <w:sz w:val="22"/>
          <w:szCs w:val="22"/>
        </w:rPr>
      </w:pPr>
      <w:r w:rsidRPr="3618067D">
        <w:rPr>
          <w:color w:val="000000" w:themeColor="text1"/>
          <w:sz w:val="22"/>
          <w:szCs w:val="22"/>
        </w:rPr>
        <w:t xml:space="preserve">We support positive and responsive interactions not only among children but also families, caregivers, educators, and our community partners. </w:t>
      </w:r>
      <w:r w:rsidR="7AABB0F8" w:rsidRPr="3618067D">
        <w:rPr>
          <w:color w:val="000000" w:themeColor="text1"/>
          <w:sz w:val="22"/>
          <w:szCs w:val="22"/>
        </w:rPr>
        <w:t xml:space="preserve"> </w:t>
      </w:r>
    </w:p>
    <w:p w14:paraId="428941CA" w14:textId="34644C5F" w:rsidR="7AABB0F8" w:rsidRDefault="7AABB0F8" w:rsidP="3618067D">
      <w:pPr>
        <w:ind w:left="360"/>
        <w:rPr>
          <w:color w:val="000000" w:themeColor="text1"/>
          <w:sz w:val="22"/>
          <w:szCs w:val="22"/>
        </w:rPr>
      </w:pPr>
      <w:r w:rsidRPr="3618067D">
        <w:rPr>
          <w:b/>
          <w:bCs/>
          <w:i/>
          <w:iCs/>
          <w:color w:val="000000" w:themeColor="text1"/>
          <w:sz w:val="22"/>
          <w:szCs w:val="22"/>
        </w:rPr>
        <w:t>Parents -</w:t>
      </w:r>
      <w:r w:rsidRPr="3618067D">
        <w:rPr>
          <w:color w:val="000000" w:themeColor="text1"/>
          <w:sz w:val="22"/>
          <w:szCs w:val="22"/>
        </w:rPr>
        <w:t>We view families as experts on their children and recognize that they are the first and most powerful influence on children’s learning, development, health and wellbeing.  We support families with guidance and community information when requested. We engage families by providing opportunities to share their skills, resources, culture, and experiences.  We support family connections by providing on-going communication about the program and the children through emails, monthly newsletters, progress reports, and collaboration meetings with the classroom educators to ensure that each child reaches their full potential.  We invite parents in to the classroom for special events throughout the year where they are encouraged to interact with their children, educators, and other preschool families.  Family friendships are supported and encouraged.</w:t>
      </w:r>
    </w:p>
    <w:p w14:paraId="51A667E6" w14:textId="34644C5F" w:rsidR="004C35E0" w:rsidRDefault="2B8A0D84" w:rsidP="3618067D">
      <w:pPr>
        <w:ind w:left="360"/>
        <w:rPr>
          <w:color w:val="000000" w:themeColor="text1"/>
          <w:sz w:val="22"/>
          <w:szCs w:val="22"/>
        </w:rPr>
      </w:pPr>
      <w:r w:rsidRPr="3618067D">
        <w:rPr>
          <w:b/>
          <w:i/>
          <w:color w:val="000000" w:themeColor="text1"/>
          <w:sz w:val="22"/>
          <w:szCs w:val="22"/>
        </w:rPr>
        <w:t>Community Partners</w:t>
      </w:r>
      <w:r w:rsidRPr="3618067D">
        <w:rPr>
          <w:color w:val="000000" w:themeColor="text1"/>
          <w:sz w:val="22"/>
          <w:szCs w:val="22"/>
        </w:rPr>
        <w:t xml:space="preserve"> -</w:t>
      </w:r>
      <w:r w:rsidRPr="3618067D">
        <w:rPr>
          <w:b/>
          <w:i/>
          <w:color w:val="000000" w:themeColor="text1"/>
          <w:sz w:val="22"/>
          <w:szCs w:val="22"/>
        </w:rPr>
        <w:t xml:space="preserve"> </w:t>
      </w:r>
      <w:r w:rsidRPr="3618067D">
        <w:rPr>
          <w:color w:val="000000" w:themeColor="text1"/>
          <w:sz w:val="22"/>
          <w:szCs w:val="22"/>
        </w:rPr>
        <w:t>We involve local community partners in our program and acknowledge that they play an important role at OPNC. We allow these partners to support the children, their families and staff.</w:t>
      </w:r>
      <w:r w:rsidRPr="3618067D">
        <w:rPr>
          <w:b/>
          <w:i/>
          <w:color w:val="000000" w:themeColor="text1"/>
          <w:sz w:val="22"/>
          <w:szCs w:val="22"/>
        </w:rPr>
        <w:t xml:space="preserve"> </w:t>
      </w:r>
      <w:r w:rsidRPr="3618067D">
        <w:rPr>
          <w:color w:val="000000" w:themeColor="text1"/>
          <w:sz w:val="22"/>
          <w:szCs w:val="22"/>
        </w:rPr>
        <w:t>We call on community partners for assistance.</w:t>
      </w:r>
    </w:p>
    <w:p w14:paraId="715C3A4C" w14:textId="34644C5F" w:rsidR="7AABB0F8" w:rsidRDefault="7AABB0F8" w:rsidP="3618067D">
      <w:pPr>
        <w:ind w:left="360"/>
        <w:rPr>
          <w:color w:val="000000" w:themeColor="text1"/>
          <w:sz w:val="22"/>
          <w:szCs w:val="22"/>
        </w:rPr>
      </w:pPr>
      <w:r w:rsidRPr="3618067D">
        <w:rPr>
          <w:b/>
          <w:bCs/>
          <w:i/>
          <w:iCs/>
          <w:color w:val="000000" w:themeColor="text1"/>
          <w:sz w:val="22"/>
          <w:szCs w:val="22"/>
        </w:rPr>
        <w:t>Children</w:t>
      </w:r>
      <w:r w:rsidRPr="3618067D">
        <w:rPr>
          <w:b/>
          <w:bCs/>
          <w:color w:val="000000" w:themeColor="text1"/>
          <w:sz w:val="22"/>
          <w:szCs w:val="22"/>
        </w:rPr>
        <w:t xml:space="preserve"> –</w:t>
      </w:r>
      <w:r w:rsidRPr="3618067D">
        <w:rPr>
          <w:color w:val="000000" w:themeColor="text1"/>
          <w:sz w:val="22"/>
          <w:szCs w:val="22"/>
        </w:rPr>
        <w:t xml:space="preserve"> We greet each child as they arrive and say good bye individually at home time. Our educators use their knowledge of child development and positive reinforcement to support children’s self-esteem, self-regulation and positive interactions in the classroom. Our educators model developmentally appropriate conflict resolution strategies and assist children in developing skills to negotiate, collaborate, communicate, empathise and compromise with others. Teachers take time to listen to and observe children to learn how to respond to their unique way of communicating and to provide meaningful learning opportunities.  Please refer to our “Interaction Guideline Policy” for additional information</w:t>
      </w:r>
    </w:p>
    <w:p w14:paraId="6FCE1689" w14:textId="34644C5F" w:rsidR="3618067D" w:rsidRDefault="3618067D" w:rsidP="3618067D">
      <w:pPr>
        <w:ind w:left="360"/>
        <w:rPr>
          <w:color w:val="000000" w:themeColor="text1"/>
        </w:rPr>
      </w:pPr>
    </w:p>
    <w:p w14:paraId="2F4DDDD9" w14:textId="34644C5F" w:rsidR="7AABB0F8" w:rsidRDefault="7AABB0F8" w:rsidP="3618067D">
      <w:pPr>
        <w:pStyle w:val="NoSpacing"/>
        <w:ind w:left="360"/>
        <w:rPr>
          <w:color w:val="000000" w:themeColor="text1"/>
          <w:sz w:val="22"/>
          <w:szCs w:val="22"/>
        </w:rPr>
      </w:pPr>
      <w:r w:rsidRPr="3618067D">
        <w:rPr>
          <w:b/>
          <w:bCs/>
          <w:color w:val="000000" w:themeColor="text1"/>
          <w:sz w:val="22"/>
          <w:szCs w:val="22"/>
          <w:u w:val="single"/>
        </w:rPr>
        <w:t xml:space="preserve">Environment </w:t>
      </w:r>
      <w:r w:rsidRPr="3618067D">
        <w:rPr>
          <w:color w:val="000000" w:themeColor="text1"/>
          <w:sz w:val="22"/>
          <w:szCs w:val="22"/>
        </w:rPr>
        <w:t xml:space="preserve">                                                                                                                                                                                The atmosphere within the classroom is welcoming, safe, comfortable and a “home away from home” for children, families and community partners. Educators use their knowledge of child development to plan for and create positive learning environments, transitions and experiences where each child’s learning and development are supported. The classroom is divided into interest areas which foster children’s exploration play and inquiry and provide opportunities for child-initiated experiences.  Materials are accessible, carefully chosen and are open-ended, varied, plentiful and are labelled to promote independence. Our educators view our outdoor environment as an extension of the classroom and incorporate outdoor exploration and play.  There are opportunities for both quiet and active play provided within the classroom depending on the individual needs of the children in the program.  </w:t>
      </w:r>
    </w:p>
    <w:p w14:paraId="130780F0" w14:textId="34644C5F" w:rsidR="3618067D" w:rsidRDefault="3618067D" w:rsidP="3618067D">
      <w:pPr>
        <w:ind w:left="360"/>
        <w:rPr>
          <w:color w:val="000000" w:themeColor="text1"/>
          <w:sz w:val="22"/>
          <w:szCs w:val="22"/>
        </w:rPr>
      </w:pPr>
    </w:p>
    <w:p w14:paraId="20E16221" w14:textId="77777777" w:rsidR="0092048C" w:rsidRDefault="0092048C" w:rsidP="3618067D">
      <w:pPr>
        <w:ind w:left="360"/>
        <w:rPr>
          <w:color w:val="000000" w:themeColor="text1"/>
          <w:sz w:val="22"/>
          <w:szCs w:val="22"/>
        </w:rPr>
      </w:pPr>
    </w:p>
    <w:p w14:paraId="66F8E000" w14:textId="77777777" w:rsidR="0092048C" w:rsidRDefault="0092048C" w:rsidP="3618067D">
      <w:pPr>
        <w:ind w:left="360"/>
        <w:rPr>
          <w:color w:val="000000" w:themeColor="text1"/>
          <w:sz w:val="22"/>
          <w:szCs w:val="22"/>
        </w:rPr>
      </w:pPr>
    </w:p>
    <w:p w14:paraId="0EE3FE17" w14:textId="77777777" w:rsidR="0092048C" w:rsidRDefault="0092048C" w:rsidP="3618067D">
      <w:pPr>
        <w:ind w:left="360"/>
        <w:rPr>
          <w:color w:val="000000" w:themeColor="text1"/>
          <w:sz w:val="22"/>
          <w:szCs w:val="22"/>
        </w:rPr>
      </w:pPr>
    </w:p>
    <w:p w14:paraId="593EF100" w14:textId="77777777" w:rsidR="0092048C" w:rsidRDefault="0092048C" w:rsidP="3618067D">
      <w:pPr>
        <w:ind w:left="360"/>
        <w:rPr>
          <w:color w:val="000000" w:themeColor="text1"/>
          <w:sz w:val="22"/>
          <w:szCs w:val="22"/>
        </w:rPr>
      </w:pPr>
    </w:p>
    <w:p w14:paraId="32A4FDEA" w14:textId="77777777" w:rsidR="0092048C" w:rsidRDefault="0092048C" w:rsidP="3618067D">
      <w:pPr>
        <w:ind w:left="360"/>
        <w:rPr>
          <w:color w:val="000000" w:themeColor="text1"/>
          <w:sz w:val="22"/>
          <w:szCs w:val="22"/>
        </w:rPr>
      </w:pPr>
    </w:p>
    <w:p w14:paraId="6ACADE5A" w14:textId="77777777" w:rsidR="0092048C" w:rsidRDefault="0092048C" w:rsidP="3618067D">
      <w:pPr>
        <w:ind w:left="360"/>
        <w:rPr>
          <w:color w:val="000000" w:themeColor="text1"/>
          <w:sz w:val="22"/>
          <w:szCs w:val="22"/>
        </w:rPr>
      </w:pPr>
    </w:p>
    <w:p w14:paraId="1F37536A" w14:textId="77777777" w:rsidR="0092048C" w:rsidRDefault="0092048C" w:rsidP="3618067D">
      <w:pPr>
        <w:ind w:left="360"/>
        <w:rPr>
          <w:color w:val="000000" w:themeColor="text1"/>
          <w:sz w:val="22"/>
          <w:szCs w:val="22"/>
        </w:rPr>
      </w:pPr>
    </w:p>
    <w:p w14:paraId="73DA7D08" w14:textId="77777777" w:rsidR="0092048C" w:rsidRDefault="0092048C" w:rsidP="3618067D">
      <w:pPr>
        <w:pStyle w:val="NoSpacing"/>
        <w:ind w:left="360"/>
        <w:rPr>
          <w:b/>
          <w:bCs/>
          <w:color w:val="000000" w:themeColor="text1"/>
          <w:sz w:val="22"/>
          <w:szCs w:val="22"/>
          <w:u w:val="single"/>
        </w:rPr>
      </w:pPr>
    </w:p>
    <w:p w14:paraId="1EE0103F" w14:textId="4DC75A28" w:rsidR="7AABB0F8" w:rsidRDefault="7AABB0F8" w:rsidP="00722B7D">
      <w:pPr>
        <w:pStyle w:val="NoSpacing"/>
        <w:rPr>
          <w:color w:val="000000" w:themeColor="text1"/>
          <w:sz w:val="22"/>
          <w:szCs w:val="22"/>
        </w:rPr>
      </w:pPr>
      <w:r w:rsidRPr="3618067D">
        <w:rPr>
          <w:b/>
          <w:bCs/>
          <w:color w:val="000000" w:themeColor="text1"/>
          <w:sz w:val="22"/>
          <w:szCs w:val="22"/>
          <w:u w:val="single"/>
        </w:rPr>
        <w:lastRenderedPageBreak/>
        <w:t xml:space="preserve">Diversity and Inclusion                                                                                                                                                                         </w:t>
      </w:r>
      <w:r w:rsidRPr="3618067D">
        <w:rPr>
          <w:color w:val="000000" w:themeColor="text1"/>
          <w:sz w:val="22"/>
          <w:szCs w:val="22"/>
        </w:rPr>
        <w:t xml:space="preserve">Staff understand that there are many different child-rearing practices and are respectful of families’ choices. We support, honour and appreciate cultural diversity. We encourage the sharing of traditions, culture and heritage. All children, regardless of challenge, are welcomed and accommodated. Our programs are planned to ensure that all children are able to fully participate, in a positive learning environment with positive experiences. Children’s learning and development is supported and inclusive of all, including those with individualized plans. To ensure we have a supportive learning environment, no more than two children in our preschool classroom will have a developmental challenge. Individualized support plans with descriptive instructions are put in place and developed with the parent, child, educator and supporting agencies. Details on our requirements for Individual Plans for children with Medical Needs are found in our Health Policy. The Executive Director of OPNC will report to the Board of Directors at least annually on inclusive activities. </w:t>
      </w:r>
    </w:p>
    <w:p w14:paraId="1AD56490" w14:textId="34644C5F" w:rsidR="00D61C70" w:rsidRDefault="00D61C70" w:rsidP="17EF1212">
      <w:pPr>
        <w:rPr>
          <w:b/>
          <w:bCs/>
          <w:sz w:val="22"/>
          <w:szCs w:val="22"/>
          <w:u w:val="single"/>
        </w:rPr>
      </w:pPr>
    </w:p>
    <w:p w14:paraId="08CE7D7E" w14:textId="34644C5F" w:rsidR="004C35E0" w:rsidRDefault="2B8A0D84" w:rsidP="17EF1212">
      <w:pPr>
        <w:rPr>
          <w:color w:val="000000" w:themeColor="text1"/>
          <w:sz w:val="22"/>
          <w:szCs w:val="22"/>
        </w:rPr>
      </w:pPr>
      <w:r w:rsidRPr="3618067D">
        <w:rPr>
          <w:b/>
          <w:color w:val="000000" w:themeColor="text1"/>
          <w:sz w:val="22"/>
          <w:szCs w:val="22"/>
          <w:u w:val="single"/>
        </w:rPr>
        <w:t>Training</w:t>
      </w:r>
    </w:p>
    <w:p w14:paraId="595EF267" w14:textId="3FD9D5E8" w:rsidR="004C35E0" w:rsidRDefault="2B8A0D84" w:rsidP="17EF1212">
      <w:pPr>
        <w:rPr>
          <w:color w:val="000000" w:themeColor="text1"/>
          <w:sz w:val="22"/>
          <w:szCs w:val="22"/>
        </w:rPr>
      </w:pPr>
      <w:r w:rsidRPr="3618067D">
        <w:rPr>
          <w:color w:val="000000" w:themeColor="text1"/>
          <w:sz w:val="22"/>
          <w:szCs w:val="22"/>
        </w:rPr>
        <w:t xml:space="preserve">Aligning with the College of Early Childhood Educators’ OPNC </w:t>
      </w:r>
      <w:r w:rsidR="5778CDC6" w:rsidRPr="3618067D">
        <w:rPr>
          <w:color w:val="000000" w:themeColor="text1"/>
          <w:sz w:val="22"/>
          <w:szCs w:val="22"/>
        </w:rPr>
        <w:t>su</w:t>
      </w:r>
      <w:r w:rsidR="1B495B79" w:rsidRPr="3618067D">
        <w:rPr>
          <w:color w:val="000000" w:themeColor="text1"/>
          <w:sz w:val="22"/>
          <w:szCs w:val="22"/>
        </w:rPr>
        <w:t>p</w:t>
      </w:r>
      <w:r w:rsidR="5778CDC6" w:rsidRPr="3618067D">
        <w:rPr>
          <w:color w:val="000000" w:themeColor="text1"/>
          <w:sz w:val="22"/>
          <w:szCs w:val="22"/>
        </w:rPr>
        <w:t>ports</w:t>
      </w:r>
      <w:r w:rsidRPr="3618067D">
        <w:rPr>
          <w:color w:val="000000" w:themeColor="text1"/>
          <w:sz w:val="22"/>
          <w:szCs w:val="22"/>
        </w:rPr>
        <w:t xml:space="preserve"> continuous professional development for </w:t>
      </w:r>
      <w:r w:rsidR="162AF965" w:rsidRPr="3618067D">
        <w:rPr>
          <w:color w:val="000000" w:themeColor="text1"/>
          <w:sz w:val="22"/>
          <w:szCs w:val="22"/>
        </w:rPr>
        <w:t>all</w:t>
      </w:r>
      <w:r w:rsidRPr="3618067D">
        <w:rPr>
          <w:color w:val="000000" w:themeColor="text1"/>
          <w:sz w:val="22"/>
          <w:szCs w:val="22"/>
        </w:rPr>
        <w:t xml:space="preserve"> its educators, placement students and volunteers. We off</w:t>
      </w:r>
      <w:r w:rsidR="5778CDC6" w:rsidRPr="3618067D">
        <w:rPr>
          <w:color w:val="000000" w:themeColor="text1"/>
          <w:sz w:val="22"/>
          <w:szCs w:val="22"/>
        </w:rPr>
        <w:t xml:space="preserve">er in-house training and </w:t>
      </w:r>
      <w:r w:rsidRPr="3618067D">
        <w:rPr>
          <w:color w:val="000000" w:themeColor="text1"/>
          <w:sz w:val="22"/>
          <w:szCs w:val="22"/>
        </w:rPr>
        <w:t>opportunities for educators to participate in external professional development. Please refer to our human resources detailed “Staff Training Policy”</w:t>
      </w:r>
    </w:p>
    <w:p w14:paraId="2B2F2652" w14:textId="34644C5F" w:rsidR="004C35E0" w:rsidRDefault="004C35E0" w:rsidP="004C35E0">
      <w:pPr>
        <w:ind w:left="360"/>
        <w:rPr>
          <w:color w:val="000000" w:themeColor="text1"/>
          <w:sz w:val="22"/>
          <w:szCs w:val="22"/>
        </w:rPr>
      </w:pPr>
    </w:p>
    <w:p w14:paraId="0A9F9931" w14:textId="34644C5F" w:rsidR="004C35E0" w:rsidRDefault="004C35E0" w:rsidP="00A27ECD">
      <w:pPr>
        <w:rPr>
          <w:color w:val="000000" w:themeColor="text1"/>
          <w:sz w:val="22"/>
          <w:szCs w:val="22"/>
        </w:rPr>
      </w:pPr>
      <w:r w:rsidRPr="3618067D">
        <w:rPr>
          <w:b/>
          <w:color w:val="000000" w:themeColor="text1"/>
          <w:sz w:val="22"/>
          <w:szCs w:val="22"/>
          <w:u w:val="single"/>
        </w:rPr>
        <w:t>Health</w:t>
      </w:r>
    </w:p>
    <w:p w14:paraId="7898E21E" w14:textId="590675AA" w:rsidR="004C35E0" w:rsidRDefault="004C35E0" w:rsidP="00A27ECD">
      <w:pPr>
        <w:rPr>
          <w:color w:val="000000" w:themeColor="text1"/>
          <w:sz w:val="22"/>
          <w:szCs w:val="22"/>
        </w:rPr>
      </w:pPr>
      <w:r w:rsidRPr="3618067D">
        <w:rPr>
          <w:color w:val="000000" w:themeColor="text1"/>
          <w:sz w:val="22"/>
          <w:szCs w:val="22"/>
        </w:rPr>
        <w:t>At OPNC we recognize that health, safety and n</w:t>
      </w:r>
      <w:r w:rsidR="002866EE" w:rsidRPr="3618067D">
        <w:rPr>
          <w:color w:val="000000" w:themeColor="text1"/>
          <w:sz w:val="22"/>
          <w:szCs w:val="22"/>
        </w:rPr>
        <w:t>utrition contribute to the well-</w:t>
      </w:r>
      <w:r w:rsidRPr="3618067D">
        <w:rPr>
          <w:color w:val="000000" w:themeColor="text1"/>
          <w:sz w:val="22"/>
          <w:szCs w:val="22"/>
        </w:rPr>
        <w:t xml:space="preserve">being and optimal growth of the children and community we serve. We have centre wide policies to ensure all children, families and educators in our program are safe. </w:t>
      </w:r>
      <w:r w:rsidR="00947B00">
        <w:rPr>
          <w:color w:val="000000" w:themeColor="text1"/>
          <w:sz w:val="22"/>
          <w:szCs w:val="22"/>
        </w:rPr>
        <w:t xml:space="preserve">Please note that we are unable to </w:t>
      </w:r>
      <w:r w:rsidR="005214A0">
        <w:rPr>
          <w:color w:val="000000" w:themeColor="text1"/>
          <w:sz w:val="22"/>
          <w:szCs w:val="22"/>
        </w:rPr>
        <w:t xml:space="preserve">apply sunscreen or </w:t>
      </w:r>
      <w:proofErr w:type="spellStart"/>
      <w:r w:rsidR="005214A0">
        <w:rPr>
          <w:color w:val="000000" w:themeColor="text1"/>
          <w:sz w:val="22"/>
          <w:szCs w:val="22"/>
        </w:rPr>
        <w:t>lipbalm</w:t>
      </w:r>
      <w:proofErr w:type="spellEnd"/>
      <w:r w:rsidR="005214A0">
        <w:rPr>
          <w:color w:val="000000" w:themeColor="text1"/>
          <w:sz w:val="22"/>
          <w:szCs w:val="22"/>
        </w:rPr>
        <w:t xml:space="preserve"> or administer non- prescription medication, </w:t>
      </w:r>
      <w:proofErr w:type="gramStart"/>
      <w:r w:rsidR="005214A0">
        <w:rPr>
          <w:color w:val="000000" w:themeColor="text1"/>
          <w:sz w:val="22"/>
          <w:szCs w:val="22"/>
        </w:rPr>
        <w:t>Please</w:t>
      </w:r>
      <w:proofErr w:type="gramEnd"/>
      <w:r w:rsidR="005214A0">
        <w:rPr>
          <w:color w:val="000000" w:themeColor="text1"/>
          <w:sz w:val="22"/>
          <w:szCs w:val="22"/>
        </w:rPr>
        <w:t xml:space="preserve"> apply/provide these before children </w:t>
      </w:r>
      <w:r w:rsidR="00364D66">
        <w:rPr>
          <w:color w:val="000000" w:themeColor="text1"/>
          <w:sz w:val="22"/>
          <w:szCs w:val="22"/>
        </w:rPr>
        <w:t xml:space="preserve">ae in the program. </w:t>
      </w:r>
      <w:r w:rsidRPr="3618067D">
        <w:rPr>
          <w:color w:val="000000" w:themeColor="text1"/>
          <w:sz w:val="22"/>
          <w:szCs w:val="22"/>
        </w:rPr>
        <w:t xml:space="preserve">Please refer to the “Health and Safety” section in our policies and procedures for detailed information.  </w:t>
      </w:r>
    </w:p>
    <w:p w14:paraId="42F2BF4A" w14:textId="34644C5F" w:rsidR="00083EC9" w:rsidRDefault="00083EC9" w:rsidP="00A27ECD">
      <w:pPr>
        <w:rPr>
          <w:color w:val="000000" w:themeColor="text1"/>
          <w:sz w:val="22"/>
          <w:szCs w:val="22"/>
        </w:rPr>
      </w:pPr>
    </w:p>
    <w:p w14:paraId="398A5F8B" w14:textId="34644C5F" w:rsidR="00083EC9" w:rsidRDefault="00846794" w:rsidP="00A27ECD">
      <w:pPr>
        <w:rPr>
          <w:color w:val="000000" w:themeColor="text1"/>
          <w:sz w:val="22"/>
          <w:szCs w:val="22"/>
        </w:rPr>
      </w:pPr>
      <w:r w:rsidRPr="3618067D">
        <w:rPr>
          <w:b/>
          <w:color w:val="000000" w:themeColor="text1"/>
          <w:sz w:val="22"/>
          <w:szCs w:val="22"/>
          <w:u w:val="single"/>
        </w:rPr>
        <w:t>Participant</w:t>
      </w:r>
      <w:r w:rsidR="0023760E" w:rsidRPr="3618067D">
        <w:rPr>
          <w:b/>
          <w:color w:val="000000" w:themeColor="text1"/>
          <w:sz w:val="22"/>
          <w:szCs w:val="22"/>
          <w:u w:val="single"/>
        </w:rPr>
        <w:t xml:space="preserve"> Complaints</w:t>
      </w:r>
    </w:p>
    <w:p w14:paraId="7ECF804D" w14:textId="34644C5F" w:rsidR="00170754" w:rsidRDefault="00170754" w:rsidP="00136EE6">
      <w:pPr>
        <w:rPr>
          <w:color w:val="000000" w:themeColor="text1"/>
          <w:sz w:val="22"/>
          <w:szCs w:val="22"/>
        </w:rPr>
      </w:pPr>
      <w:r w:rsidRPr="3618067D">
        <w:rPr>
          <w:color w:val="000000" w:themeColor="text1"/>
          <w:sz w:val="22"/>
          <w:szCs w:val="22"/>
        </w:rPr>
        <w:t xml:space="preserve">Every member of our community has the right to file a complaint with our Executive Director, the Board of Directors or the Chairperson of the Board. The complaint can be made verbally in person, over the phone, by email or in writing. </w:t>
      </w:r>
      <w:r w:rsidR="00846794" w:rsidRPr="3618067D">
        <w:rPr>
          <w:color w:val="000000" w:themeColor="text1"/>
          <w:sz w:val="22"/>
          <w:szCs w:val="22"/>
        </w:rPr>
        <w:t xml:space="preserve">Please ensure the complaint is </w:t>
      </w:r>
      <w:r w:rsidRPr="3618067D">
        <w:rPr>
          <w:color w:val="000000" w:themeColor="text1"/>
          <w:sz w:val="22"/>
          <w:szCs w:val="22"/>
        </w:rPr>
        <w:t>directed to one of the people mentioned above. The staff and/or board will respond within 24 hours to your concern. If the concern relates to health and safety</w:t>
      </w:r>
      <w:r w:rsidR="00253A81" w:rsidRPr="3618067D">
        <w:rPr>
          <w:color w:val="000000" w:themeColor="text1"/>
          <w:sz w:val="22"/>
          <w:szCs w:val="22"/>
        </w:rPr>
        <w:t>,</w:t>
      </w:r>
      <w:r w:rsidRPr="3618067D">
        <w:rPr>
          <w:color w:val="000000" w:themeColor="text1"/>
          <w:sz w:val="22"/>
          <w:szCs w:val="22"/>
        </w:rPr>
        <w:t xml:space="preserve"> then an Incident </w:t>
      </w:r>
      <w:r w:rsidR="00846794" w:rsidRPr="3618067D">
        <w:rPr>
          <w:color w:val="000000" w:themeColor="text1"/>
          <w:sz w:val="22"/>
          <w:szCs w:val="22"/>
        </w:rPr>
        <w:t xml:space="preserve">Report will </w:t>
      </w:r>
      <w:r w:rsidRPr="3618067D">
        <w:rPr>
          <w:color w:val="000000" w:themeColor="text1"/>
          <w:sz w:val="22"/>
          <w:szCs w:val="22"/>
        </w:rPr>
        <w:t xml:space="preserve">be completed </w:t>
      </w:r>
      <w:r w:rsidR="00846794" w:rsidRPr="3618067D">
        <w:rPr>
          <w:color w:val="000000" w:themeColor="text1"/>
          <w:sz w:val="22"/>
          <w:szCs w:val="22"/>
        </w:rPr>
        <w:t xml:space="preserve">by staff, </w:t>
      </w:r>
      <w:r w:rsidRPr="3618067D">
        <w:rPr>
          <w:color w:val="000000" w:themeColor="text1"/>
          <w:sz w:val="22"/>
          <w:szCs w:val="22"/>
        </w:rPr>
        <w:t>which includes steps to be taken to reduce or eliminate future risk. The form is provided to the Executive Director for review and approv</w:t>
      </w:r>
      <w:r w:rsidR="00EF6A5C" w:rsidRPr="3618067D">
        <w:rPr>
          <w:color w:val="000000" w:themeColor="text1"/>
          <w:sz w:val="22"/>
          <w:szCs w:val="22"/>
        </w:rPr>
        <w:t xml:space="preserve">al and is provided to the complainant </w:t>
      </w:r>
      <w:r w:rsidRPr="3618067D">
        <w:rPr>
          <w:color w:val="000000" w:themeColor="text1"/>
          <w:sz w:val="22"/>
          <w:szCs w:val="22"/>
        </w:rPr>
        <w:t>for discussion and sig</w:t>
      </w:r>
      <w:r w:rsidR="00846794" w:rsidRPr="3618067D">
        <w:rPr>
          <w:color w:val="000000" w:themeColor="text1"/>
          <w:sz w:val="22"/>
          <w:szCs w:val="22"/>
        </w:rPr>
        <w:t>nature.</w:t>
      </w:r>
      <w:r w:rsidRPr="3618067D">
        <w:rPr>
          <w:color w:val="000000" w:themeColor="text1"/>
          <w:sz w:val="22"/>
          <w:szCs w:val="22"/>
        </w:rPr>
        <w:t xml:space="preserve"> If </w:t>
      </w:r>
      <w:r w:rsidR="00B03E03" w:rsidRPr="3618067D">
        <w:rPr>
          <w:color w:val="000000" w:themeColor="text1"/>
          <w:sz w:val="22"/>
          <w:szCs w:val="22"/>
        </w:rPr>
        <w:t xml:space="preserve">the concern relates </w:t>
      </w:r>
      <w:r w:rsidRPr="3618067D">
        <w:rPr>
          <w:color w:val="000000" w:themeColor="text1"/>
          <w:sz w:val="22"/>
          <w:szCs w:val="22"/>
        </w:rPr>
        <w:t>to discrimination or harassment</w:t>
      </w:r>
      <w:r w:rsidR="00253A81" w:rsidRPr="3618067D">
        <w:rPr>
          <w:color w:val="000000" w:themeColor="text1"/>
          <w:sz w:val="22"/>
          <w:szCs w:val="22"/>
        </w:rPr>
        <w:t>,</w:t>
      </w:r>
      <w:r w:rsidRPr="3618067D">
        <w:rPr>
          <w:color w:val="000000" w:themeColor="text1"/>
          <w:sz w:val="22"/>
          <w:szCs w:val="22"/>
        </w:rPr>
        <w:t xml:space="preserve"> then those pol</w:t>
      </w:r>
      <w:r w:rsidR="00FF3DC3" w:rsidRPr="3618067D">
        <w:rPr>
          <w:color w:val="000000" w:themeColor="text1"/>
          <w:sz w:val="22"/>
          <w:szCs w:val="22"/>
        </w:rPr>
        <w:t>icies</w:t>
      </w:r>
      <w:r w:rsidR="00136EE6" w:rsidRPr="3618067D">
        <w:rPr>
          <w:color w:val="000000" w:themeColor="text1"/>
          <w:sz w:val="22"/>
          <w:szCs w:val="22"/>
        </w:rPr>
        <w:t xml:space="preserve"> </w:t>
      </w:r>
      <w:r w:rsidRPr="3618067D">
        <w:rPr>
          <w:color w:val="000000" w:themeColor="text1"/>
          <w:sz w:val="22"/>
          <w:szCs w:val="22"/>
        </w:rPr>
        <w:t xml:space="preserve">are to be followed as outlined in that policy. Staff are required to notify the Executive Director </w:t>
      </w:r>
      <w:r w:rsidR="00EF6A5C" w:rsidRPr="3618067D">
        <w:rPr>
          <w:color w:val="000000" w:themeColor="text1"/>
          <w:sz w:val="22"/>
          <w:szCs w:val="22"/>
        </w:rPr>
        <w:t>o</w:t>
      </w:r>
      <w:r w:rsidRPr="3618067D">
        <w:rPr>
          <w:color w:val="000000" w:themeColor="text1"/>
          <w:sz w:val="22"/>
          <w:szCs w:val="22"/>
        </w:rPr>
        <w:t xml:space="preserve">r the </w:t>
      </w:r>
      <w:r w:rsidR="00EF6A5C" w:rsidRPr="3618067D">
        <w:rPr>
          <w:color w:val="000000" w:themeColor="text1"/>
          <w:sz w:val="22"/>
          <w:szCs w:val="22"/>
        </w:rPr>
        <w:t xml:space="preserve">Board Chairperson of any complaint. </w:t>
      </w:r>
      <w:r w:rsidRPr="3618067D">
        <w:rPr>
          <w:color w:val="000000" w:themeColor="text1"/>
          <w:sz w:val="22"/>
          <w:szCs w:val="22"/>
        </w:rPr>
        <w:t>The Executive Director is required to notify the Board Chair of any complaints immediately and notify the Board at the next meeting. Complaints will be dealt with promptly. I</w:t>
      </w:r>
      <w:r w:rsidR="00EF6A5C" w:rsidRPr="3618067D">
        <w:rPr>
          <w:color w:val="000000" w:themeColor="text1"/>
          <w:sz w:val="22"/>
          <w:szCs w:val="22"/>
        </w:rPr>
        <w:t xml:space="preserve">f </w:t>
      </w:r>
      <w:r w:rsidRPr="3618067D">
        <w:rPr>
          <w:color w:val="000000" w:themeColor="text1"/>
          <w:sz w:val="22"/>
          <w:szCs w:val="22"/>
        </w:rPr>
        <w:t>there have been no complaints</w:t>
      </w:r>
      <w:r w:rsidR="00846794" w:rsidRPr="3618067D">
        <w:rPr>
          <w:color w:val="000000" w:themeColor="text1"/>
          <w:sz w:val="22"/>
          <w:szCs w:val="22"/>
        </w:rPr>
        <w:t xml:space="preserve">, </w:t>
      </w:r>
      <w:r w:rsidRPr="3618067D">
        <w:rPr>
          <w:color w:val="000000" w:themeColor="text1"/>
          <w:sz w:val="22"/>
          <w:szCs w:val="22"/>
        </w:rPr>
        <w:t>the Executive Director is required to re</w:t>
      </w:r>
      <w:r w:rsidR="00846794" w:rsidRPr="3618067D">
        <w:rPr>
          <w:color w:val="000000" w:themeColor="text1"/>
          <w:sz w:val="22"/>
          <w:szCs w:val="22"/>
        </w:rPr>
        <w:t>port this at a Board m</w:t>
      </w:r>
      <w:r w:rsidRPr="3618067D">
        <w:rPr>
          <w:color w:val="000000" w:themeColor="text1"/>
          <w:sz w:val="22"/>
          <w:szCs w:val="22"/>
        </w:rPr>
        <w:t xml:space="preserve">eeting once a year. </w:t>
      </w:r>
    </w:p>
    <w:p w14:paraId="79DC1BC3" w14:textId="34644C5F" w:rsidR="007F2B7B" w:rsidRDefault="007F2B7B" w:rsidP="00A27ECD">
      <w:pPr>
        <w:rPr>
          <w:rFonts w:ascii="Calibri" w:eastAsia="Calibri" w:hAnsi="Calibri" w:cs="Calibri"/>
          <w:color w:val="000000" w:themeColor="text1"/>
          <w:sz w:val="22"/>
          <w:szCs w:val="22"/>
        </w:rPr>
      </w:pPr>
    </w:p>
    <w:p w14:paraId="6AE8FEE8" w14:textId="34644C5F" w:rsidR="00943C38" w:rsidRDefault="00943C38" w:rsidP="3618067D">
      <w:pPr>
        <w:ind w:left="720" w:hanging="720"/>
        <w:rPr>
          <w:color w:val="000000" w:themeColor="text1"/>
          <w:sz w:val="22"/>
          <w:szCs w:val="22"/>
        </w:rPr>
      </w:pPr>
      <w:r w:rsidRPr="3618067D">
        <w:rPr>
          <w:b/>
          <w:color w:val="000000" w:themeColor="text1"/>
          <w:sz w:val="22"/>
          <w:szCs w:val="22"/>
          <w:u w:val="single"/>
        </w:rPr>
        <w:t>Emergency Management Policies</w:t>
      </w:r>
    </w:p>
    <w:p w14:paraId="26A7F8FB" w14:textId="34644C5F" w:rsidR="00943C38" w:rsidRDefault="00943C38" w:rsidP="3618067D">
      <w:pPr>
        <w:ind w:left="720" w:hanging="720"/>
        <w:rPr>
          <w:color w:val="000000" w:themeColor="text1"/>
          <w:sz w:val="22"/>
          <w:szCs w:val="22"/>
        </w:rPr>
      </w:pPr>
      <w:r w:rsidRPr="3618067D">
        <w:rPr>
          <w:color w:val="000000" w:themeColor="text1"/>
          <w:sz w:val="22"/>
          <w:szCs w:val="22"/>
        </w:rPr>
        <w:t xml:space="preserve">Our centre has emergency management policies and procedures. An emergency at our center means an urgent or </w:t>
      </w:r>
    </w:p>
    <w:p w14:paraId="3526D5CD" w14:textId="34644C5F" w:rsidR="00846794" w:rsidRDefault="00943C38" w:rsidP="3618067D">
      <w:pPr>
        <w:ind w:left="720" w:hanging="720"/>
        <w:rPr>
          <w:color w:val="000000" w:themeColor="text1"/>
          <w:sz w:val="22"/>
          <w:szCs w:val="22"/>
        </w:rPr>
      </w:pPr>
      <w:r w:rsidRPr="3618067D">
        <w:rPr>
          <w:color w:val="000000" w:themeColor="text1"/>
          <w:sz w:val="22"/>
          <w:szCs w:val="22"/>
        </w:rPr>
        <w:t>pressing situation in which immediate action is required to ensure the sa</w:t>
      </w:r>
      <w:r w:rsidR="00846794" w:rsidRPr="3618067D">
        <w:rPr>
          <w:color w:val="000000" w:themeColor="text1"/>
          <w:sz w:val="22"/>
          <w:szCs w:val="22"/>
        </w:rPr>
        <w:t xml:space="preserve">fety of participants and staff </w:t>
      </w:r>
      <w:r w:rsidRPr="3618067D">
        <w:rPr>
          <w:color w:val="000000" w:themeColor="text1"/>
          <w:sz w:val="22"/>
          <w:szCs w:val="22"/>
        </w:rPr>
        <w:t xml:space="preserve">in the center. Staff </w:t>
      </w:r>
    </w:p>
    <w:p w14:paraId="343ACB3D" w14:textId="34644C5F" w:rsidR="00846794" w:rsidRDefault="00943C38" w:rsidP="3618067D">
      <w:pPr>
        <w:ind w:left="720" w:hanging="720"/>
        <w:rPr>
          <w:color w:val="000000" w:themeColor="text1"/>
          <w:sz w:val="22"/>
          <w:szCs w:val="22"/>
        </w:rPr>
      </w:pPr>
      <w:r w:rsidRPr="3618067D">
        <w:rPr>
          <w:color w:val="000000" w:themeColor="text1"/>
          <w:sz w:val="22"/>
          <w:szCs w:val="22"/>
        </w:rPr>
        <w:t xml:space="preserve">are responsible for the </w:t>
      </w:r>
      <w:r w:rsidR="00846794" w:rsidRPr="3618067D">
        <w:rPr>
          <w:color w:val="000000" w:themeColor="text1"/>
          <w:sz w:val="22"/>
          <w:szCs w:val="22"/>
        </w:rPr>
        <w:t xml:space="preserve">safety of the children and </w:t>
      </w:r>
      <w:r w:rsidRPr="3618067D">
        <w:rPr>
          <w:color w:val="000000" w:themeColor="text1"/>
          <w:sz w:val="22"/>
          <w:szCs w:val="22"/>
        </w:rPr>
        <w:t xml:space="preserve">co-ordinate actions between themselves and emergency first </w:t>
      </w:r>
    </w:p>
    <w:p w14:paraId="5BE94995" w14:textId="34644C5F" w:rsidR="00943C38" w:rsidRDefault="00943C38" w:rsidP="3618067D">
      <w:pPr>
        <w:ind w:left="720" w:hanging="720"/>
        <w:rPr>
          <w:color w:val="000000" w:themeColor="text1"/>
          <w:sz w:val="22"/>
          <w:szCs w:val="22"/>
        </w:rPr>
      </w:pPr>
      <w:r w:rsidRPr="3618067D">
        <w:rPr>
          <w:color w:val="000000" w:themeColor="text1"/>
          <w:sz w:val="22"/>
          <w:szCs w:val="22"/>
        </w:rPr>
        <w:t>responders. Th</w:t>
      </w:r>
      <w:r w:rsidR="00846794" w:rsidRPr="3618067D">
        <w:rPr>
          <w:color w:val="000000" w:themeColor="text1"/>
          <w:sz w:val="22"/>
          <w:szCs w:val="22"/>
        </w:rPr>
        <w:t xml:space="preserve">is </w:t>
      </w:r>
      <w:r w:rsidRPr="3618067D">
        <w:rPr>
          <w:color w:val="000000" w:themeColor="text1"/>
          <w:sz w:val="22"/>
          <w:szCs w:val="22"/>
        </w:rPr>
        <w:t xml:space="preserve">plan is to assist staff in responding to emergencies, provide information to family members concerning </w:t>
      </w:r>
    </w:p>
    <w:p w14:paraId="64953982" w14:textId="77E15601" w:rsidR="00943C38" w:rsidRDefault="7AABB0F8" w:rsidP="00D01F5A">
      <w:pPr>
        <w:shd w:val="clear" w:color="auto" w:fill="FFFFFF"/>
        <w:rPr>
          <w:color w:val="222222"/>
          <w:sz w:val="22"/>
          <w:szCs w:val="22"/>
        </w:rPr>
      </w:pPr>
      <w:r w:rsidRPr="3618067D">
        <w:rPr>
          <w:color w:val="000000" w:themeColor="text1"/>
          <w:sz w:val="22"/>
          <w:szCs w:val="22"/>
        </w:rPr>
        <w:t>emergency planning,</w:t>
      </w:r>
      <w:r w:rsidR="00943C38" w:rsidRPr="3618067D">
        <w:rPr>
          <w:color w:val="000000" w:themeColor="text1"/>
          <w:sz w:val="22"/>
          <w:szCs w:val="22"/>
        </w:rPr>
        <w:t xml:space="preserve"> and provide a basis for restoration of services. In the event of an emergency parents will receive an email as soon as possible with details of the emergency and any potential arrangements for pick up that may be required. If </w:t>
      </w:r>
      <w:r w:rsidR="0015219A" w:rsidRPr="3618067D">
        <w:rPr>
          <w:color w:val="000000" w:themeColor="text1"/>
          <w:sz w:val="22"/>
          <w:szCs w:val="22"/>
        </w:rPr>
        <w:t>possible,</w:t>
      </w:r>
      <w:r w:rsidR="00943C38" w:rsidRPr="3618067D">
        <w:rPr>
          <w:color w:val="000000" w:themeColor="text1"/>
          <w:sz w:val="22"/>
          <w:szCs w:val="22"/>
        </w:rPr>
        <w:t xml:space="preserve"> a phone call to each family will be made. A</w:t>
      </w:r>
      <w:r w:rsidR="002B1704" w:rsidRPr="3618067D">
        <w:rPr>
          <w:color w:val="000000" w:themeColor="text1"/>
          <w:sz w:val="22"/>
          <w:szCs w:val="22"/>
        </w:rPr>
        <w:t xml:space="preserve"> Facebook post will be made,</w:t>
      </w:r>
      <w:r w:rsidR="00943C38" w:rsidRPr="3618067D">
        <w:rPr>
          <w:color w:val="000000" w:themeColor="text1"/>
          <w:sz w:val="22"/>
          <w:szCs w:val="22"/>
        </w:rPr>
        <w:t xml:space="preserve"> if appropriate to explain the emergency, the steps taken, </w:t>
      </w:r>
      <w:r w:rsidR="002B1704" w:rsidRPr="3618067D">
        <w:rPr>
          <w:color w:val="000000" w:themeColor="text1"/>
          <w:sz w:val="22"/>
          <w:szCs w:val="22"/>
        </w:rPr>
        <w:t>a</w:t>
      </w:r>
      <w:r w:rsidR="00943C38" w:rsidRPr="3618067D">
        <w:rPr>
          <w:color w:val="000000" w:themeColor="text1"/>
          <w:sz w:val="22"/>
          <w:szCs w:val="22"/>
        </w:rPr>
        <w:t xml:space="preserve"> plan for resuming normal operations and follow up supports available. In the event of an evacuation a call will be made, an email sent to families and a sign will be put on the front door with </w:t>
      </w:r>
      <w:r w:rsidR="002B1704" w:rsidRPr="3618067D">
        <w:rPr>
          <w:color w:val="000000" w:themeColor="text1"/>
          <w:sz w:val="22"/>
          <w:szCs w:val="22"/>
        </w:rPr>
        <w:t xml:space="preserve">pick up information. </w:t>
      </w:r>
      <w:r w:rsidR="00943C38" w:rsidRPr="3618067D">
        <w:rPr>
          <w:color w:val="000000" w:themeColor="text1"/>
          <w:sz w:val="22"/>
          <w:szCs w:val="22"/>
        </w:rPr>
        <w:t xml:space="preserve"> Our emergency evacuation location is </w:t>
      </w:r>
      <w:r w:rsidR="00AB3F45">
        <w:rPr>
          <w:rFonts w:eastAsia="Calibri"/>
          <w:color w:val="000000" w:themeColor="text1"/>
          <w:sz w:val="22"/>
          <w:szCs w:val="22"/>
        </w:rPr>
        <w:t>C</w:t>
      </w:r>
      <w:r w:rsidR="00AB3F45" w:rsidRPr="00D01F5A">
        <w:rPr>
          <w:color w:val="000000" w:themeColor="text1"/>
          <w:sz w:val="22"/>
          <w:szCs w:val="22"/>
        </w:rPr>
        <w:t xml:space="preserve">hartwell </w:t>
      </w:r>
      <w:r w:rsidR="00D01F5A" w:rsidRPr="00D01F5A">
        <w:rPr>
          <w:color w:val="000000" w:themeColor="text1"/>
          <w:sz w:val="22"/>
          <w:szCs w:val="22"/>
        </w:rPr>
        <w:t>180 Oak Park Blvd, Oakville ON L6H 0A6</w:t>
      </w:r>
      <w:r w:rsidR="00943C38" w:rsidRPr="3618067D">
        <w:rPr>
          <w:color w:val="222222"/>
          <w:sz w:val="22"/>
          <w:szCs w:val="22"/>
        </w:rPr>
        <w:t>.</w:t>
      </w:r>
    </w:p>
    <w:p w14:paraId="752C3524" w14:textId="77777777" w:rsidR="00D01F5A" w:rsidRPr="00D01F5A" w:rsidRDefault="00D01F5A" w:rsidP="00D01F5A">
      <w:pPr>
        <w:shd w:val="clear" w:color="auto" w:fill="FFFFFF"/>
        <w:rPr>
          <w:color w:val="000000" w:themeColor="text1"/>
          <w:sz w:val="22"/>
          <w:szCs w:val="22"/>
        </w:rPr>
      </w:pPr>
    </w:p>
    <w:p w14:paraId="3F3943FB" w14:textId="34644C5F" w:rsidR="00C464A1" w:rsidRDefault="00C464A1" w:rsidP="3618067D">
      <w:pPr>
        <w:spacing w:after="160"/>
        <w:ind w:left="720" w:hanging="720"/>
        <w:contextualSpacing/>
        <w:rPr>
          <w:rFonts w:eastAsia="Calibri"/>
          <w:color w:val="000000" w:themeColor="text1"/>
          <w:sz w:val="22"/>
          <w:szCs w:val="22"/>
        </w:rPr>
      </w:pPr>
      <w:r w:rsidRPr="3618067D">
        <w:rPr>
          <w:rFonts w:eastAsia="Calibri"/>
          <w:b/>
          <w:color w:val="000000" w:themeColor="text1"/>
          <w:sz w:val="22"/>
          <w:szCs w:val="22"/>
          <w:u w:val="single"/>
          <w:lang w:val="en-US"/>
        </w:rPr>
        <w:t>Holidays &amp; Inclement Weather Closures</w:t>
      </w:r>
    </w:p>
    <w:p w14:paraId="118CB597" w14:textId="34644C5F" w:rsidR="00C464A1" w:rsidRDefault="00C464A1" w:rsidP="3618067D">
      <w:pPr>
        <w:spacing w:after="160"/>
        <w:ind w:left="720" w:hanging="720"/>
        <w:contextualSpacing/>
        <w:rPr>
          <w:color w:val="000000" w:themeColor="text1"/>
          <w:sz w:val="22"/>
          <w:szCs w:val="22"/>
        </w:rPr>
      </w:pPr>
      <w:r w:rsidRPr="3618067D">
        <w:rPr>
          <w:rFonts w:eastAsia="Calibri"/>
          <w:color w:val="000000" w:themeColor="text1"/>
          <w:sz w:val="22"/>
          <w:szCs w:val="22"/>
          <w:lang w:val="en-US"/>
        </w:rPr>
        <w:t xml:space="preserve">We are closed for all statutory holidays, March Break, Easter Monday, Christmas Break and the last week of August. </w:t>
      </w:r>
      <w:r w:rsidRPr="3618067D">
        <w:rPr>
          <w:color w:val="000000" w:themeColor="text1"/>
          <w:sz w:val="22"/>
          <w:szCs w:val="22"/>
        </w:rPr>
        <w:t xml:space="preserve">If </w:t>
      </w:r>
    </w:p>
    <w:p w14:paraId="17F73F07" w14:textId="34644C5F" w:rsidR="00C464A1" w:rsidRDefault="00C464A1" w:rsidP="3618067D">
      <w:pPr>
        <w:spacing w:after="160"/>
        <w:ind w:left="720" w:hanging="720"/>
        <w:contextualSpacing/>
        <w:rPr>
          <w:color w:val="000000" w:themeColor="text1"/>
          <w:sz w:val="22"/>
          <w:szCs w:val="22"/>
        </w:rPr>
      </w:pPr>
      <w:r w:rsidRPr="3618067D">
        <w:rPr>
          <w:color w:val="000000" w:themeColor="text1"/>
          <w:sz w:val="22"/>
          <w:szCs w:val="22"/>
        </w:rPr>
        <w:t xml:space="preserve">both school boards are closed for inclement weather then we will also be closed. There will be a message posted on </w:t>
      </w:r>
      <w:proofErr w:type="gramStart"/>
      <w:r w:rsidRPr="3618067D">
        <w:rPr>
          <w:color w:val="000000" w:themeColor="text1"/>
          <w:sz w:val="22"/>
          <w:szCs w:val="22"/>
        </w:rPr>
        <w:t>our</w:t>
      </w:r>
      <w:proofErr w:type="gramEnd"/>
      <w:r w:rsidRPr="3618067D">
        <w:rPr>
          <w:color w:val="000000" w:themeColor="text1"/>
          <w:sz w:val="22"/>
          <w:szCs w:val="22"/>
        </w:rPr>
        <w:t xml:space="preserve"> </w:t>
      </w:r>
    </w:p>
    <w:p w14:paraId="0334BF5D" w14:textId="74BEFD7B" w:rsidR="00C464A1" w:rsidRDefault="00C464A1" w:rsidP="3618067D">
      <w:pPr>
        <w:spacing w:after="160"/>
        <w:ind w:left="720" w:hanging="720"/>
        <w:contextualSpacing/>
        <w:rPr>
          <w:color w:val="000000" w:themeColor="text1"/>
          <w:sz w:val="22"/>
          <w:szCs w:val="22"/>
        </w:rPr>
      </w:pPr>
      <w:r w:rsidRPr="3618067D">
        <w:rPr>
          <w:color w:val="000000" w:themeColor="text1"/>
          <w:sz w:val="22"/>
          <w:szCs w:val="22"/>
        </w:rPr>
        <w:t xml:space="preserve">Facebook page. </w:t>
      </w:r>
    </w:p>
    <w:p w14:paraId="5E0F5E1A" w14:textId="77777777" w:rsidR="0089699B" w:rsidRDefault="0089699B" w:rsidP="3618067D">
      <w:pPr>
        <w:spacing w:after="160"/>
        <w:ind w:left="720" w:hanging="720"/>
        <w:contextualSpacing/>
        <w:rPr>
          <w:color w:val="000000" w:themeColor="text1"/>
          <w:sz w:val="22"/>
          <w:szCs w:val="22"/>
        </w:rPr>
      </w:pPr>
    </w:p>
    <w:p w14:paraId="70A22AF5" w14:textId="77777777" w:rsidR="00364D66" w:rsidRDefault="00364D66" w:rsidP="3618067D">
      <w:pPr>
        <w:spacing w:after="160"/>
        <w:contextualSpacing/>
        <w:rPr>
          <w:rFonts w:eastAsia="Calibri"/>
          <w:b/>
          <w:color w:val="000000" w:themeColor="text1"/>
          <w:sz w:val="22"/>
          <w:szCs w:val="22"/>
          <w:u w:val="single"/>
          <w:lang w:val="en-US"/>
        </w:rPr>
      </w:pPr>
    </w:p>
    <w:p w14:paraId="5AC5E208" w14:textId="77777777" w:rsidR="00364D66" w:rsidRDefault="00364D66" w:rsidP="3618067D">
      <w:pPr>
        <w:spacing w:after="160"/>
        <w:contextualSpacing/>
        <w:rPr>
          <w:rFonts w:eastAsia="Calibri"/>
          <w:b/>
          <w:color w:val="000000" w:themeColor="text1"/>
          <w:sz w:val="22"/>
          <w:szCs w:val="22"/>
          <w:u w:val="single"/>
          <w:lang w:val="en-US"/>
        </w:rPr>
      </w:pPr>
    </w:p>
    <w:p w14:paraId="12008E09" w14:textId="77777777" w:rsidR="00201088" w:rsidRDefault="00201088" w:rsidP="3618067D">
      <w:pPr>
        <w:spacing w:after="160"/>
        <w:contextualSpacing/>
        <w:rPr>
          <w:rFonts w:eastAsia="Calibri"/>
          <w:b/>
          <w:color w:val="000000" w:themeColor="text1"/>
          <w:sz w:val="22"/>
          <w:szCs w:val="22"/>
          <w:u w:val="single"/>
          <w:lang w:val="en-US"/>
        </w:rPr>
      </w:pPr>
    </w:p>
    <w:p w14:paraId="6FA3BB5B" w14:textId="1856F371" w:rsidR="00C464A1" w:rsidRDefault="00C464A1" w:rsidP="3618067D">
      <w:pPr>
        <w:spacing w:after="160"/>
        <w:contextualSpacing/>
        <w:rPr>
          <w:rFonts w:eastAsia="Calibri"/>
          <w:color w:val="000000" w:themeColor="text1"/>
          <w:sz w:val="22"/>
          <w:szCs w:val="22"/>
        </w:rPr>
      </w:pPr>
      <w:r w:rsidRPr="3618067D">
        <w:rPr>
          <w:rFonts w:eastAsia="Calibri"/>
          <w:b/>
          <w:color w:val="000000" w:themeColor="text1"/>
          <w:sz w:val="22"/>
          <w:szCs w:val="22"/>
          <w:u w:val="single"/>
          <w:lang w:val="en-US"/>
        </w:rPr>
        <w:t>Wait List</w:t>
      </w:r>
    </w:p>
    <w:p w14:paraId="16934454" w14:textId="34644C5F" w:rsidR="00C464A1" w:rsidRDefault="00C464A1" w:rsidP="00C464A1">
      <w:pPr>
        <w:contextualSpacing/>
        <w:rPr>
          <w:rFonts w:eastAsia="Calibri"/>
          <w:color w:val="000000" w:themeColor="text1"/>
          <w:sz w:val="22"/>
          <w:szCs w:val="22"/>
        </w:rPr>
      </w:pPr>
      <w:r w:rsidRPr="3618067D">
        <w:rPr>
          <w:rFonts w:eastAsia="Calibri"/>
          <w:color w:val="000000" w:themeColor="text1"/>
          <w:sz w:val="22"/>
          <w:szCs w:val="22"/>
          <w:lang w:val="en-US"/>
        </w:rPr>
        <w:t xml:space="preserve">We do not have wait list fees. If programs are full, your name and </w:t>
      </w:r>
      <w:r w:rsidR="002B1704" w:rsidRPr="3618067D">
        <w:rPr>
          <w:rFonts w:eastAsia="Calibri"/>
          <w:color w:val="000000" w:themeColor="text1"/>
          <w:sz w:val="22"/>
          <w:szCs w:val="22"/>
          <w:lang w:val="en-US"/>
        </w:rPr>
        <w:t xml:space="preserve">email address </w:t>
      </w:r>
      <w:r w:rsidRPr="3618067D">
        <w:rPr>
          <w:rFonts w:eastAsia="Calibri"/>
          <w:color w:val="000000" w:themeColor="text1"/>
          <w:sz w:val="22"/>
          <w:szCs w:val="22"/>
          <w:lang w:val="en-US"/>
        </w:rPr>
        <w:t xml:space="preserve">will be added to our wait list in the order they are received. Your information is never given out to anyone. You will be called when a space becomes available. </w:t>
      </w:r>
      <w:r w:rsidR="00846794" w:rsidRPr="3618067D">
        <w:rPr>
          <w:rFonts w:eastAsia="Calibri"/>
          <w:color w:val="000000" w:themeColor="text1"/>
          <w:sz w:val="22"/>
          <w:szCs w:val="22"/>
          <w:lang w:val="en-US"/>
        </w:rPr>
        <w:t xml:space="preserve">Parents can call the </w:t>
      </w:r>
      <w:proofErr w:type="spellStart"/>
      <w:r w:rsidR="002B1704" w:rsidRPr="3618067D">
        <w:rPr>
          <w:rFonts w:eastAsia="Calibri"/>
          <w:color w:val="000000" w:themeColor="text1"/>
          <w:sz w:val="22"/>
          <w:szCs w:val="22"/>
          <w:lang w:val="en-US"/>
        </w:rPr>
        <w:t>centre</w:t>
      </w:r>
      <w:proofErr w:type="spellEnd"/>
      <w:r w:rsidR="002B1704" w:rsidRPr="3618067D">
        <w:rPr>
          <w:rFonts w:eastAsia="Calibri"/>
          <w:color w:val="000000" w:themeColor="text1"/>
          <w:sz w:val="22"/>
          <w:szCs w:val="22"/>
          <w:lang w:val="en-US"/>
        </w:rPr>
        <w:t xml:space="preserve"> to check on </w:t>
      </w:r>
      <w:r w:rsidR="00846794" w:rsidRPr="3618067D">
        <w:rPr>
          <w:rFonts w:eastAsia="Calibri"/>
          <w:color w:val="000000" w:themeColor="text1"/>
          <w:sz w:val="22"/>
          <w:szCs w:val="22"/>
          <w:lang w:val="en-US"/>
        </w:rPr>
        <w:t xml:space="preserve">their location on the wait list. </w:t>
      </w:r>
    </w:p>
    <w:p w14:paraId="4CB80ACF" w14:textId="34644C5F" w:rsidR="00C464A1" w:rsidRDefault="00C464A1" w:rsidP="00C464A1">
      <w:pPr>
        <w:rPr>
          <w:rFonts w:ascii="Calibri" w:eastAsia="Calibri" w:hAnsi="Calibri" w:cs="Calibri"/>
          <w:color w:val="000000" w:themeColor="text1"/>
          <w:sz w:val="22"/>
          <w:szCs w:val="22"/>
        </w:rPr>
      </w:pPr>
    </w:p>
    <w:p w14:paraId="450DE60F" w14:textId="34644C5F" w:rsidR="00C464A1" w:rsidRDefault="00C464A1" w:rsidP="00C464A1">
      <w:pPr>
        <w:rPr>
          <w:rFonts w:eastAsia="Calibri"/>
          <w:color w:val="000000" w:themeColor="text1"/>
          <w:sz w:val="22"/>
          <w:szCs w:val="22"/>
        </w:rPr>
      </w:pPr>
      <w:r w:rsidRPr="3618067D">
        <w:rPr>
          <w:rFonts w:eastAsia="Calibri"/>
          <w:b/>
          <w:color w:val="000000" w:themeColor="text1"/>
          <w:sz w:val="22"/>
          <w:szCs w:val="22"/>
          <w:u w:val="single"/>
        </w:rPr>
        <w:t>Activities Off Premises</w:t>
      </w:r>
    </w:p>
    <w:p w14:paraId="453AB929" w14:textId="34644C5F" w:rsidR="00C464A1" w:rsidRDefault="00C464A1" w:rsidP="00C464A1">
      <w:pPr>
        <w:rPr>
          <w:rFonts w:eastAsia="Calibri"/>
          <w:color w:val="000000" w:themeColor="text1"/>
          <w:sz w:val="22"/>
          <w:szCs w:val="22"/>
        </w:rPr>
      </w:pPr>
      <w:r w:rsidRPr="3618067D">
        <w:rPr>
          <w:rFonts w:eastAsia="Calibri"/>
          <w:color w:val="000000" w:themeColor="text1"/>
          <w:sz w:val="22"/>
          <w:szCs w:val="22"/>
        </w:rPr>
        <w:t>At times we may go off-site for field trips</w:t>
      </w:r>
      <w:r w:rsidR="7AABB0F8" w:rsidRPr="3618067D">
        <w:rPr>
          <w:color w:val="000000" w:themeColor="text1"/>
          <w:sz w:val="22"/>
          <w:szCs w:val="22"/>
        </w:rPr>
        <w:t>,</w:t>
      </w:r>
      <w:r w:rsidRPr="3618067D">
        <w:rPr>
          <w:rFonts w:eastAsia="Calibri"/>
          <w:color w:val="000000" w:themeColor="text1"/>
          <w:sz w:val="22"/>
          <w:szCs w:val="22"/>
        </w:rPr>
        <w:t xml:space="preserve"> and will get parent consent to do so.</w:t>
      </w:r>
    </w:p>
    <w:p w14:paraId="50B83105" w14:textId="34644C5F" w:rsidR="00C464A1" w:rsidRDefault="00C464A1" w:rsidP="00C464A1">
      <w:pPr>
        <w:rPr>
          <w:rFonts w:ascii="Calibri" w:eastAsia="Calibri" w:hAnsi="Calibri" w:cs="Calibri"/>
          <w:color w:val="000000" w:themeColor="text1"/>
          <w:sz w:val="22"/>
          <w:szCs w:val="22"/>
        </w:rPr>
      </w:pPr>
    </w:p>
    <w:p w14:paraId="79E3C824" w14:textId="34644C5F" w:rsidR="00C464A1" w:rsidRDefault="00C464A1" w:rsidP="00C464A1">
      <w:pPr>
        <w:rPr>
          <w:rFonts w:eastAsia="Calibri"/>
          <w:color w:val="000000" w:themeColor="text1"/>
          <w:sz w:val="22"/>
          <w:szCs w:val="22"/>
        </w:rPr>
      </w:pPr>
      <w:r w:rsidRPr="3618067D">
        <w:rPr>
          <w:rFonts w:eastAsia="Calibri"/>
          <w:b/>
          <w:color w:val="000000" w:themeColor="text1"/>
          <w:sz w:val="22"/>
          <w:szCs w:val="22"/>
          <w:u w:val="single"/>
        </w:rPr>
        <w:t>Impact Assessment</w:t>
      </w:r>
    </w:p>
    <w:p w14:paraId="6E8C1F5A" w14:textId="34644C5F" w:rsidR="00C464A1" w:rsidRDefault="5778CDC6" w:rsidP="00C464A1">
      <w:pPr>
        <w:rPr>
          <w:color w:val="000000" w:themeColor="text1"/>
          <w:sz w:val="22"/>
          <w:szCs w:val="22"/>
        </w:rPr>
      </w:pPr>
      <w:r w:rsidRPr="3618067D">
        <w:rPr>
          <w:rFonts w:eastAsia="Calibri"/>
          <w:color w:val="000000" w:themeColor="text1"/>
          <w:sz w:val="22"/>
          <w:szCs w:val="22"/>
          <w:lang w:val="en-US"/>
        </w:rPr>
        <w:t xml:space="preserve">Our </w:t>
      </w:r>
      <w:r w:rsidR="12C22599" w:rsidRPr="3618067D">
        <w:rPr>
          <w:rFonts w:eastAsia="Calibri"/>
          <w:color w:val="000000" w:themeColor="text1"/>
          <w:sz w:val="22"/>
          <w:szCs w:val="22"/>
          <w:lang w:val="en-US"/>
        </w:rPr>
        <w:t>programs are</w:t>
      </w:r>
      <w:r w:rsidRPr="3618067D">
        <w:rPr>
          <w:color w:val="000000" w:themeColor="text1"/>
          <w:sz w:val="22"/>
          <w:szCs w:val="22"/>
        </w:rPr>
        <w:t xml:space="preserve"> evaluated by our </w:t>
      </w:r>
      <w:r w:rsidR="12C22599" w:rsidRPr="3618067D">
        <w:rPr>
          <w:color w:val="000000" w:themeColor="text1"/>
          <w:sz w:val="22"/>
          <w:szCs w:val="22"/>
        </w:rPr>
        <w:t xml:space="preserve">participants in an annual survey to ensure we are meeting the goals set, </w:t>
      </w:r>
      <w:r w:rsidR="7132A3A7" w:rsidRPr="3618067D">
        <w:rPr>
          <w:color w:val="000000" w:themeColor="text1"/>
          <w:sz w:val="22"/>
          <w:szCs w:val="22"/>
        </w:rPr>
        <w:t>supporting participant</w:t>
      </w:r>
      <w:r w:rsidR="12C22599" w:rsidRPr="3618067D">
        <w:rPr>
          <w:color w:val="000000" w:themeColor="text1"/>
          <w:sz w:val="22"/>
          <w:szCs w:val="22"/>
        </w:rPr>
        <w:t xml:space="preserve"> needs and to be made aware of any new needs or challenges. </w:t>
      </w:r>
    </w:p>
    <w:p w14:paraId="47CBF5B4" w14:textId="77777777" w:rsidR="0092048C" w:rsidRDefault="0092048C" w:rsidP="00C464A1">
      <w:pPr>
        <w:rPr>
          <w:color w:val="000000" w:themeColor="text1"/>
          <w:sz w:val="22"/>
          <w:szCs w:val="22"/>
        </w:rPr>
      </w:pPr>
    </w:p>
    <w:p w14:paraId="20EF0115" w14:textId="77777777" w:rsidR="0092048C" w:rsidRDefault="0092048C" w:rsidP="00C464A1">
      <w:pPr>
        <w:rPr>
          <w:color w:val="000000" w:themeColor="text1"/>
          <w:sz w:val="22"/>
          <w:szCs w:val="22"/>
        </w:rPr>
      </w:pPr>
    </w:p>
    <w:p w14:paraId="535FB156" w14:textId="34644C5F" w:rsidR="004C35E0" w:rsidRDefault="004C35E0" w:rsidP="00A27ECD">
      <w:pPr>
        <w:rPr>
          <w:color w:val="000000" w:themeColor="text1"/>
          <w:sz w:val="22"/>
          <w:szCs w:val="22"/>
        </w:rPr>
      </w:pPr>
      <w:r w:rsidRPr="3618067D">
        <w:rPr>
          <w:b/>
          <w:color w:val="000000" w:themeColor="text1"/>
          <w:sz w:val="22"/>
          <w:szCs w:val="22"/>
          <w:u w:val="single"/>
        </w:rPr>
        <w:t>Program Statement Review</w:t>
      </w:r>
    </w:p>
    <w:p w14:paraId="4C5559A8" w14:textId="34644C5F" w:rsidR="004C35E0" w:rsidRDefault="2B8A0D84" w:rsidP="00A27ECD">
      <w:pPr>
        <w:rPr>
          <w:color w:val="000000" w:themeColor="text1"/>
          <w:sz w:val="22"/>
          <w:szCs w:val="22"/>
        </w:rPr>
      </w:pPr>
      <w:r w:rsidRPr="3618067D">
        <w:rPr>
          <w:color w:val="000000" w:themeColor="text1"/>
          <w:sz w:val="22"/>
          <w:szCs w:val="22"/>
        </w:rPr>
        <w:t>The Program Statement will be reviewed by educators, students and volunteers prior to interacting with children and anytime the statement is modified.  Our annual review checklist and employee performance review ensures expectations are understood and met.</w:t>
      </w:r>
    </w:p>
    <w:p w14:paraId="0F7EB3EE" w14:textId="77777777" w:rsidR="0092048C" w:rsidRDefault="0092048C" w:rsidP="00A27ECD">
      <w:pPr>
        <w:rPr>
          <w:color w:val="000000" w:themeColor="text1"/>
          <w:sz w:val="22"/>
          <w:szCs w:val="22"/>
        </w:rPr>
      </w:pPr>
    </w:p>
    <w:p w14:paraId="6AF5BF93" w14:textId="77777777" w:rsidR="0092048C" w:rsidRDefault="0092048C" w:rsidP="00A27ECD">
      <w:pPr>
        <w:rPr>
          <w:color w:val="000000" w:themeColor="text1"/>
          <w:sz w:val="22"/>
          <w:szCs w:val="22"/>
        </w:rPr>
      </w:pPr>
    </w:p>
    <w:p w14:paraId="0F852008" w14:textId="77777777" w:rsidR="0092048C" w:rsidRDefault="0092048C" w:rsidP="00A27ECD">
      <w:pPr>
        <w:rPr>
          <w:color w:val="000000" w:themeColor="text1"/>
          <w:sz w:val="22"/>
          <w:szCs w:val="22"/>
        </w:rPr>
      </w:pPr>
    </w:p>
    <w:p w14:paraId="5AAE0A07" w14:textId="77777777" w:rsidR="0092048C" w:rsidRDefault="0092048C" w:rsidP="00A27ECD">
      <w:pPr>
        <w:rPr>
          <w:color w:val="000000" w:themeColor="text1"/>
          <w:sz w:val="22"/>
          <w:szCs w:val="22"/>
        </w:rPr>
      </w:pPr>
    </w:p>
    <w:p w14:paraId="259EB160" w14:textId="77777777" w:rsidR="0092048C" w:rsidRDefault="0092048C" w:rsidP="00A27ECD">
      <w:pPr>
        <w:rPr>
          <w:color w:val="000000" w:themeColor="text1"/>
          <w:sz w:val="22"/>
          <w:szCs w:val="22"/>
        </w:rPr>
      </w:pPr>
    </w:p>
    <w:p w14:paraId="4026E40F" w14:textId="77777777" w:rsidR="0092048C" w:rsidRDefault="0092048C" w:rsidP="00A27ECD">
      <w:pPr>
        <w:rPr>
          <w:color w:val="000000" w:themeColor="text1"/>
          <w:sz w:val="22"/>
          <w:szCs w:val="22"/>
        </w:rPr>
      </w:pPr>
    </w:p>
    <w:p w14:paraId="5CA8B2C1" w14:textId="77777777" w:rsidR="0092048C" w:rsidRDefault="0092048C" w:rsidP="00A27ECD">
      <w:pPr>
        <w:rPr>
          <w:color w:val="000000" w:themeColor="text1"/>
          <w:sz w:val="22"/>
          <w:szCs w:val="22"/>
        </w:rPr>
      </w:pPr>
    </w:p>
    <w:p w14:paraId="480F0314" w14:textId="77777777" w:rsidR="0092048C" w:rsidRDefault="0092048C" w:rsidP="00A27ECD">
      <w:pPr>
        <w:rPr>
          <w:color w:val="000000" w:themeColor="text1"/>
          <w:sz w:val="22"/>
          <w:szCs w:val="22"/>
        </w:rPr>
      </w:pPr>
    </w:p>
    <w:p w14:paraId="2F2037F5" w14:textId="77777777" w:rsidR="0092048C" w:rsidRDefault="0092048C" w:rsidP="00A27ECD">
      <w:pPr>
        <w:rPr>
          <w:color w:val="000000" w:themeColor="text1"/>
          <w:sz w:val="22"/>
          <w:szCs w:val="22"/>
        </w:rPr>
      </w:pPr>
    </w:p>
    <w:p w14:paraId="27ABBAB5" w14:textId="77777777" w:rsidR="0092048C" w:rsidRDefault="0092048C" w:rsidP="00A27ECD">
      <w:pPr>
        <w:rPr>
          <w:color w:val="000000" w:themeColor="text1"/>
          <w:sz w:val="22"/>
          <w:szCs w:val="22"/>
        </w:rPr>
      </w:pPr>
    </w:p>
    <w:p w14:paraId="1ACEFA05" w14:textId="77777777" w:rsidR="0092048C" w:rsidRDefault="0092048C" w:rsidP="00A27ECD">
      <w:pPr>
        <w:rPr>
          <w:color w:val="000000" w:themeColor="text1"/>
          <w:sz w:val="22"/>
          <w:szCs w:val="22"/>
        </w:rPr>
      </w:pPr>
    </w:p>
    <w:p w14:paraId="4F12D791" w14:textId="77777777" w:rsidR="0092048C" w:rsidRDefault="0092048C" w:rsidP="00A27ECD">
      <w:pPr>
        <w:rPr>
          <w:color w:val="000000" w:themeColor="text1"/>
          <w:sz w:val="22"/>
          <w:szCs w:val="22"/>
        </w:rPr>
      </w:pPr>
    </w:p>
    <w:p w14:paraId="01D7997D" w14:textId="77777777" w:rsidR="0092048C" w:rsidRDefault="0092048C" w:rsidP="00A27ECD">
      <w:pPr>
        <w:rPr>
          <w:color w:val="000000" w:themeColor="text1"/>
          <w:sz w:val="22"/>
          <w:szCs w:val="22"/>
        </w:rPr>
      </w:pPr>
    </w:p>
    <w:p w14:paraId="65AE2730" w14:textId="77777777" w:rsidR="0092048C" w:rsidRDefault="0092048C" w:rsidP="00A27ECD">
      <w:pPr>
        <w:rPr>
          <w:color w:val="000000" w:themeColor="text1"/>
          <w:sz w:val="22"/>
          <w:szCs w:val="22"/>
        </w:rPr>
      </w:pPr>
    </w:p>
    <w:p w14:paraId="704088A8" w14:textId="77777777" w:rsidR="0092048C" w:rsidRDefault="0092048C" w:rsidP="00A27ECD">
      <w:pPr>
        <w:rPr>
          <w:color w:val="000000" w:themeColor="text1"/>
          <w:sz w:val="22"/>
          <w:szCs w:val="22"/>
        </w:rPr>
      </w:pPr>
    </w:p>
    <w:p w14:paraId="5E70761A" w14:textId="77777777" w:rsidR="0092048C" w:rsidRDefault="0092048C" w:rsidP="00A27ECD">
      <w:pPr>
        <w:rPr>
          <w:color w:val="000000" w:themeColor="text1"/>
          <w:sz w:val="22"/>
          <w:szCs w:val="22"/>
        </w:rPr>
      </w:pPr>
    </w:p>
    <w:p w14:paraId="2561BAA4" w14:textId="77777777" w:rsidR="0092048C" w:rsidRDefault="0092048C" w:rsidP="00A27ECD">
      <w:pPr>
        <w:rPr>
          <w:color w:val="000000" w:themeColor="text1"/>
          <w:sz w:val="22"/>
          <w:szCs w:val="22"/>
        </w:rPr>
      </w:pPr>
    </w:p>
    <w:p w14:paraId="478F6FFB" w14:textId="77777777" w:rsidR="0092048C" w:rsidRDefault="0092048C" w:rsidP="00A27ECD">
      <w:pPr>
        <w:rPr>
          <w:color w:val="000000" w:themeColor="text1"/>
          <w:sz w:val="22"/>
          <w:szCs w:val="22"/>
        </w:rPr>
      </w:pPr>
    </w:p>
    <w:p w14:paraId="5EF1A19C" w14:textId="77777777" w:rsidR="0092048C" w:rsidRDefault="0092048C" w:rsidP="00A27ECD">
      <w:pPr>
        <w:rPr>
          <w:color w:val="000000" w:themeColor="text1"/>
          <w:sz w:val="22"/>
          <w:szCs w:val="22"/>
        </w:rPr>
      </w:pPr>
    </w:p>
    <w:p w14:paraId="68F8118D" w14:textId="77777777" w:rsidR="0092048C" w:rsidRDefault="0092048C" w:rsidP="00A27ECD">
      <w:pPr>
        <w:rPr>
          <w:color w:val="000000" w:themeColor="text1"/>
          <w:sz w:val="22"/>
          <w:szCs w:val="22"/>
        </w:rPr>
      </w:pPr>
    </w:p>
    <w:p w14:paraId="40CAB62C" w14:textId="77777777" w:rsidR="0092048C" w:rsidRDefault="0092048C" w:rsidP="00A27ECD">
      <w:pPr>
        <w:rPr>
          <w:color w:val="000000" w:themeColor="text1"/>
          <w:sz w:val="22"/>
          <w:szCs w:val="22"/>
        </w:rPr>
      </w:pPr>
    </w:p>
    <w:p w14:paraId="26FF1284" w14:textId="77777777" w:rsidR="0092048C" w:rsidRDefault="0092048C" w:rsidP="00A27ECD">
      <w:pPr>
        <w:rPr>
          <w:color w:val="000000" w:themeColor="text1"/>
          <w:sz w:val="22"/>
          <w:szCs w:val="22"/>
        </w:rPr>
      </w:pPr>
    </w:p>
    <w:p w14:paraId="24DD9D15" w14:textId="77777777" w:rsidR="0092048C" w:rsidRDefault="0092048C" w:rsidP="00A27ECD">
      <w:pPr>
        <w:rPr>
          <w:color w:val="000000" w:themeColor="text1"/>
          <w:sz w:val="22"/>
          <w:szCs w:val="22"/>
        </w:rPr>
      </w:pPr>
    </w:p>
    <w:p w14:paraId="7FF7092E" w14:textId="77777777" w:rsidR="0092048C" w:rsidRDefault="0092048C" w:rsidP="00A27ECD">
      <w:pPr>
        <w:rPr>
          <w:color w:val="000000" w:themeColor="text1"/>
          <w:sz w:val="22"/>
          <w:szCs w:val="22"/>
        </w:rPr>
      </w:pPr>
    </w:p>
    <w:p w14:paraId="742AE6CA" w14:textId="77777777" w:rsidR="0092048C" w:rsidRDefault="0092048C" w:rsidP="00A27ECD">
      <w:pPr>
        <w:rPr>
          <w:color w:val="000000" w:themeColor="text1"/>
          <w:sz w:val="22"/>
          <w:szCs w:val="22"/>
        </w:rPr>
      </w:pPr>
    </w:p>
    <w:p w14:paraId="614E168C" w14:textId="77777777" w:rsidR="0092048C" w:rsidRDefault="0092048C" w:rsidP="00A27ECD">
      <w:pPr>
        <w:rPr>
          <w:color w:val="000000" w:themeColor="text1"/>
          <w:sz w:val="22"/>
          <w:szCs w:val="22"/>
        </w:rPr>
      </w:pPr>
    </w:p>
    <w:p w14:paraId="72AD8C3D" w14:textId="77777777" w:rsidR="0092048C" w:rsidRDefault="0092048C" w:rsidP="00A27ECD">
      <w:pPr>
        <w:rPr>
          <w:color w:val="000000" w:themeColor="text1"/>
          <w:sz w:val="22"/>
          <w:szCs w:val="22"/>
        </w:rPr>
      </w:pPr>
    </w:p>
    <w:p w14:paraId="59CF24F3" w14:textId="77777777" w:rsidR="0092048C" w:rsidRDefault="0092048C" w:rsidP="00A27ECD">
      <w:pPr>
        <w:rPr>
          <w:color w:val="000000" w:themeColor="text1"/>
          <w:sz w:val="22"/>
          <w:szCs w:val="22"/>
        </w:rPr>
      </w:pPr>
    </w:p>
    <w:p w14:paraId="18A26FF2" w14:textId="77777777" w:rsidR="0092048C" w:rsidRDefault="0092048C" w:rsidP="00A27ECD">
      <w:pPr>
        <w:rPr>
          <w:color w:val="000000" w:themeColor="text1"/>
          <w:sz w:val="22"/>
          <w:szCs w:val="22"/>
        </w:rPr>
      </w:pPr>
    </w:p>
    <w:p w14:paraId="55B26880" w14:textId="77777777" w:rsidR="0092048C" w:rsidRDefault="0092048C" w:rsidP="00A27ECD">
      <w:pPr>
        <w:rPr>
          <w:color w:val="000000" w:themeColor="text1"/>
          <w:sz w:val="22"/>
          <w:szCs w:val="22"/>
        </w:rPr>
      </w:pPr>
    </w:p>
    <w:p w14:paraId="4D63FB50" w14:textId="77777777" w:rsidR="0092048C" w:rsidRDefault="0092048C" w:rsidP="00A27ECD">
      <w:pPr>
        <w:rPr>
          <w:color w:val="000000" w:themeColor="text1"/>
          <w:sz w:val="22"/>
          <w:szCs w:val="22"/>
        </w:rPr>
      </w:pPr>
    </w:p>
    <w:p w14:paraId="7D8E6C27" w14:textId="77777777" w:rsidR="0092048C" w:rsidRDefault="0092048C" w:rsidP="00A27ECD">
      <w:pPr>
        <w:rPr>
          <w:color w:val="000000" w:themeColor="text1"/>
          <w:sz w:val="22"/>
          <w:szCs w:val="22"/>
        </w:rPr>
      </w:pPr>
    </w:p>
    <w:p w14:paraId="0BA9513A" w14:textId="77777777" w:rsidR="0092048C" w:rsidRDefault="0092048C" w:rsidP="00A27ECD">
      <w:pPr>
        <w:rPr>
          <w:color w:val="000000" w:themeColor="text1"/>
          <w:sz w:val="22"/>
          <w:szCs w:val="22"/>
        </w:rPr>
      </w:pPr>
    </w:p>
    <w:p w14:paraId="3845C4F8" w14:textId="77777777" w:rsidR="0092048C" w:rsidRDefault="0092048C" w:rsidP="00A27ECD">
      <w:pPr>
        <w:rPr>
          <w:color w:val="000000" w:themeColor="text1"/>
          <w:sz w:val="22"/>
          <w:szCs w:val="22"/>
        </w:rPr>
      </w:pPr>
    </w:p>
    <w:p w14:paraId="54C46372" w14:textId="77777777" w:rsidR="0092048C" w:rsidRDefault="0092048C" w:rsidP="00A27ECD">
      <w:pPr>
        <w:rPr>
          <w:color w:val="000000" w:themeColor="text1"/>
          <w:sz w:val="22"/>
          <w:szCs w:val="22"/>
        </w:rPr>
      </w:pPr>
    </w:p>
    <w:p w14:paraId="4E51A1F1" w14:textId="77777777" w:rsidR="0092048C" w:rsidRDefault="0092048C" w:rsidP="00A27ECD">
      <w:pPr>
        <w:rPr>
          <w:color w:val="000000" w:themeColor="text1"/>
          <w:sz w:val="22"/>
          <w:szCs w:val="22"/>
        </w:rPr>
      </w:pPr>
    </w:p>
    <w:p w14:paraId="20AF3B93" w14:textId="77777777" w:rsidR="0092048C" w:rsidRDefault="0092048C" w:rsidP="00A27ECD">
      <w:pPr>
        <w:rPr>
          <w:color w:val="000000" w:themeColor="text1"/>
          <w:sz w:val="22"/>
          <w:szCs w:val="22"/>
        </w:rPr>
      </w:pPr>
    </w:p>
    <w:p w14:paraId="2B30728D" w14:textId="77777777" w:rsidR="0092048C" w:rsidRDefault="0092048C" w:rsidP="00A27ECD">
      <w:pPr>
        <w:rPr>
          <w:color w:val="000000" w:themeColor="text1"/>
          <w:sz w:val="22"/>
          <w:szCs w:val="22"/>
        </w:rPr>
      </w:pPr>
    </w:p>
    <w:p w14:paraId="52F64C84" w14:textId="77777777" w:rsidR="0092048C" w:rsidRDefault="0092048C" w:rsidP="00A27ECD">
      <w:pPr>
        <w:rPr>
          <w:color w:val="000000" w:themeColor="text1"/>
          <w:sz w:val="22"/>
          <w:szCs w:val="22"/>
        </w:rPr>
      </w:pPr>
    </w:p>
    <w:tbl>
      <w:tblPr>
        <w:tblpPr w:leftFromText="180" w:rightFromText="180" w:vertAnchor="text" w:tblpY="1"/>
        <w:tblOverlap w:val="never"/>
        <w:tblW w:w="10890" w:type="dxa"/>
        <w:tblLook w:val="04A0" w:firstRow="1" w:lastRow="0" w:firstColumn="1" w:lastColumn="0" w:noHBand="0" w:noVBand="1"/>
      </w:tblPr>
      <w:tblGrid>
        <w:gridCol w:w="2700"/>
        <w:gridCol w:w="3600"/>
        <w:gridCol w:w="236"/>
        <w:gridCol w:w="4354"/>
      </w:tblGrid>
      <w:tr w:rsidR="00CC3001" w14:paraId="0942939B" w14:textId="77777777" w:rsidTr="009601F7">
        <w:trPr>
          <w:gridAfter w:val="1"/>
          <w:wAfter w:w="4354" w:type="dxa"/>
          <w:trHeight w:val="360"/>
        </w:trPr>
        <w:tc>
          <w:tcPr>
            <w:tcW w:w="6300" w:type="dxa"/>
            <w:gridSpan w:val="2"/>
            <w:tcBorders>
              <w:top w:val="nil"/>
              <w:left w:val="nil"/>
              <w:bottom w:val="nil"/>
              <w:right w:val="nil"/>
            </w:tcBorders>
            <w:shd w:val="clear" w:color="auto" w:fill="auto"/>
            <w:vAlign w:val="bottom"/>
            <w:hideMark/>
          </w:tcPr>
          <w:p w14:paraId="485E8CE4" w14:textId="6A8989A1" w:rsidR="00CC3001" w:rsidRPr="00D61C70" w:rsidRDefault="00D61C70" w:rsidP="009601F7">
            <w:pPr>
              <w:spacing w:beforeAutospacing="1" w:afterAutospacing="1"/>
              <w:rPr>
                <w:b/>
                <w:bCs/>
                <w:color w:val="000000"/>
              </w:rPr>
            </w:pPr>
            <w:r w:rsidRPr="00D61C70">
              <w:t>P</w:t>
            </w:r>
            <w:r w:rsidR="006E6B44" w:rsidRPr="00D61C70">
              <w:rPr>
                <w:b/>
                <w:color w:val="000000" w:themeColor="text1"/>
              </w:rPr>
              <w:t xml:space="preserve">RESCHOOL </w:t>
            </w:r>
            <w:r w:rsidR="00CC3001" w:rsidRPr="00D61C70">
              <w:rPr>
                <w:b/>
                <w:color w:val="000000" w:themeColor="text1"/>
              </w:rPr>
              <w:t>FOUNDATIONS FOR LEARNING</w:t>
            </w:r>
          </w:p>
        </w:tc>
        <w:tc>
          <w:tcPr>
            <w:tcW w:w="236" w:type="dxa"/>
            <w:tcBorders>
              <w:top w:val="nil"/>
              <w:left w:val="nil"/>
              <w:bottom w:val="nil"/>
              <w:right w:val="nil"/>
            </w:tcBorders>
            <w:shd w:val="clear" w:color="auto" w:fill="auto"/>
            <w:vAlign w:val="bottom"/>
            <w:hideMark/>
          </w:tcPr>
          <w:p w14:paraId="6E4FDF9E" w14:textId="77777777" w:rsidR="00CC3001" w:rsidRDefault="00CC3001" w:rsidP="009601F7">
            <w:pPr>
              <w:spacing w:beforeAutospacing="1" w:afterAutospacing="1"/>
              <w:rPr>
                <w:rFonts w:ascii="Calibri" w:hAnsi="Calibri" w:cs="Calibri"/>
                <w:b/>
                <w:bCs/>
                <w:color w:val="000000"/>
              </w:rPr>
            </w:pPr>
          </w:p>
        </w:tc>
      </w:tr>
      <w:tr w:rsidR="00CC3001" w14:paraId="4FEEDE9F" w14:textId="77777777" w:rsidTr="009601F7">
        <w:trPr>
          <w:trHeight w:val="135"/>
        </w:trPr>
        <w:tc>
          <w:tcPr>
            <w:tcW w:w="2700" w:type="dxa"/>
            <w:tcBorders>
              <w:top w:val="nil"/>
              <w:left w:val="nil"/>
              <w:bottom w:val="nil"/>
              <w:right w:val="nil"/>
            </w:tcBorders>
            <w:shd w:val="clear" w:color="auto" w:fill="auto"/>
            <w:vAlign w:val="bottom"/>
            <w:hideMark/>
          </w:tcPr>
          <w:p w14:paraId="5A2567AA" w14:textId="77777777" w:rsidR="00CC3001" w:rsidRDefault="00CC3001" w:rsidP="009601F7">
            <w:pPr>
              <w:spacing w:beforeAutospacing="1" w:afterAutospacing="1"/>
              <w:rPr>
                <w:sz w:val="20"/>
                <w:szCs w:val="20"/>
              </w:rPr>
            </w:pPr>
          </w:p>
        </w:tc>
        <w:tc>
          <w:tcPr>
            <w:tcW w:w="3600" w:type="dxa"/>
            <w:tcBorders>
              <w:top w:val="nil"/>
              <w:left w:val="nil"/>
              <w:bottom w:val="nil"/>
              <w:right w:val="nil"/>
            </w:tcBorders>
            <w:shd w:val="clear" w:color="auto" w:fill="auto"/>
            <w:vAlign w:val="bottom"/>
            <w:hideMark/>
          </w:tcPr>
          <w:p w14:paraId="6806D419" w14:textId="77777777" w:rsidR="00CC3001" w:rsidRDefault="00CC3001" w:rsidP="009601F7">
            <w:pPr>
              <w:spacing w:beforeAutospacing="1" w:afterAutospacing="1"/>
              <w:rPr>
                <w:sz w:val="20"/>
                <w:szCs w:val="20"/>
              </w:rPr>
            </w:pPr>
          </w:p>
        </w:tc>
        <w:tc>
          <w:tcPr>
            <w:tcW w:w="4590" w:type="dxa"/>
            <w:gridSpan w:val="2"/>
            <w:tcBorders>
              <w:top w:val="nil"/>
              <w:left w:val="nil"/>
              <w:bottom w:val="nil"/>
              <w:right w:val="nil"/>
            </w:tcBorders>
            <w:shd w:val="clear" w:color="auto" w:fill="auto"/>
            <w:vAlign w:val="bottom"/>
            <w:hideMark/>
          </w:tcPr>
          <w:p w14:paraId="6903C023" w14:textId="77777777" w:rsidR="00CC3001" w:rsidRDefault="00CC3001" w:rsidP="009601F7">
            <w:pPr>
              <w:spacing w:beforeAutospacing="1" w:afterAutospacing="1"/>
              <w:rPr>
                <w:sz w:val="20"/>
                <w:szCs w:val="20"/>
              </w:rPr>
            </w:pPr>
          </w:p>
        </w:tc>
      </w:tr>
      <w:tr w:rsidR="00CC3001" w:rsidRPr="00A13D36" w14:paraId="3D186184" w14:textId="77777777" w:rsidTr="009601F7">
        <w:trPr>
          <w:trHeight w:val="736"/>
        </w:trPr>
        <w:tc>
          <w:tcPr>
            <w:tcW w:w="27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9DF66C9" w14:textId="77777777" w:rsidR="00CC3001" w:rsidRPr="00A13D36" w:rsidRDefault="00CC3001" w:rsidP="009601F7">
            <w:pPr>
              <w:spacing w:beforeAutospacing="1" w:afterAutospacing="1"/>
              <w:rPr>
                <w:rFonts w:ascii="Calibri" w:hAnsi="Calibri" w:cs="Calibri"/>
                <w:b/>
                <w:bCs/>
                <w:color w:val="000000"/>
              </w:rPr>
            </w:pPr>
            <w:r w:rsidRPr="161E7EE2">
              <w:rPr>
                <w:rFonts w:ascii="Calibri" w:hAnsi="Calibri" w:cs="Calibri"/>
                <w:b/>
                <w:color w:val="000000" w:themeColor="text1"/>
              </w:rPr>
              <w:t>Support</w:t>
            </w:r>
          </w:p>
        </w:tc>
        <w:tc>
          <w:tcPr>
            <w:tcW w:w="3600" w:type="dxa"/>
            <w:tcBorders>
              <w:top w:val="single" w:sz="8" w:space="0" w:color="auto"/>
              <w:left w:val="nil"/>
              <w:bottom w:val="single" w:sz="4" w:space="0" w:color="auto"/>
              <w:right w:val="single" w:sz="4" w:space="0" w:color="auto"/>
            </w:tcBorders>
            <w:shd w:val="clear" w:color="auto" w:fill="auto"/>
            <w:vAlign w:val="bottom"/>
            <w:hideMark/>
          </w:tcPr>
          <w:p w14:paraId="2A76EB83" w14:textId="77777777" w:rsidR="00CC3001" w:rsidRPr="00A13D36" w:rsidRDefault="00CC3001" w:rsidP="009601F7">
            <w:pPr>
              <w:spacing w:beforeAutospacing="1" w:afterAutospacing="1"/>
              <w:rPr>
                <w:rFonts w:ascii="Calibri" w:hAnsi="Calibri" w:cs="Calibri"/>
                <w:b/>
                <w:bCs/>
                <w:color w:val="000000"/>
              </w:rPr>
            </w:pPr>
            <w:r w:rsidRPr="161E7EE2">
              <w:rPr>
                <w:rFonts w:ascii="Calibri" w:hAnsi="Calibri" w:cs="Calibri"/>
                <w:b/>
                <w:color w:val="000000" w:themeColor="text1"/>
              </w:rPr>
              <w:t>Child Evidence</w:t>
            </w:r>
          </w:p>
        </w:tc>
        <w:tc>
          <w:tcPr>
            <w:tcW w:w="4590" w:type="dxa"/>
            <w:gridSpan w:val="2"/>
            <w:tcBorders>
              <w:top w:val="single" w:sz="8" w:space="0" w:color="auto"/>
              <w:left w:val="nil"/>
              <w:bottom w:val="single" w:sz="4" w:space="0" w:color="auto"/>
              <w:right w:val="single" w:sz="8" w:space="0" w:color="auto"/>
            </w:tcBorders>
            <w:shd w:val="clear" w:color="auto" w:fill="auto"/>
            <w:vAlign w:val="bottom"/>
            <w:hideMark/>
          </w:tcPr>
          <w:p w14:paraId="2F35C6CD" w14:textId="77777777" w:rsidR="00CC3001" w:rsidRPr="00A13D36" w:rsidRDefault="00CC3001" w:rsidP="009601F7">
            <w:pPr>
              <w:spacing w:beforeAutospacing="1" w:afterAutospacing="1"/>
              <w:rPr>
                <w:rFonts w:ascii="Calibri" w:hAnsi="Calibri" w:cs="Calibri"/>
                <w:b/>
                <w:bCs/>
                <w:color w:val="000000"/>
              </w:rPr>
            </w:pPr>
            <w:r w:rsidRPr="161E7EE2">
              <w:rPr>
                <w:rFonts w:ascii="Calibri" w:hAnsi="Calibri" w:cs="Calibri"/>
                <w:b/>
                <w:color w:val="000000" w:themeColor="text1"/>
              </w:rPr>
              <w:t>Teacher Support</w:t>
            </w:r>
          </w:p>
        </w:tc>
      </w:tr>
      <w:tr w:rsidR="00CC3001" w14:paraId="6AC13B18"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6B61E3E3"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Physically Active</w:t>
            </w:r>
          </w:p>
        </w:tc>
        <w:tc>
          <w:tcPr>
            <w:tcW w:w="3600" w:type="dxa"/>
            <w:tcBorders>
              <w:top w:val="nil"/>
              <w:left w:val="nil"/>
              <w:bottom w:val="single" w:sz="4" w:space="0" w:color="auto"/>
              <w:right w:val="single" w:sz="4" w:space="0" w:color="auto"/>
            </w:tcBorders>
            <w:shd w:val="clear" w:color="auto" w:fill="auto"/>
            <w:vAlign w:val="bottom"/>
            <w:hideMark/>
          </w:tcPr>
          <w:p w14:paraId="25705AA0"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Can kick, throw, catch, balance, hop and jump</w:t>
            </w:r>
          </w:p>
        </w:tc>
        <w:tc>
          <w:tcPr>
            <w:tcW w:w="4590" w:type="dxa"/>
            <w:gridSpan w:val="2"/>
            <w:tcBorders>
              <w:top w:val="nil"/>
              <w:left w:val="nil"/>
              <w:bottom w:val="single" w:sz="4" w:space="0" w:color="auto"/>
              <w:right w:val="single" w:sz="8" w:space="0" w:color="auto"/>
            </w:tcBorders>
            <w:shd w:val="clear" w:color="auto" w:fill="auto"/>
            <w:vAlign w:val="bottom"/>
            <w:hideMark/>
          </w:tcPr>
          <w:p w14:paraId="625179F9"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Variety of daily physical activity</w:t>
            </w:r>
          </w:p>
        </w:tc>
      </w:tr>
      <w:tr w:rsidR="00CC3001" w14:paraId="462E8DA4" w14:textId="77777777" w:rsidTr="009601F7">
        <w:trPr>
          <w:trHeight w:val="300"/>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1204E84E"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bottom"/>
            <w:hideMark/>
          </w:tcPr>
          <w:p w14:paraId="6150B0FB"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Enjoys physical activity</w:t>
            </w:r>
          </w:p>
        </w:tc>
        <w:tc>
          <w:tcPr>
            <w:tcW w:w="4590" w:type="dxa"/>
            <w:gridSpan w:val="2"/>
            <w:tcBorders>
              <w:top w:val="nil"/>
              <w:left w:val="nil"/>
              <w:bottom w:val="single" w:sz="4" w:space="0" w:color="auto"/>
              <w:right w:val="single" w:sz="8" w:space="0" w:color="auto"/>
            </w:tcBorders>
            <w:shd w:val="clear" w:color="auto" w:fill="auto"/>
            <w:vAlign w:val="bottom"/>
            <w:hideMark/>
          </w:tcPr>
          <w:p w14:paraId="6FA2734F"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Limit extended sedentary activities</w:t>
            </w:r>
          </w:p>
        </w:tc>
      </w:tr>
      <w:tr w:rsidR="00CC3001" w14:paraId="6E8D519F"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02FCB4CF"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Has a sense of self and confidence</w:t>
            </w:r>
          </w:p>
        </w:tc>
        <w:tc>
          <w:tcPr>
            <w:tcW w:w="3600" w:type="dxa"/>
            <w:tcBorders>
              <w:top w:val="nil"/>
              <w:left w:val="nil"/>
              <w:bottom w:val="single" w:sz="4" w:space="0" w:color="auto"/>
              <w:right w:val="single" w:sz="4" w:space="0" w:color="auto"/>
            </w:tcBorders>
            <w:shd w:val="clear" w:color="auto" w:fill="auto"/>
            <w:vAlign w:val="center"/>
            <w:hideMark/>
          </w:tcPr>
          <w:p w14:paraId="33B10FB7"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Can draw a person</w:t>
            </w:r>
          </w:p>
        </w:tc>
        <w:tc>
          <w:tcPr>
            <w:tcW w:w="4590" w:type="dxa"/>
            <w:gridSpan w:val="2"/>
            <w:tcBorders>
              <w:top w:val="nil"/>
              <w:left w:val="nil"/>
              <w:bottom w:val="single" w:sz="4" w:space="0" w:color="auto"/>
              <w:right w:val="single" w:sz="8" w:space="0" w:color="auto"/>
            </w:tcBorders>
            <w:shd w:val="clear" w:color="auto" w:fill="auto"/>
            <w:vAlign w:val="bottom"/>
            <w:hideMark/>
          </w:tcPr>
          <w:p w14:paraId="2AB4A0E6"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Support efforts to gain competence &amp; mastery</w:t>
            </w:r>
          </w:p>
        </w:tc>
      </w:tr>
      <w:tr w:rsidR="00CC3001" w14:paraId="03B5A4A3" w14:textId="77777777" w:rsidTr="009601F7">
        <w:trPr>
          <w:trHeight w:val="780"/>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3E813833"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center"/>
            <w:hideMark/>
          </w:tcPr>
          <w:p w14:paraId="7E55C4AE"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Is happy, safe, feels included &amp; competent</w:t>
            </w:r>
          </w:p>
        </w:tc>
        <w:tc>
          <w:tcPr>
            <w:tcW w:w="4590" w:type="dxa"/>
            <w:gridSpan w:val="2"/>
            <w:tcBorders>
              <w:top w:val="nil"/>
              <w:left w:val="nil"/>
              <w:bottom w:val="single" w:sz="4" w:space="0" w:color="auto"/>
              <w:right w:val="single" w:sz="8" w:space="0" w:color="auto"/>
            </w:tcBorders>
            <w:shd w:val="clear" w:color="auto" w:fill="auto"/>
            <w:vAlign w:val="bottom"/>
            <w:hideMark/>
          </w:tcPr>
          <w:p w14:paraId="3B674458"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Listen to child, encourage, engage in conversation, welcome, pay attention to cues and needs.</w:t>
            </w:r>
          </w:p>
        </w:tc>
      </w:tr>
      <w:tr w:rsidR="00CC3001" w14:paraId="1D57E1B7" w14:textId="77777777" w:rsidTr="009601F7">
        <w:trPr>
          <w:trHeight w:val="780"/>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6A79AB53"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center"/>
            <w:hideMark/>
          </w:tcPr>
          <w:p w14:paraId="58AE6C23"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Feels good about abilities and interests</w:t>
            </w:r>
          </w:p>
        </w:tc>
        <w:tc>
          <w:tcPr>
            <w:tcW w:w="4590" w:type="dxa"/>
            <w:gridSpan w:val="2"/>
            <w:tcBorders>
              <w:top w:val="nil"/>
              <w:left w:val="nil"/>
              <w:bottom w:val="nil"/>
              <w:right w:val="single" w:sz="8" w:space="0" w:color="auto"/>
            </w:tcBorders>
            <w:shd w:val="clear" w:color="auto" w:fill="auto"/>
            <w:vAlign w:val="bottom"/>
            <w:hideMark/>
          </w:tcPr>
          <w:p w14:paraId="36776484"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xml:space="preserve">Recognize and value unique abilities, interests and spirit verbally, &amp; in environment. </w:t>
            </w:r>
          </w:p>
        </w:tc>
      </w:tr>
      <w:tr w:rsidR="00CC3001" w14:paraId="2F872F8A"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4F7AE114"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center"/>
            <w:hideMark/>
          </w:tcPr>
          <w:p w14:paraId="38198D90"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4590" w:type="dxa"/>
            <w:gridSpan w:val="2"/>
            <w:tcBorders>
              <w:top w:val="single" w:sz="4" w:space="0" w:color="auto"/>
              <w:left w:val="nil"/>
              <w:bottom w:val="single" w:sz="4" w:space="0" w:color="auto"/>
              <w:right w:val="single" w:sz="8" w:space="0" w:color="auto"/>
            </w:tcBorders>
            <w:shd w:val="clear" w:color="auto" w:fill="auto"/>
            <w:vAlign w:val="bottom"/>
            <w:hideMark/>
          </w:tcPr>
          <w:p w14:paraId="4758AA39"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Be attuned to physical &amp; emotional needs of child and be warm &amp; sensitive</w:t>
            </w:r>
          </w:p>
        </w:tc>
      </w:tr>
      <w:tr w:rsidR="00CC3001" w14:paraId="2114EF26"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70378B02"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center"/>
            <w:hideMark/>
          </w:tcPr>
          <w:p w14:paraId="1DDCCFAD"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4590" w:type="dxa"/>
            <w:gridSpan w:val="2"/>
            <w:tcBorders>
              <w:top w:val="nil"/>
              <w:left w:val="nil"/>
              <w:bottom w:val="nil"/>
              <w:right w:val="single" w:sz="8" w:space="0" w:color="auto"/>
            </w:tcBorders>
            <w:shd w:val="clear" w:color="auto" w:fill="auto"/>
            <w:vAlign w:val="bottom"/>
            <w:hideMark/>
          </w:tcPr>
          <w:p w14:paraId="3B17F4BE"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Document individual conversations to revisit thoughts and ideas</w:t>
            </w:r>
          </w:p>
        </w:tc>
      </w:tr>
      <w:tr w:rsidR="00CC3001" w14:paraId="692E1D31" w14:textId="77777777" w:rsidTr="009601F7">
        <w:trPr>
          <w:trHeight w:val="28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3B273B47"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Able to make choices</w:t>
            </w:r>
          </w:p>
        </w:tc>
        <w:tc>
          <w:tcPr>
            <w:tcW w:w="3600" w:type="dxa"/>
            <w:tcBorders>
              <w:top w:val="nil"/>
              <w:left w:val="nil"/>
              <w:bottom w:val="single" w:sz="4" w:space="0" w:color="auto"/>
              <w:right w:val="single" w:sz="4" w:space="0" w:color="auto"/>
            </w:tcBorders>
            <w:shd w:val="clear" w:color="auto" w:fill="auto"/>
            <w:vAlign w:val="bottom"/>
            <w:hideMark/>
          </w:tcPr>
          <w:p w14:paraId="6B19EEA7"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Weighs benefits of a choice</w:t>
            </w:r>
          </w:p>
        </w:tc>
        <w:tc>
          <w:tcPr>
            <w:tcW w:w="4590" w:type="dxa"/>
            <w:gridSpan w:val="2"/>
            <w:tcBorders>
              <w:top w:val="single" w:sz="4" w:space="0" w:color="auto"/>
              <w:left w:val="nil"/>
              <w:bottom w:val="single" w:sz="4" w:space="0" w:color="auto"/>
              <w:right w:val="single" w:sz="8" w:space="0" w:color="auto"/>
            </w:tcBorders>
            <w:shd w:val="clear" w:color="auto" w:fill="auto"/>
            <w:vAlign w:val="bottom"/>
            <w:hideMark/>
          </w:tcPr>
          <w:p w14:paraId="5CE57108"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Provide opportunities for choice</w:t>
            </w:r>
          </w:p>
        </w:tc>
      </w:tr>
      <w:tr w:rsidR="00CC3001" w14:paraId="3B99DF9B" w14:textId="77777777" w:rsidTr="009601F7">
        <w:trPr>
          <w:trHeight w:val="28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2922C01C"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Aware of health</w:t>
            </w:r>
          </w:p>
        </w:tc>
        <w:tc>
          <w:tcPr>
            <w:tcW w:w="3600" w:type="dxa"/>
            <w:tcBorders>
              <w:top w:val="nil"/>
              <w:left w:val="nil"/>
              <w:bottom w:val="single" w:sz="4" w:space="0" w:color="auto"/>
              <w:right w:val="single" w:sz="4" w:space="0" w:color="auto"/>
            </w:tcBorders>
            <w:shd w:val="clear" w:color="auto" w:fill="auto"/>
            <w:vAlign w:val="bottom"/>
            <w:hideMark/>
          </w:tcPr>
          <w:p w14:paraId="3530CDCF"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Knowledge of healthy food choice</w:t>
            </w:r>
          </w:p>
        </w:tc>
        <w:tc>
          <w:tcPr>
            <w:tcW w:w="4590" w:type="dxa"/>
            <w:gridSpan w:val="2"/>
            <w:tcBorders>
              <w:top w:val="nil"/>
              <w:left w:val="nil"/>
              <w:bottom w:val="single" w:sz="4" w:space="0" w:color="auto"/>
              <w:right w:val="single" w:sz="8" w:space="0" w:color="auto"/>
            </w:tcBorders>
            <w:shd w:val="clear" w:color="auto" w:fill="auto"/>
            <w:vAlign w:val="bottom"/>
            <w:hideMark/>
          </w:tcPr>
          <w:p w14:paraId="2C545DA9"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Healthy snacks</w:t>
            </w:r>
          </w:p>
        </w:tc>
      </w:tr>
      <w:tr w:rsidR="00CC3001" w14:paraId="6EDA683E"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19241487"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bottom"/>
            <w:hideMark/>
          </w:tcPr>
          <w:p w14:paraId="18344301"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Healthy physical activity &amp; self-care choices</w:t>
            </w:r>
          </w:p>
        </w:tc>
        <w:tc>
          <w:tcPr>
            <w:tcW w:w="4590" w:type="dxa"/>
            <w:gridSpan w:val="2"/>
            <w:tcBorders>
              <w:top w:val="nil"/>
              <w:left w:val="nil"/>
              <w:bottom w:val="single" w:sz="4" w:space="0" w:color="auto"/>
              <w:right w:val="single" w:sz="8" w:space="0" w:color="auto"/>
            </w:tcBorders>
            <w:shd w:val="clear" w:color="auto" w:fill="auto"/>
            <w:vAlign w:val="bottom"/>
            <w:hideMark/>
          </w:tcPr>
          <w:p w14:paraId="27FB4D8A"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Positive snack experience</w:t>
            </w:r>
          </w:p>
        </w:tc>
      </w:tr>
      <w:tr w:rsidR="00CC3001" w14:paraId="72E62936"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4BDE0CCE"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Is able to self-regulate</w:t>
            </w:r>
          </w:p>
        </w:tc>
        <w:tc>
          <w:tcPr>
            <w:tcW w:w="3600" w:type="dxa"/>
            <w:tcBorders>
              <w:top w:val="nil"/>
              <w:left w:val="nil"/>
              <w:bottom w:val="single" w:sz="4" w:space="0" w:color="auto"/>
              <w:right w:val="single" w:sz="4" w:space="0" w:color="auto"/>
            </w:tcBorders>
            <w:shd w:val="clear" w:color="auto" w:fill="auto"/>
            <w:vAlign w:val="bottom"/>
            <w:hideMark/>
          </w:tcPr>
          <w:p w14:paraId="209E2576"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Using words to express displeasure</w:t>
            </w:r>
          </w:p>
        </w:tc>
        <w:tc>
          <w:tcPr>
            <w:tcW w:w="4590" w:type="dxa"/>
            <w:gridSpan w:val="2"/>
            <w:tcBorders>
              <w:top w:val="nil"/>
              <w:left w:val="nil"/>
              <w:bottom w:val="single" w:sz="4" w:space="0" w:color="auto"/>
              <w:right w:val="single" w:sz="8" w:space="0" w:color="auto"/>
            </w:tcBorders>
            <w:shd w:val="clear" w:color="auto" w:fill="auto"/>
            <w:vAlign w:val="bottom"/>
            <w:hideMark/>
          </w:tcPr>
          <w:p w14:paraId="6E0FE58C"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Recognize &amp; support self-regulation</w:t>
            </w:r>
          </w:p>
        </w:tc>
      </w:tr>
      <w:tr w:rsidR="00CC3001" w14:paraId="09AB90D7"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02C7F87A"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bottom"/>
            <w:hideMark/>
          </w:tcPr>
          <w:p w14:paraId="4C941D89"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Has coping strategies for frustrations</w:t>
            </w:r>
          </w:p>
        </w:tc>
        <w:tc>
          <w:tcPr>
            <w:tcW w:w="4590" w:type="dxa"/>
            <w:gridSpan w:val="2"/>
            <w:tcBorders>
              <w:top w:val="nil"/>
              <w:left w:val="nil"/>
              <w:bottom w:val="single" w:sz="4" w:space="0" w:color="auto"/>
              <w:right w:val="single" w:sz="8" w:space="0" w:color="auto"/>
            </w:tcBorders>
            <w:shd w:val="clear" w:color="auto" w:fill="auto"/>
            <w:vAlign w:val="bottom"/>
            <w:hideMark/>
          </w:tcPr>
          <w:p w14:paraId="693DF9F8"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r>
      <w:tr w:rsidR="00CC3001" w14:paraId="42C69187" w14:textId="77777777" w:rsidTr="009601F7">
        <w:trPr>
          <w:trHeight w:val="818"/>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15E0313E"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center"/>
            <w:hideMark/>
          </w:tcPr>
          <w:p w14:paraId="54CDE6A6"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Independent in snack, dressing and toileting</w:t>
            </w:r>
          </w:p>
        </w:tc>
        <w:tc>
          <w:tcPr>
            <w:tcW w:w="4590" w:type="dxa"/>
            <w:gridSpan w:val="2"/>
            <w:tcBorders>
              <w:top w:val="nil"/>
              <w:left w:val="nil"/>
              <w:bottom w:val="single" w:sz="4" w:space="0" w:color="auto"/>
              <w:right w:val="single" w:sz="8" w:space="0" w:color="auto"/>
            </w:tcBorders>
            <w:shd w:val="clear" w:color="auto" w:fill="auto"/>
            <w:vAlign w:val="bottom"/>
            <w:hideMark/>
          </w:tcPr>
          <w:p w14:paraId="7A1640F3"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Provide time to practice tasks and encourage independence</w:t>
            </w:r>
          </w:p>
        </w:tc>
      </w:tr>
      <w:tr w:rsidR="00CC3001" w14:paraId="0F5D74A6"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56C9CD92"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Takes initiative and tackles challenges</w:t>
            </w:r>
          </w:p>
        </w:tc>
        <w:tc>
          <w:tcPr>
            <w:tcW w:w="3600" w:type="dxa"/>
            <w:tcBorders>
              <w:top w:val="nil"/>
              <w:left w:val="nil"/>
              <w:bottom w:val="single" w:sz="4" w:space="0" w:color="auto"/>
              <w:right w:val="single" w:sz="4" w:space="0" w:color="auto"/>
            </w:tcBorders>
            <w:shd w:val="clear" w:color="auto" w:fill="auto"/>
            <w:vAlign w:val="bottom"/>
            <w:hideMark/>
          </w:tcPr>
          <w:p w14:paraId="16E0389A"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Child looks to self first for ideas to meet challenges</w:t>
            </w:r>
          </w:p>
        </w:tc>
        <w:tc>
          <w:tcPr>
            <w:tcW w:w="4590" w:type="dxa"/>
            <w:gridSpan w:val="2"/>
            <w:tcBorders>
              <w:top w:val="nil"/>
              <w:left w:val="nil"/>
              <w:bottom w:val="single" w:sz="4" w:space="0" w:color="auto"/>
              <w:right w:val="single" w:sz="8" w:space="0" w:color="auto"/>
            </w:tcBorders>
            <w:shd w:val="clear" w:color="auto" w:fill="auto"/>
            <w:vAlign w:val="bottom"/>
            <w:hideMark/>
          </w:tcPr>
          <w:p w14:paraId="32E82844"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xml:space="preserve">Facilitate opportunities </w:t>
            </w:r>
            <w:r w:rsidR="00A70006" w:rsidRPr="161E7EE2">
              <w:rPr>
                <w:rFonts w:ascii="Calibri" w:hAnsi="Calibri" w:cs="Calibri"/>
                <w:color w:val="000000" w:themeColor="text1"/>
                <w:sz w:val="20"/>
                <w:szCs w:val="20"/>
              </w:rPr>
              <w:t>to take</w:t>
            </w:r>
            <w:r w:rsidRPr="161E7EE2">
              <w:rPr>
                <w:rFonts w:ascii="Calibri" w:hAnsi="Calibri" w:cs="Calibri"/>
                <w:color w:val="000000" w:themeColor="text1"/>
                <w:sz w:val="20"/>
                <w:szCs w:val="20"/>
              </w:rPr>
              <w:t xml:space="preserve"> reasonable risks</w:t>
            </w:r>
          </w:p>
        </w:tc>
      </w:tr>
      <w:tr w:rsidR="00CC3001" w14:paraId="1BDF32F4" w14:textId="77777777" w:rsidTr="009601F7">
        <w:trPr>
          <w:trHeight w:val="780"/>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0F50C3C6"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Explores materials</w:t>
            </w:r>
          </w:p>
        </w:tc>
        <w:tc>
          <w:tcPr>
            <w:tcW w:w="3600" w:type="dxa"/>
            <w:tcBorders>
              <w:top w:val="nil"/>
              <w:left w:val="nil"/>
              <w:bottom w:val="single" w:sz="4" w:space="0" w:color="auto"/>
              <w:right w:val="single" w:sz="4" w:space="0" w:color="auto"/>
            </w:tcBorders>
            <w:shd w:val="clear" w:color="auto" w:fill="auto"/>
            <w:vAlign w:val="bottom"/>
            <w:hideMark/>
          </w:tcPr>
          <w:p w14:paraId="287330A3"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Sort, match, compare, graph, classify, estimate</w:t>
            </w:r>
          </w:p>
        </w:tc>
        <w:tc>
          <w:tcPr>
            <w:tcW w:w="4590" w:type="dxa"/>
            <w:gridSpan w:val="2"/>
            <w:tcBorders>
              <w:top w:val="nil"/>
              <w:left w:val="nil"/>
              <w:bottom w:val="single" w:sz="4" w:space="0" w:color="auto"/>
              <w:right w:val="single" w:sz="8" w:space="0" w:color="auto"/>
            </w:tcBorders>
            <w:shd w:val="clear" w:color="auto" w:fill="auto"/>
            <w:vAlign w:val="bottom"/>
            <w:hideMark/>
          </w:tcPr>
          <w:p w14:paraId="661DAF69"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Provide opportunities and learning resources that encourage exploration, questions and curiosity</w:t>
            </w:r>
          </w:p>
        </w:tc>
      </w:tr>
      <w:tr w:rsidR="00CC3001" w14:paraId="5A120C82"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5CB26C04"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bottom"/>
            <w:hideMark/>
          </w:tcPr>
          <w:p w14:paraId="43E6CA31"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Can count 1-10 &amp; recognize numbers</w:t>
            </w:r>
          </w:p>
        </w:tc>
        <w:tc>
          <w:tcPr>
            <w:tcW w:w="4590" w:type="dxa"/>
            <w:gridSpan w:val="2"/>
            <w:tcBorders>
              <w:top w:val="nil"/>
              <w:left w:val="nil"/>
              <w:bottom w:val="single" w:sz="4" w:space="0" w:color="auto"/>
              <w:right w:val="single" w:sz="8" w:space="0" w:color="auto"/>
            </w:tcBorders>
            <w:shd w:val="clear" w:color="auto" w:fill="auto"/>
            <w:vAlign w:val="bottom"/>
            <w:hideMark/>
          </w:tcPr>
          <w:p w14:paraId="07E7937E"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Provide open ended materials to match numbers and materials</w:t>
            </w:r>
          </w:p>
        </w:tc>
      </w:tr>
      <w:tr w:rsidR="00CC3001" w14:paraId="2BD7997C"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0176B8DD"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noWrap/>
            <w:vAlign w:val="center"/>
            <w:hideMark/>
          </w:tcPr>
          <w:p w14:paraId="429E9D66"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Knows colours and shapes</w:t>
            </w:r>
          </w:p>
        </w:tc>
        <w:tc>
          <w:tcPr>
            <w:tcW w:w="4590" w:type="dxa"/>
            <w:gridSpan w:val="2"/>
            <w:tcBorders>
              <w:top w:val="nil"/>
              <w:left w:val="nil"/>
              <w:bottom w:val="single" w:sz="4" w:space="0" w:color="auto"/>
              <w:right w:val="single" w:sz="8" w:space="0" w:color="auto"/>
            </w:tcBorders>
            <w:shd w:val="clear" w:color="auto" w:fill="auto"/>
            <w:vAlign w:val="bottom"/>
            <w:hideMark/>
          </w:tcPr>
          <w:p w14:paraId="5A0924DA"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Provide open ended colour and shape activities.</w:t>
            </w:r>
          </w:p>
        </w:tc>
      </w:tr>
      <w:tr w:rsidR="00CC3001" w14:paraId="4F4FEA42" w14:textId="77777777" w:rsidTr="009601F7">
        <w:trPr>
          <w:trHeight w:val="881"/>
        </w:trPr>
        <w:tc>
          <w:tcPr>
            <w:tcW w:w="2700" w:type="dxa"/>
            <w:tcBorders>
              <w:top w:val="nil"/>
              <w:left w:val="single" w:sz="8" w:space="0" w:color="auto"/>
              <w:bottom w:val="single" w:sz="4" w:space="0" w:color="auto"/>
              <w:right w:val="single" w:sz="4" w:space="0" w:color="auto"/>
            </w:tcBorders>
            <w:shd w:val="clear" w:color="auto" w:fill="auto"/>
            <w:vAlign w:val="bottom"/>
            <w:hideMark/>
          </w:tcPr>
          <w:p w14:paraId="0927FF2B"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3600" w:type="dxa"/>
            <w:tcBorders>
              <w:top w:val="nil"/>
              <w:left w:val="nil"/>
              <w:bottom w:val="single" w:sz="4" w:space="0" w:color="auto"/>
              <w:right w:val="single" w:sz="4" w:space="0" w:color="auto"/>
            </w:tcBorders>
            <w:shd w:val="clear" w:color="auto" w:fill="auto"/>
            <w:vAlign w:val="bottom"/>
            <w:hideMark/>
          </w:tcPr>
          <w:p w14:paraId="5E74D548"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 </w:t>
            </w:r>
          </w:p>
        </w:tc>
        <w:tc>
          <w:tcPr>
            <w:tcW w:w="4590" w:type="dxa"/>
            <w:gridSpan w:val="2"/>
            <w:tcBorders>
              <w:top w:val="nil"/>
              <w:left w:val="nil"/>
              <w:bottom w:val="single" w:sz="4" w:space="0" w:color="auto"/>
              <w:right w:val="single" w:sz="8" w:space="0" w:color="auto"/>
            </w:tcBorders>
            <w:shd w:val="clear" w:color="auto" w:fill="auto"/>
            <w:vAlign w:val="bottom"/>
            <w:hideMark/>
          </w:tcPr>
          <w:p w14:paraId="432721FE"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All spaces &amp; experiences promote play &amp; inquiry that increase awareness and understanding of key concepts including numeracy &amp; literacy development.</w:t>
            </w:r>
          </w:p>
        </w:tc>
      </w:tr>
      <w:tr w:rsidR="00CC3001" w14:paraId="470FFDDF" w14:textId="77777777" w:rsidTr="009601F7">
        <w:trPr>
          <w:trHeight w:val="510"/>
        </w:trPr>
        <w:tc>
          <w:tcPr>
            <w:tcW w:w="2700" w:type="dxa"/>
            <w:tcBorders>
              <w:top w:val="nil"/>
              <w:left w:val="single" w:sz="8" w:space="0" w:color="auto"/>
              <w:bottom w:val="single" w:sz="8" w:space="0" w:color="auto"/>
              <w:right w:val="single" w:sz="4" w:space="0" w:color="auto"/>
            </w:tcBorders>
            <w:shd w:val="clear" w:color="auto" w:fill="auto"/>
            <w:vAlign w:val="center"/>
            <w:hideMark/>
          </w:tcPr>
          <w:p w14:paraId="47DACFC6"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Supports in place where needed</w:t>
            </w:r>
          </w:p>
        </w:tc>
        <w:tc>
          <w:tcPr>
            <w:tcW w:w="3600" w:type="dxa"/>
            <w:tcBorders>
              <w:top w:val="nil"/>
              <w:left w:val="nil"/>
              <w:bottom w:val="single" w:sz="8" w:space="0" w:color="auto"/>
              <w:right w:val="single" w:sz="4" w:space="0" w:color="auto"/>
            </w:tcBorders>
            <w:shd w:val="clear" w:color="auto" w:fill="auto"/>
            <w:vAlign w:val="bottom"/>
            <w:hideMark/>
          </w:tcPr>
          <w:p w14:paraId="3061CB0D"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Has supports in place for success</w:t>
            </w:r>
          </w:p>
        </w:tc>
        <w:tc>
          <w:tcPr>
            <w:tcW w:w="4590" w:type="dxa"/>
            <w:gridSpan w:val="2"/>
            <w:tcBorders>
              <w:top w:val="nil"/>
              <w:left w:val="nil"/>
              <w:bottom w:val="single" w:sz="8" w:space="0" w:color="auto"/>
              <w:right w:val="single" w:sz="8" w:space="0" w:color="auto"/>
            </w:tcBorders>
            <w:shd w:val="clear" w:color="auto" w:fill="auto"/>
            <w:vAlign w:val="bottom"/>
            <w:hideMark/>
          </w:tcPr>
          <w:p w14:paraId="32B78FAF" w14:textId="77777777" w:rsidR="00CC3001" w:rsidRDefault="00CC3001" w:rsidP="009601F7">
            <w:pPr>
              <w:spacing w:beforeAutospacing="1" w:afterAutospacing="1"/>
              <w:rPr>
                <w:rFonts w:ascii="Calibri" w:hAnsi="Calibri" w:cs="Calibri"/>
                <w:color w:val="000000"/>
                <w:sz w:val="20"/>
                <w:szCs w:val="20"/>
              </w:rPr>
            </w:pPr>
            <w:r w:rsidRPr="161E7EE2">
              <w:rPr>
                <w:rFonts w:ascii="Calibri" w:hAnsi="Calibri" w:cs="Calibri"/>
                <w:color w:val="000000" w:themeColor="text1"/>
                <w:sz w:val="20"/>
                <w:szCs w:val="20"/>
              </w:rPr>
              <w:t>Provide connections to other families and community supports</w:t>
            </w:r>
          </w:p>
        </w:tc>
      </w:tr>
      <w:tr w:rsidR="00CC3001" w14:paraId="7469F1CD" w14:textId="77777777" w:rsidTr="009601F7">
        <w:trPr>
          <w:trHeight w:val="315"/>
        </w:trPr>
        <w:tc>
          <w:tcPr>
            <w:tcW w:w="2700" w:type="dxa"/>
            <w:tcBorders>
              <w:top w:val="nil"/>
              <w:left w:val="nil"/>
              <w:bottom w:val="nil"/>
              <w:right w:val="nil"/>
            </w:tcBorders>
            <w:shd w:val="clear" w:color="auto" w:fill="auto"/>
            <w:vAlign w:val="center"/>
          </w:tcPr>
          <w:p w14:paraId="3D14C3FD" w14:textId="77777777" w:rsidR="00682A49" w:rsidRDefault="00682A49" w:rsidP="009601F7">
            <w:pPr>
              <w:rPr>
                <w:rFonts w:ascii="Calibri" w:hAnsi="Calibri" w:cs="Calibri"/>
                <w:color w:val="000000"/>
                <w:sz w:val="20"/>
                <w:szCs w:val="20"/>
              </w:rPr>
            </w:pPr>
          </w:p>
          <w:p w14:paraId="4BC22A11" w14:textId="77777777" w:rsidR="00A71B53" w:rsidRDefault="00A71B53" w:rsidP="009601F7">
            <w:pPr>
              <w:rPr>
                <w:rFonts w:ascii="Calibri" w:hAnsi="Calibri" w:cs="Calibri"/>
                <w:color w:val="000000"/>
                <w:sz w:val="20"/>
                <w:szCs w:val="20"/>
              </w:rPr>
            </w:pPr>
          </w:p>
          <w:p w14:paraId="6643B056" w14:textId="77777777" w:rsidR="00A71B53" w:rsidRDefault="00A71B53" w:rsidP="009601F7">
            <w:pPr>
              <w:rPr>
                <w:rFonts w:ascii="Calibri" w:hAnsi="Calibri" w:cs="Calibri"/>
                <w:color w:val="000000"/>
                <w:sz w:val="20"/>
                <w:szCs w:val="20"/>
              </w:rPr>
            </w:pPr>
          </w:p>
          <w:p w14:paraId="5A16CA18" w14:textId="77777777" w:rsidR="00A71B53" w:rsidRDefault="00A71B53" w:rsidP="009601F7">
            <w:pPr>
              <w:rPr>
                <w:rFonts w:ascii="Calibri" w:hAnsi="Calibri" w:cs="Calibri"/>
                <w:color w:val="000000"/>
                <w:sz w:val="20"/>
                <w:szCs w:val="20"/>
              </w:rPr>
            </w:pPr>
          </w:p>
          <w:p w14:paraId="25170EBF" w14:textId="77777777" w:rsidR="00A71B53" w:rsidRDefault="00A71B53" w:rsidP="009601F7">
            <w:pPr>
              <w:rPr>
                <w:rFonts w:ascii="Calibri" w:hAnsi="Calibri" w:cs="Calibri"/>
                <w:color w:val="000000"/>
                <w:sz w:val="20"/>
                <w:szCs w:val="20"/>
              </w:rPr>
            </w:pPr>
          </w:p>
          <w:p w14:paraId="331A28F5" w14:textId="77777777" w:rsidR="00A71B53" w:rsidRDefault="00A71B53" w:rsidP="009601F7">
            <w:pPr>
              <w:rPr>
                <w:rFonts w:ascii="Calibri" w:hAnsi="Calibri" w:cs="Calibri"/>
                <w:color w:val="000000"/>
                <w:sz w:val="20"/>
                <w:szCs w:val="20"/>
              </w:rPr>
            </w:pPr>
          </w:p>
          <w:p w14:paraId="1BE852F1" w14:textId="77777777" w:rsidR="00A71B53" w:rsidRDefault="00A71B53" w:rsidP="009601F7">
            <w:pPr>
              <w:rPr>
                <w:rFonts w:ascii="Calibri" w:hAnsi="Calibri" w:cs="Calibri"/>
                <w:color w:val="000000"/>
                <w:sz w:val="20"/>
                <w:szCs w:val="20"/>
              </w:rPr>
            </w:pPr>
          </w:p>
          <w:p w14:paraId="58DD24F7" w14:textId="77777777" w:rsidR="00A71B53" w:rsidRDefault="00A71B53" w:rsidP="009601F7">
            <w:pPr>
              <w:rPr>
                <w:rFonts w:ascii="Calibri" w:hAnsi="Calibri" w:cs="Calibri"/>
                <w:color w:val="000000"/>
                <w:sz w:val="20"/>
                <w:szCs w:val="20"/>
              </w:rPr>
            </w:pPr>
          </w:p>
          <w:p w14:paraId="35E0B091" w14:textId="3AC2A914" w:rsidR="00A71B53" w:rsidRDefault="00A71B53" w:rsidP="009601F7">
            <w:pPr>
              <w:rPr>
                <w:rFonts w:ascii="Calibri" w:hAnsi="Calibri" w:cs="Calibri"/>
                <w:color w:val="000000"/>
                <w:sz w:val="20"/>
                <w:szCs w:val="20"/>
              </w:rPr>
            </w:pPr>
          </w:p>
        </w:tc>
        <w:tc>
          <w:tcPr>
            <w:tcW w:w="3600" w:type="dxa"/>
            <w:tcBorders>
              <w:top w:val="nil"/>
              <w:left w:val="nil"/>
              <w:bottom w:val="nil"/>
              <w:right w:val="nil"/>
            </w:tcBorders>
            <w:shd w:val="clear" w:color="auto" w:fill="auto"/>
            <w:vAlign w:val="bottom"/>
          </w:tcPr>
          <w:p w14:paraId="07E2748F" w14:textId="77777777" w:rsidR="00CC3001" w:rsidRDefault="00CC3001" w:rsidP="009601F7">
            <w:pPr>
              <w:rPr>
                <w:sz w:val="20"/>
                <w:szCs w:val="20"/>
              </w:rPr>
            </w:pPr>
          </w:p>
        </w:tc>
        <w:tc>
          <w:tcPr>
            <w:tcW w:w="4590" w:type="dxa"/>
            <w:gridSpan w:val="2"/>
            <w:tcBorders>
              <w:top w:val="nil"/>
              <w:left w:val="nil"/>
              <w:bottom w:val="nil"/>
              <w:right w:val="nil"/>
            </w:tcBorders>
            <w:shd w:val="clear" w:color="auto" w:fill="auto"/>
            <w:vAlign w:val="bottom"/>
          </w:tcPr>
          <w:p w14:paraId="6E1FA8E6" w14:textId="04BBF3F3" w:rsidR="007C140C" w:rsidRDefault="007C140C" w:rsidP="009601F7">
            <w:pPr>
              <w:rPr>
                <w:sz w:val="20"/>
                <w:szCs w:val="20"/>
              </w:rPr>
            </w:pPr>
          </w:p>
          <w:p w14:paraId="3179EF51" w14:textId="09207758" w:rsidR="007975C0" w:rsidRDefault="007975C0" w:rsidP="009601F7">
            <w:pPr>
              <w:rPr>
                <w:sz w:val="20"/>
                <w:szCs w:val="20"/>
              </w:rPr>
            </w:pPr>
          </w:p>
          <w:p w14:paraId="54DD956C" w14:textId="5EA147A6" w:rsidR="007975C0" w:rsidRDefault="007975C0" w:rsidP="009601F7">
            <w:pPr>
              <w:rPr>
                <w:sz w:val="20"/>
                <w:szCs w:val="20"/>
              </w:rPr>
            </w:pPr>
          </w:p>
          <w:p w14:paraId="287F85FB" w14:textId="1A5C0E9C" w:rsidR="007975C0" w:rsidRDefault="007975C0" w:rsidP="009601F7">
            <w:pPr>
              <w:rPr>
                <w:sz w:val="20"/>
                <w:szCs w:val="20"/>
              </w:rPr>
            </w:pPr>
          </w:p>
          <w:p w14:paraId="238BE050" w14:textId="0ADE0B9D" w:rsidR="007975C0" w:rsidRDefault="007975C0" w:rsidP="009601F7">
            <w:pPr>
              <w:rPr>
                <w:sz w:val="20"/>
                <w:szCs w:val="20"/>
              </w:rPr>
            </w:pPr>
          </w:p>
          <w:p w14:paraId="6FE430D2" w14:textId="30A3E840" w:rsidR="007975C0" w:rsidRDefault="007975C0" w:rsidP="009601F7">
            <w:pPr>
              <w:rPr>
                <w:sz w:val="20"/>
                <w:szCs w:val="20"/>
              </w:rPr>
            </w:pPr>
          </w:p>
          <w:p w14:paraId="159E492D" w14:textId="5978025F" w:rsidR="007975C0" w:rsidRDefault="007975C0" w:rsidP="009601F7">
            <w:pPr>
              <w:rPr>
                <w:sz w:val="20"/>
                <w:szCs w:val="20"/>
              </w:rPr>
            </w:pPr>
          </w:p>
        </w:tc>
      </w:tr>
      <w:tr w:rsidR="00A02A08" w:rsidRPr="00A13D36" w14:paraId="0B33C222" w14:textId="77777777" w:rsidTr="009601F7">
        <w:trPr>
          <w:trHeight w:val="300"/>
        </w:trPr>
        <w:tc>
          <w:tcPr>
            <w:tcW w:w="27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F6E36FE" w14:textId="77777777" w:rsidR="00A02A08" w:rsidRPr="00A13D36" w:rsidRDefault="00A02A08" w:rsidP="009601F7">
            <w:pPr>
              <w:rPr>
                <w:rFonts w:ascii="Calibri" w:hAnsi="Calibri" w:cs="Calibri"/>
                <w:b/>
                <w:bCs/>
                <w:color w:val="000000"/>
              </w:rPr>
            </w:pPr>
            <w:r w:rsidRPr="00A13D36">
              <w:rPr>
                <w:rFonts w:ascii="Calibri" w:hAnsi="Calibri" w:cs="Calibri"/>
                <w:b/>
                <w:bCs/>
                <w:color w:val="000000"/>
              </w:rPr>
              <w:t>Connect</w:t>
            </w:r>
          </w:p>
        </w:tc>
        <w:tc>
          <w:tcPr>
            <w:tcW w:w="3600" w:type="dxa"/>
            <w:tcBorders>
              <w:top w:val="single" w:sz="8" w:space="0" w:color="auto"/>
              <w:left w:val="nil"/>
              <w:bottom w:val="single" w:sz="4" w:space="0" w:color="auto"/>
              <w:right w:val="single" w:sz="4" w:space="0" w:color="auto"/>
            </w:tcBorders>
            <w:shd w:val="clear" w:color="auto" w:fill="auto"/>
            <w:vAlign w:val="bottom"/>
            <w:hideMark/>
          </w:tcPr>
          <w:p w14:paraId="624068F1" w14:textId="77777777" w:rsidR="00A02A08" w:rsidRPr="00A13D36" w:rsidRDefault="00A02A08" w:rsidP="009601F7">
            <w:pPr>
              <w:rPr>
                <w:rFonts w:ascii="Calibri" w:hAnsi="Calibri" w:cs="Calibri"/>
                <w:b/>
                <w:bCs/>
                <w:color w:val="000000"/>
              </w:rPr>
            </w:pPr>
            <w:r w:rsidRPr="00A13D36">
              <w:rPr>
                <w:rFonts w:ascii="Calibri" w:hAnsi="Calibri" w:cs="Calibri"/>
                <w:b/>
                <w:bCs/>
                <w:color w:val="000000"/>
              </w:rPr>
              <w:t>Child Evidence</w:t>
            </w:r>
          </w:p>
        </w:tc>
        <w:tc>
          <w:tcPr>
            <w:tcW w:w="4590" w:type="dxa"/>
            <w:gridSpan w:val="2"/>
            <w:tcBorders>
              <w:top w:val="single" w:sz="8" w:space="0" w:color="auto"/>
              <w:left w:val="nil"/>
              <w:bottom w:val="single" w:sz="4" w:space="0" w:color="auto"/>
              <w:right w:val="single" w:sz="8" w:space="0" w:color="auto"/>
            </w:tcBorders>
            <w:shd w:val="clear" w:color="auto" w:fill="auto"/>
            <w:vAlign w:val="bottom"/>
            <w:hideMark/>
          </w:tcPr>
          <w:p w14:paraId="5C06C801" w14:textId="77777777" w:rsidR="00A02A08" w:rsidRPr="00A13D36" w:rsidRDefault="00A02A08" w:rsidP="009601F7">
            <w:pPr>
              <w:rPr>
                <w:rFonts w:ascii="Calibri" w:hAnsi="Calibri" w:cs="Calibri"/>
                <w:b/>
                <w:bCs/>
                <w:color w:val="000000"/>
              </w:rPr>
            </w:pPr>
            <w:r w:rsidRPr="00A13D36">
              <w:rPr>
                <w:rFonts w:ascii="Calibri" w:hAnsi="Calibri" w:cs="Calibri"/>
                <w:b/>
                <w:bCs/>
                <w:color w:val="000000"/>
              </w:rPr>
              <w:t>Teacher Support</w:t>
            </w:r>
          </w:p>
        </w:tc>
      </w:tr>
      <w:tr w:rsidR="00A02A08" w14:paraId="0410A2D4" w14:textId="77777777" w:rsidTr="009601F7">
        <w:trPr>
          <w:trHeight w:val="525"/>
        </w:trPr>
        <w:tc>
          <w:tcPr>
            <w:tcW w:w="2700" w:type="dxa"/>
            <w:tcBorders>
              <w:top w:val="nil"/>
              <w:left w:val="single" w:sz="8" w:space="0" w:color="auto"/>
              <w:bottom w:val="single" w:sz="4" w:space="0" w:color="auto"/>
              <w:right w:val="single" w:sz="4" w:space="0" w:color="auto"/>
            </w:tcBorders>
            <w:shd w:val="clear" w:color="auto" w:fill="auto"/>
            <w:hideMark/>
          </w:tcPr>
          <w:p w14:paraId="5BAB37D0"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Has Empathy for &amp; Values others</w:t>
            </w:r>
          </w:p>
        </w:tc>
        <w:tc>
          <w:tcPr>
            <w:tcW w:w="3600" w:type="dxa"/>
            <w:tcBorders>
              <w:top w:val="nil"/>
              <w:left w:val="nil"/>
              <w:bottom w:val="single" w:sz="4" w:space="0" w:color="auto"/>
              <w:right w:val="single" w:sz="4" w:space="0" w:color="auto"/>
            </w:tcBorders>
            <w:shd w:val="clear" w:color="auto" w:fill="auto"/>
            <w:hideMark/>
          </w:tcPr>
          <w:p w14:paraId="52891FDF"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Learning to take turns</w:t>
            </w:r>
          </w:p>
        </w:tc>
        <w:tc>
          <w:tcPr>
            <w:tcW w:w="4590" w:type="dxa"/>
            <w:gridSpan w:val="2"/>
            <w:tcBorders>
              <w:top w:val="nil"/>
              <w:left w:val="nil"/>
              <w:bottom w:val="single" w:sz="4" w:space="0" w:color="auto"/>
              <w:right w:val="single" w:sz="8" w:space="0" w:color="auto"/>
            </w:tcBorders>
            <w:shd w:val="clear" w:color="auto" w:fill="auto"/>
            <w:hideMark/>
          </w:tcPr>
          <w:p w14:paraId="71988AC5"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Support &amp; encourage positive child interactions</w:t>
            </w:r>
          </w:p>
        </w:tc>
      </w:tr>
      <w:tr w:rsidR="00A02A08" w14:paraId="46625361" w14:textId="77777777" w:rsidTr="009601F7">
        <w:trPr>
          <w:trHeight w:val="300"/>
        </w:trPr>
        <w:tc>
          <w:tcPr>
            <w:tcW w:w="2700" w:type="dxa"/>
            <w:tcBorders>
              <w:top w:val="nil"/>
              <w:left w:val="single" w:sz="8" w:space="0" w:color="auto"/>
              <w:bottom w:val="single" w:sz="4" w:space="0" w:color="auto"/>
              <w:right w:val="single" w:sz="4" w:space="0" w:color="auto"/>
            </w:tcBorders>
            <w:shd w:val="clear" w:color="auto" w:fill="auto"/>
            <w:hideMark/>
          </w:tcPr>
          <w:p w14:paraId="0D434ADA"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699B4AA2"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Comforts</w:t>
            </w:r>
          </w:p>
        </w:tc>
        <w:tc>
          <w:tcPr>
            <w:tcW w:w="4590" w:type="dxa"/>
            <w:gridSpan w:val="2"/>
            <w:tcBorders>
              <w:top w:val="nil"/>
              <w:left w:val="nil"/>
              <w:bottom w:val="single" w:sz="4" w:space="0" w:color="auto"/>
              <w:right w:val="single" w:sz="8" w:space="0" w:color="auto"/>
            </w:tcBorders>
            <w:shd w:val="clear" w:color="auto" w:fill="auto"/>
            <w:hideMark/>
          </w:tcPr>
          <w:p w14:paraId="058B26F6"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Role model positive interactions</w:t>
            </w:r>
          </w:p>
        </w:tc>
      </w:tr>
      <w:tr w:rsidR="00A02A08" w14:paraId="3BABED96" w14:textId="77777777" w:rsidTr="009601F7">
        <w:trPr>
          <w:trHeight w:val="780"/>
        </w:trPr>
        <w:tc>
          <w:tcPr>
            <w:tcW w:w="2700" w:type="dxa"/>
            <w:tcBorders>
              <w:top w:val="nil"/>
              <w:left w:val="single" w:sz="8" w:space="0" w:color="auto"/>
              <w:bottom w:val="single" w:sz="4" w:space="0" w:color="auto"/>
              <w:right w:val="single" w:sz="4" w:space="0" w:color="auto"/>
            </w:tcBorders>
            <w:shd w:val="clear" w:color="auto" w:fill="auto"/>
            <w:hideMark/>
          </w:tcPr>
          <w:p w14:paraId="452589ED"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4C293332"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xml:space="preserve">Beginning </w:t>
            </w:r>
            <w:r w:rsidR="00A70006" w:rsidRPr="009434C9">
              <w:rPr>
                <w:rFonts w:ascii="Calibri" w:hAnsi="Calibri" w:cs="Calibri"/>
                <w:color w:val="000000"/>
                <w:sz w:val="20"/>
                <w:szCs w:val="20"/>
              </w:rPr>
              <w:t>ability to</w:t>
            </w:r>
            <w:r w:rsidRPr="009434C9">
              <w:rPr>
                <w:rFonts w:ascii="Calibri" w:hAnsi="Calibri" w:cs="Calibri"/>
                <w:color w:val="000000"/>
                <w:sz w:val="20"/>
                <w:szCs w:val="20"/>
              </w:rPr>
              <w:t xml:space="preserve"> recognize, value and respect perspectives of others</w:t>
            </w:r>
          </w:p>
        </w:tc>
        <w:tc>
          <w:tcPr>
            <w:tcW w:w="4590" w:type="dxa"/>
            <w:gridSpan w:val="2"/>
            <w:tcBorders>
              <w:top w:val="nil"/>
              <w:left w:val="nil"/>
              <w:bottom w:val="single" w:sz="4" w:space="0" w:color="auto"/>
              <w:right w:val="single" w:sz="8" w:space="0" w:color="auto"/>
            </w:tcBorders>
            <w:shd w:val="clear" w:color="auto" w:fill="auto"/>
            <w:hideMark/>
          </w:tcPr>
          <w:p w14:paraId="639DE6CB"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Encourage children to support and rely on each other to develop friendships</w:t>
            </w:r>
          </w:p>
        </w:tc>
      </w:tr>
      <w:tr w:rsidR="00A02A08" w14:paraId="43815333" w14:textId="77777777" w:rsidTr="009601F7">
        <w:trPr>
          <w:trHeight w:val="300"/>
        </w:trPr>
        <w:tc>
          <w:tcPr>
            <w:tcW w:w="2700" w:type="dxa"/>
            <w:tcBorders>
              <w:top w:val="nil"/>
              <w:left w:val="single" w:sz="8" w:space="0" w:color="auto"/>
              <w:bottom w:val="single" w:sz="4" w:space="0" w:color="auto"/>
              <w:right w:val="single" w:sz="4" w:space="0" w:color="auto"/>
            </w:tcBorders>
            <w:shd w:val="clear" w:color="auto" w:fill="auto"/>
            <w:hideMark/>
          </w:tcPr>
          <w:p w14:paraId="4DC6664A"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4F4EF3B5"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Connects with the community</w:t>
            </w:r>
          </w:p>
        </w:tc>
        <w:tc>
          <w:tcPr>
            <w:tcW w:w="4590" w:type="dxa"/>
            <w:gridSpan w:val="2"/>
            <w:tcBorders>
              <w:top w:val="nil"/>
              <w:left w:val="nil"/>
              <w:bottom w:val="single" w:sz="4" w:space="0" w:color="auto"/>
              <w:right w:val="single" w:sz="8" w:space="0" w:color="auto"/>
            </w:tcBorders>
            <w:shd w:val="clear" w:color="auto" w:fill="auto"/>
            <w:hideMark/>
          </w:tcPr>
          <w:p w14:paraId="22E843E4"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Provide empathy project opportunities</w:t>
            </w:r>
          </w:p>
        </w:tc>
      </w:tr>
      <w:tr w:rsidR="00A02A08" w14:paraId="2EB2E19C"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hideMark/>
          </w:tcPr>
          <w:p w14:paraId="5361AF68"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6593077D"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Listens to others</w:t>
            </w:r>
          </w:p>
        </w:tc>
        <w:tc>
          <w:tcPr>
            <w:tcW w:w="4590" w:type="dxa"/>
            <w:gridSpan w:val="2"/>
            <w:tcBorders>
              <w:top w:val="nil"/>
              <w:left w:val="nil"/>
              <w:bottom w:val="nil"/>
              <w:right w:val="single" w:sz="8" w:space="0" w:color="auto"/>
            </w:tcBorders>
            <w:shd w:val="clear" w:color="auto" w:fill="auto"/>
            <w:hideMark/>
          </w:tcPr>
          <w:p w14:paraId="54933707"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Facilitate successful communication by helping with listening &amp; expression</w:t>
            </w:r>
          </w:p>
        </w:tc>
      </w:tr>
      <w:tr w:rsidR="00A02A08" w14:paraId="5A2F43E3" w14:textId="77777777" w:rsidTr="009601F7">
        <w:trPr>
          <w:trHeight w:val="780"/>
        </w:trPr>
        <w:tc>
          <w:tcPr>
            <w:tcW w:w="2700" w:type="dxa"/>
            <w:tcBorders>
              <w:top w:val="nil"/>
              <w:left w:val="single" w:sz="8" w:space="0" w:color="auto"/>
              <w:bottom w:val="single" w:sz="4" w:space="0" w:color="auto"/>
              <w:right w:val="single" w:sz="4" w:space="0" w:color="auto"/>
            </w:tcBorders>
            <w:shd w:val="clear" w:color="auto" w:fill="auto"/>
            <w:hideMark/>
          </w:tcPr>
          <w:p w14:paraId="1F85DDE3"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Connects &amp; engages with others</w:t>
            </w:r>
          </w:p>
        </w:tc>
        <w:tc>
          <w:tcPr>
            <w:tcW w:w="3600" w:type="dxa"/>
            <w:tcBorders>
              <w:top w:val="nil"/>
              <w:left w:val="nil"/>
              <w:bottom w:val="nil"/>
              <w:right w:val="nil"/>
            </w:tcBorders>
            <w:shd w:val="clear" w:color="auto" w:fill="auto"/>
            <w:hideMark/>
          </w:tcPr>
          <w:p w14:paraId="6D9E1A7D"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Initiates, collaborates, engages, plays, creates</w:t>
            </w:r>
            <w:r>
              <w:rPr>
                <w:rFonts w:ascii="Calibri" w:hAnsi="Calibri" w:cs="Calibri"/>
                <w:color w:val="000000"/>
                <w:sz w:val="20"/>
                <w:szCs w:val="20"/>
              </w:rPr>
              <w:t xml:space="preserve">, </w:t>
            </w:r>
            <w:r w:rsidRPr="009434C9">
              <w:rPr>
                <w:rFonts w:ascii="Calibri" w:hAnsi="Calibri" w:cs="Calibri"/>
                <w:color w:val="000000"/>
                <w:sz w:val="20"/>
                <w:szCs w:val="20"/>
              </w:rPr>
              <w:t>negotiates with others</w:t>
            </w:r>
          </w:p>
        </w:tc>
        <w:tc>
          <w:tcPr>
            <w:tcW w:w="4590" w:type="dxa"/>
            <w:gridSpan w:val="2"/>
            <w:tcBorders>
              <w:top w:val="single" w:sz="4" w:space="0" w:color="auto"/>
              <w:left w:val="single" w:sz="4" w:space="0" w:color="auto"/>
              <w:bottom w:val="single" w:sz="4" w:space="0" w:color="auto"/>
              <w:right w:val="single" w:sz="8" w:space="0" w:color="auto"/>
            </w:tcBorders>
            <w:shd w:val="clear" w:color="auto" w:fill="auto"/>
            <w:hideMark/>
          </w:tcPr>
          <w:p w14:paraId="656B231F"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Take time to connect children to each other and introduce parents to each other.</w:t>
            </w:r>
          </w:p>
        </w:tc>
      </w:tr>
      <w:tr w:rsidR="00A02A08" w14:paraId="437EBBD2"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hideMark/>
          </w:tcPr>
          <w:p w14:paraId="624C3D52"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single" w:sz="4" w:space="0" w:color="auto"/>
              <w:left w:val="nil"/>
              <w:bottom w:val="single" w:sz="4" w:space="0" w:color="auto"/>
              <w:right w:val="single" w:sz="4" w:space="0" w:color="auto"/>
            </w:tcBorders>
            <w:shd w:val="clear" w:color="auto" w:fill="auto"/>
            <w:hideMark/>
          </w:tcPr>
          <w:p w14:paraId="21D9552C"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Has meaningful communication &amp; interaction with peers &amp; adults</w:t>
            </w:r>
          </w:p>
        </w:tc>
        <w:tc>
          <w:tcPr>
            <w:tcW w:w="4590" w:type="dxa"/>
            <w:gridSpan w:val="2"/>
            <w:tcBorders>
              <w:top w:val="nil"/>
              <w:left w:val="nil"/>
              <w:bottom w:val="single" w:sz="4" w:space="0" w:color="auto"/>
              <w:right w:val="single" w:sz="8" w:space="0" w:color="auto"/>
            </w:tcBorders>
            <w:shd w:val="clear" w:color="auto" w:fill="auto"/>
            <w:hideMark/>
          </w:tcPr>
          <w:p w14:paraId="29A53F6B"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Engage in authentic, reciprocal conversations with children</w:t>
            </w:r>
          </w:p>
        </w:tc>
      </w:tr>
      <w:tr w:rsidR="00A02A08" w14:paraId="7333C572" w14:textId="77777777" w:rsidTr="009601F7">
        <w:trPr>
          <w:trHeight w:val="300"/>
        </w:trPr>
        <w:tc>
          <w:tcPr>
            <w:tcW w:w="2700" w:type="dxa"/>
            <w:tcBorders>
              <w:top w:val="nil"/>
              <w:left w:val="single" w:sz="8" w:space="0" w:color="auto"/>
              <w:bottom w:val="single" w:sz="4" w:space="0" w:color="auto"/>
              <w:right w:val="single" w:sz="4" w:space="0" w:color="auto"/>
            </w:tcBorders>
            <w:shd w:val="clear" w:color="auto" w:fill="auto"/>
            <w:hideMark/>
          </w:tcPr>
          <w:p w14:paraId="6FF839DC"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20D08D35"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Connects with the community</w:t>
            </w:r>
          </w:p>
        </w:tc>
        <w:tc>
          <w:tcPr>
            <w:tcW w:w="4590" w:type="dxa"/>
            <w:gridSpan w:val="2"/>
            <w:tcBorders>
              <w:top w:val="nil"/>
              <w:left w:val="nil"/>
              <w:bottom w:val="single" w:sz="4" w:space="0" w:color="auto"/>
              <w:right w:val="single" w:sz="8" w:space="0" w:color="auto"/>
            </w:tcBorders>
            <w:shd w:val="clear" w:color="auto" w:fill="auto"/>
            <w:hideMark/>
          </w:tcPr>
          <w:p w14:paraId="7BC5ED76"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Invite community members to the centre</w:t>
            </w:r>
          </w:p>
        </w:tc>
      </w:tr>
      <w:tr w:rsidR="00A02A08" w14:paraId="44A2DB5E" w14:textId="77777777" w:rsidTr="009601F7">
        <w:trPr>
          <w:trHeight w:val="1035"/>
        </w:trPr>
        <w:tc>
          <w:tcPr>
            <w:tcW w:w="2700" w:type="dxa"/>
            <w:tcBorders>
              <w:top w:val="nil"/>
              <w:left w:val="single" w:sz="8" w:space="0" w:color="auto"/>
              <w:bottom w:val="single" w:sz="4" w:space="0" w:color="auto"/>
              <w:right w:val="single" w:sz="4" w:space="0" w:color="auto"/>
            </w:tcBorders>
            <w:shd w:val="clear" w:color="auto" w:fill="auto"/>
            <w:hideMark/>
          </w:tcPr>
          <w:p w14:paraId="242A90BD"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Has focused attention</w:t>
            </w:r>
          </w:p>
        </w:tc>
        <w:tc>
          <w:tcPr>
            <w:tcW w:w="3600" w:type="dxa"/>
            <w:tcBorders>
              <w:top w:val="nil"/>
              <w:left w:val="nil"/>
              <w:bottom w:val="single" w:sz="4" w:space="0" w:color="auto"/>
              <w:right w:val="single" w:sz="4" w:space="0" w:color="auto"/>
            </w:tcBorders>
            <w:shd w:val="clear" w:color="auto" w:fill="auto"/>
            <w:hideMark/>
          </w:tcPr>
          <w:p w14:paraId="0FFF72E9"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can foc</w:t>
            </w:r>
            <w:r>
              <w:rPr>
                <w:rFonts w:ascii="Calibri" w:hAnsi="Calibri" w:cs="Calibri"/>
                <w:color w:val="000000"/>
                <w:sz w:val="20"/>
                <w:szCs w:val="20"/>
              </w:rPr>
              <w:t>u</w:t>
            </w:r>
            <w:r w:rsidRPr="009434C9">
              <w:rPr>
                <w:rFonts w:ascii="Calibri" w:hAnsi="Calibri" w:cs="Calibri"/>
                <w:color w:val="000000"/>
                <w:sz w:val="20"/>
                <w:szCs w:val="20"/>
              </w:rPr>
              <w:t>s on activity of interest with purpose</w:t>
            </w:r>
          </w:p>
        </w:tc>
        <w:tc>
          <w:tcPr>
            <w:tcW w:w="4590" w:type="dxa"/>
            <w:gridSpan w:val="2"/>
            <w:tcBorders>
              <w:top w:val="nil"/>
              <w:left w:val="nil"/>
              <w:bottom w:val="single" w:sz="4" w:space="0" w:color="auto"/>
              <w:right w:val="single" w:sz="8" w:space="0" w:color="auto"/>
            </w:tcBorders>
            <w:shd w:val="clear" w:color="auto" w:fill="auto"/>
            <w:hideMark/>
          </w:tcPr>
          <w:p w14:paraId="55E81CB9"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Plan the flow of the day with limited interruptions and transitions to provide for large blocks of time for sustained complex play &amp; inquiry</w:t>
            </w:r>
          </w:p>
        </w:tc>
      </w:tr>
      <w:tr w:rsidR="00A02A08" w14:paraId="750E1D1F" w14:textId="77777777" w:rsidTr="009601F7">
        <w:trPr>
          <w:trHeight w:val="540"/>
        </w:trPr>
        <w:tc>
          <w:tcPr>
            <w:tcW w:w="2700" w:type="dxa"/>
            <w:tcBorders>
              <w:top w:val="nil"/>
              <w:left w:val="single" w:sz="8" w:space="0" w:color="auto"/>
              <w:bottom w:val="single" w:sz="8" w:space="0" w:color="auto"/>
              <w:right w:val="single" w:sz="4" w:space="0" w:color="auto"/>
            </w:tcBorders>
            <w:shd w:val="clear" w:color="auto" w:fill="auto"/>
            <w:hideMark/>
          </w:tcPr>
          <w:p w14:paraId="36C69026"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8" w:space="0" w:color="auto"/>
              <w:right w:val="single" w:sz="4" w:space="0" w:color="auto"/>
            </w:tcBorders>
            <w:shd w:val="clear" w:color="auto" w:fill="auto"/>
            <w:hideMark/>
          </w:tcPr>
          <w:p w14:paraId="7A94C3F7"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Can listen to a story and teacher lead activities</w:t>
            </w:r>
          </w:p>
        </w:tc>
        <w:tc>
          <w:tcPr>
            <w:tcW w:w="4590" w:type="dxa"/>
            <w:gridSpan w:val="2"/>
            <w:tcBorders>
              <w:top w:val="nil"/>
              <w:left w:val="nil"/>
              <w:bottom w:val="single" w:sz="8" w:space="0" w:color="auto"/>
              <w:right w:val="single" w:sz="8" w:space="0" w:color="auto"/>
            </w:tcBorders>
            <w:shd w:val="clear" w:color="auto" w:fill="auto"/>
            <w:hideMark/>
          </w:tcPr>
          <w:p w14:paraId="382EC37B"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Provide engaging group activities that reflect child interests.</w:t>
            </w:r>
          </w:p>
        </w:tc>
      </w:tr>
      <w:tr w:rsidR="00A02A08" w14:paraId="2BBCDD12" w14:textId="77777777" w:rsidTr="009601F7">
        <w:trPr>
          <w:trHeight w:val="315"/>
        </w:trPr>
        <w:tc>
          <w:tcPr>
            <w:tcW w:w="2700" w:type="dxa"/>
            <w:tcBorders>
              <w:top w:val="nil"/>
              <w:left w:val="nil"/>
              <w:bottom w:val="nil"/>
              <w:right w:val="nil"/>
            </w:tcBorders>
            <w:shd w:val="clear" w:color="auto" w:fill="auto"/>
            <w:vAlign w:val="bottom"/>
            <w:hideMark/>
          </w:tcPr>
          <w:p w14:paraId="39802D7E" w14:textId="77777777" w:rsidR="00A02A08" w:rsidRDefault="00A02A08" w:rsidP="009601F7">
            <w:pPr>
              <w:rPr>
                <w:rFonts w:ascii="Calibri" w:hAnsi="Calibri" w:cs="Calibri"/>
                <w:color w:val="000000"/>
                <w:sz w:val="20"/>
                <w:szCs w:val="20"/>
              </w:rPr>
            </w:pPr>
          </w:p>
        </w:tc>
        <w:tc>
          <w:tcPr>
            <w:tcW w:w="3600" w:type="dxa"/>
            <w:tcBorders>
              <w:top w:val="nil"/>
              <w:left w:val="nil"/>
              <w:bottom w:val="nil"/>
              <w:right w:val="nil"/>
            </w:tcBorders>
            <w:shd w:val="clear" w:color="auto" w:fill="auto"/>
            <w:vAlign w:val="bottom"/>
            <w:hideMark/>
          </w:tcPr>
          <w:p w14:paraId="055DFEBD" w14:textId="77777777" w:rsidR="00A02A08" w:rsidRPr="009434C9" w:rsidRDefault="00A02A08" w:rsidP="009601F7">
            <w:pPr>
              <w:rPr>
                <w:sz w:val="20"/>
                <w:szCs w:val="20"/>
              </w:rPr>
            </w:pPr>
          </w:p>
        </w:tc>
        <w:tc>
          <w:tcPr>
            <w:tcW w:w="4590" w:type="dxa"/>
            <w:gridSpan w:val="2"/>
            <w:tcBorders>
              <w:top w:val="nil"/>
              <w:left w:val="nil"/>
              <w:bottom w:val="nil"/>
              <w:right w:val="nil"/>
            </w:tcBorders>
            <w:shd w:val="clear" w:color="auto" w:fill="auto"/>
            <w:vAlign w:val="bottom"/>
            <w:hideMark/>
          </w:tcPr>
          <w:p w14:paraId="02024279" w14:textId="77777777" w:rsidR="00A02A08" w:rsidRPr="009434C9" w:rsidRDefault="00A02A08" w:rsidP="009601F7">
            <w:pPr>
              <w:rPr>
                <w:sz w:val="20"/>
                <w:szCs w:val="20"/>
              </w:rPr>
            </w:pPr>
          </w:p>
        </w:tc>
      </w:tr>
      <w:tr w:rsidR="00A02A08" w:rsidRPr="00A13D36" w14:paraId="4F196AE9" w14:textId="77777777" w:rsidTr="009601F7">
        <w:trPr>
          <w:trHeight w:val="300"/>
        </w:trPr>
        <w:tc>
          <w:tcPr>
            <w:tcW w:w="2700" w:type="dxa"/>
            <w:tcBorders>
              <w:top w:val="single" w:sz="8" w:space="0" w:color="auto"/>
              <w:left w:val="single" w:sz="8" w:space="0" w:color="auto"/>
              <w:bottom w:val="single" w:sz="4" w:space="0" w:color="auto"/>
              <w:right w:val="single" w:sz="4" w:space="0" w:color="auto"/>
            </w:tcBorders>
            <w:shd w:val="clear" w:color="auto" w:fill="auto"/>
            <w:hideMark/>
          </w:tcPr>
          <w:p w14:paraId="0779CF77" w14:textId="77777777" w:rsidR="00A02A08" w:rsidRPr="00A13D36" w:rsidRDefault="002866EE" w:rsidP="009601F7">
            <w:pPr>
              <w:rPr>
                <w:rFonts w:ascii="Calibri" w:hAnsi="Calibri" w:cs="Calibri"/>
                <w:b/>
                <w:bCs/>
                <w:color w:val="000000"/>
              </w:rPr>
            </w:pPr>
            <w:r>
              <w:rPr>
                <w:rFonts w:ascii="Calibri" w:hAnsi="Calibri" w:cs="Calibri"/>
                <w:b/>
                <w:bCs/>
                <w:color w:val="000000"/>
              </w:rPr>
              <w:t>Engage</w:t>
            </w:r>
          </w:p>
        </w:tc>
        <w:tc>
          <w:tcPr>
            <w:tcW w:w="3600" w:type="dxa"/>
            <w:tcBorders>
              <w:top w:val="single" w:sz="8" w:space="0" w:color="auto"/>
              <w:left w:val="nil"/>
              <w:bottom w:val="single" w:sz="4" w:space="0" w:color="auto"/>
              <w:right w:val="single" w:sz="4" w:space="0" w:color="auto"/>
            </w:tcBorders>
            <w:shd w:val="clear" w:color="auto" w:fill="auto"/>
            <w:hideMark/>
          </w:tcPr>
          <w:p w14:paraId="6718BD21" w14:textId="77777777" w:rsidR="00A02A08" w:rsidRPr="009434C9" w:rsidRDefault="00A02A08" w:rsidP="009601F7">
            <w:pPr>
              <w:rPr>
                <w:rFonts w:ascii="Calibri" w:hAnsi="Calibri" w:cs="Calibri"/>
                <w:b/>
                <w:bCs/>
                <w:color w:val="000000"/>
                <w:sz w:val="20"/>
                <w:szCs w:val="20"/>
              </w:rPr>
            </w:pPr>
            <w:r w:rsidRPr="009434C9">
              <w:rPr>
                <w:rFonts w:ascii="Calibri" w:hAnsi="Calibri" w:cs="Calibri"/>
                <w:b/>
                <w:bCs/>
                <w:color w:val="000000"/>
                <w:sz w:val="20"/>
                <w:szCs w:val="20"/>
              </w:rPr>
              <w:t>Child Evidence</w:t>
            </w:r>
          </w:p>
        </w:tc>
        <w:tc>
          <w:tcPr>
            <w:tcW w:w="4590" w:type="dxa"/>
            <w:gridSpan w:val="2"/>
            <w:tcBorders>
              <w:top w:val="single" w:sz="8" w:space="0" w:color="auto"/>
              <w:left w:val="nil"/>
              <w:bottom w:val="single" w:sz="4" w:space="0" w:color="auto"/>
              <w:right w:val="single" w:sz="8" w:space="0" w:color="auto"/>
            </w:tcBorders>
            <w:shd w:val="clear" w:color="auto" w:fill="auto"/>
            <w:hideMark/>
          </w:tcPr>
          <w:p w14:paraId="3B1C7DF8" w14:textId="77777777" w:rsidR="00A02A08" w:rsidRPr="009434C9" w:rsidRDefault="00A02A08" w:rsidP="009601F7">
            <w:pPr>
              <w:rPr>
                <w:rFonts w:ascii="Calibri" w:hAnsi="Calibri" w:cs="Calibri"/>
                <w:b/>
                <w:bCs/>
                <w:color w:val="000000"/>
                <w:sz w:val="20"/>
                <w:szCs w:val="20"/>
              </w:rPr>
            </w:pPr>
            <w:r w:rsidRPr="009434C9">
              <w:rPr>
                <w:rFonts w:ascii="Calibri" w:hAnsi="Calibri" w:cs="Calibri"/>
                <w:b/>
                <w:bCs/>
                <w:color w:val="000000"/>
                <w:sz w:val="20"/>
                <w:szCs w:val="20"/>
              </w:rPr>
              <w:t>Teacher Support</w:t>
            </w:r>
          </w:p>
        </w:tc>
      </w:tr>
      <w:tr w:rsidR="00A02A08" w14:paraId="3953AFDB"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hideMark/>
          </w:tcPr>
          <w:p w14:paraId="1D2741FE"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Engages</w:t>
            </w:r>
          </w:p>
        </w:tc>
        <w:tc>
          <w:tcPr>
            <w:tcW w:w="3600" w:type="dxa"/>
            <w:tcBorders>
              <w:top w:val="nil"/>
              <w:left w:val="nil"/>
              <w:bottom w:val="single" w:sz="4" w:space="0" w:color="auto"/>
              <w:right w:val="single" w:sz="4" w:space="0" w:color="auto"/>
            </w:tcBorders>
            <w:shd w:val="clear" w:color="auto" w:fill="auto"/>
            <w:noWrap/>
            <w:hideMark/>
          </w:tcPr>
          <w:p w14:paraId="061B5C7B"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Expresses joy and wonder</w:t>
            </w:r>
          </w:p>
        </w:tc>
        <w:tc>
          <w:tcPr>
            <w:tcW w:w="4590" w:type="dxa"/>
            <w:gridSpan w:val="2"/>
            <w:tcBorders>
              <w:top w:val="nil"/>
              <w:left w:val="nil"/>
              <w:bottom w:val="single" w:sz="4" w:space="0" w:color="auto"/>
              <w:right w:val="single" w:sz="8" w:space="0" w:color="auto"/>
            </w:tcBorders>
            <w:shd w:val="clear" w:color="auto" w:fill="auto"/>
            <w:hideMark/>
          </w:tcPr>
          <w:p w14:paraId="62B79ECB"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xml:space="preserve">Explore ideas and provide set up and materials that allow for exploration for all </w:t>
            </w:r>
          </w:p>
        </w:tc>
      </w:tr>
      <w:tr w:rsidR="00A02A08" w14:paraId="5F3CB231" w14:textId="77777777" w:rsidTr="009601F7">
        <w:trPr>
          <w:trHeight w:val="638"/>
        </w:trPr>
        <w:tc>
          <w:tcPr>
            <w:tcW w:w="2700" w:type="dxa"/>
            <w:tcBorders>
              <w:top w:val="nil"/>
              <w:left w:val="single" w:sz="8" w:space="0" w:color="auto"/>
              <w:bottom w:val="single" w:sz="4" w:space="0" w:color="auto"/>
              <w:right w:val="single" w:sz="4" w:space="0" w:color="auto"/>
            </w:tcBorders>
            <w:shd w:val="clear" w:color="auto" w:fill="auto"/>
            <w:hideMark/>
          </w:tcPr>
          <w:p w14:paraId="5A8E43CB"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1ECB976B"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w:t>
            </w:r>
          </w:p>
        </w:tc>
        <w:tc>
          <w:tcPr>
            <w:tcW w:w="4590" w:type="dxa"/>
            <w:gridSpan w:val="2"/>
            <w:tcBorders>
              <w:top w:val="nil"/>
              <w:left w:val="nil"/>
              <w:bottom w:val="single" w:sz="4" w:space="0" w:color="auto"/>
              <w:right w:val="single" w:sz="8" w:space="0" w:color="auto"/>
            </w:tcBorders>
            <w:shd w:val="clear" w:color="auto" w:fill="auto"/>
            <w:hideMark/>
          </w:tcPr>
          <w:p w14:paraId="037CA117"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Consider what children are doing with objects to allow for expansion of learning.</w:t>
            </w:r>
          </w:p>
        </w:tc>
      </w:tr>
      <w:tr w:rsidR="00A02A08" w14:paraId="5245683C" w14:textId="77777777" w:rsidTr="009601F7">
        <w:trPr>
          <w:trHeight w:val="300"/>
        </w:trPr>
        <w:tc>
          <w:tcPr>
            <w:tcW w:w="2700" w:type="dxa"/>
            <w:tcBorders>
              <w:top w:val="nil"/>
              <w:left w:val="single" w:sz="8" w:space="0" w:color="auto"/>
              <w:bottom w:val="single" w:sz="4" w:space="0" w:color="auto"/>
              <w:right w:val="single" w:sz="4" w:space="0" w:color="auto"/>
            </w:tcBorders>
            <w:shd w:val="clear" w:color="auto" w:fill="auto"/>
            <w:hideMark/>
          </w:tcPr>
          <w:p w14:paraId="368CDC8A"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54F572B2"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w:t>
            </w:r>
          </w:p>
        </w:tc>
        <w:tc>
          <w:tcPr>
            <w:tcW w:w="4590" w:type="dxa"/>
            <w:gridSpan w:val="2"/>
            <w:tcBorders>
              <w:top w:val="nil"/>
              <w:left w:val="nil"/>
              <w:bottom w:val="single" w:sz="4" w:space="0" w:color="auto"/>
              <w:right w:val="single" w:sz="8" w:space="0" w:color="auto"/>
            </w:tcBorders>
            <w:shd w:val="clear" w:color="auto" w:fill="auto"/>
            <w:hideMark/>
          </w:tcPr>
          <w:p w14:paraId="673E0B53"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Design environment to spark curiosity</w:t>
            </w:r>
          </w:p>
        </w:tc>
      </w:tr>
      <w:tr w:rsidR="00A02A08" w14:paraId="6601E8EF" w14:textId="77777777" w:rsidTr="009601F7">
        <w:trPr>
          <w:trHeight w:val="300"/>
        </w:trPr>
        <w:tc>
          <w:tcPr>
            <w:tcW w:w="2700" w:type="dxa"/>
            <w:tcBorders>
              <w:top w:val="nil"/>
              <w:left w:val="single" w:sz="8" w:space="0" w:color="auto"/>
              <w:bottom w:val="single" w:sz="4" w:space="0" w:color="auto"/>
              <w:right w:val="single" w:sz="4" w:space="0" w:color="auto"/>
            </w:tcBorders>
            <w:shd w:val="clear" w:color="auto" w:fill="auto"/>
            <w:hideMark/>
          </w:tcPr>
          <w:p w14:paraId="4BBCB404"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2152DEB6"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w:t>
            </w:r>
          </w:p>
        </w:tc>
        <w:tc>
          <w:tcPr>
            <w:tcW w:w="4590" w:type="dxa"/>
            <w:gridSpan w:val="2"/>
            <w:tcBorders>
              <w:top w:val="nil"/>
              <w:left w:val="nil"/>
              <w:bottom w:val="single" w:sz="4" w:space="0" w:color="auto"/>
              <w:right w:val="single" w:sz="8" w:space="0" w:color="auto"/>
            </w:tcBorders>
            <w:shd w:val="clear" w:color="auto" w:fill="auto"/>
            <w:hideMark/>
          </w:tcPr>
          <w:p w14:paraId="0336BD1E"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Partic</w:t>
            </w:r>
            <w:r>
              <w:rPr>
                <w:rFonts w:ascii="Calibri" w:hAnsi="Calibri" w:cs="Calibri"/>
                <w:color w:val="000000"/>
                <w:sz w:val="20"/>
                <w:szCs w:val="20"/>
              </w:rPr>
              <w:t>i</w:t>
            </w:r>
            <w:r w:rsidRPr="009434C9">
              <w:rPr>
                <w:rFonts w:ascii="Calibri" w:hAnsi="Calibri" w:cs="Calibri"/>
                <w:color w:val="000000"/>
                <w:sz w:val="20"/>
                <w:szCs w:val="20"/>
              </w:rPr>
              <w:t>pate with child as a co-learner</w:t>
            </w:r>
          </w:p>
        </w:tc>
      </w:tr>
      <w:tr w:rsidR="00A02A08" w14:paraId="31482A2B" w14:textId="77777777" w:rsidTr="009601F7">
        <w:trPr>
          <w:trHeight w:val="780"/>
        </w:trPr>
        <w:tc>
          <w:tcPr>
            <w:tcW w:w="2700" w:type="dxa"/>
            <w:tcBorders>
              <w:top w:val="nil"/>
              <w:left w:val="single" w:sz="8" w:space="0" w:color="auto"/>
              <w:bottom w:val="single" w:sz="4" w:space="0" w:color="auto"/>
              <w:right w:val="single" w:sz="4" w:space="0" w:color="auto"/>
            </w:tcBorders>
            <w:shd w:val="clear" w:color="auto" w:fill="auto"/>
            <w:hideMark/>
          </w:tcPr>
          <w:p w14:paraId="72520C23"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Participates</w:t>
            </w:r>
          </w:p>
        </w:tc>
        <w:tc>
          <w:tcPr>
            <w:tcW w:w="3600" w:type="dxa"/>
            <w:tcBorders>
              <w:top w:val="nil"/>
              <w:left w:val="nil"/>
              <w:bottom w:val="single" w:sz="4" w:space="0" w:color="auto"/>
              <w:right w:val="single" w:sz="4" w:space="0" w:color="auto"/>
            </w:tcBorders>
            <w:shd w:val="clear" w:color="auto" w:fill="auto"/>
            <w:hideMark/>
          </w:tcPr>
          <w:p w14:paraId="50A8A076"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Shares culture, traditions, interests, talents</w:t>
            </w:r>
          </w:p>
        </w:tc>
        <w:tc>
          <w:tcPr>
            <w:tcW w:w="4590" w:type="dxa"/>
            <w:gridSpan w:val="2"/>
            <w:tcBorders>
              <w:top w:val="nil"/>
              <w:left w:val="nil"/>
              <w:bottom w:val="single" w:sz="4" w:space="0" w:color="auto"/>
              <w:right w:val="single" w:sz="8" w:space="0" w:color="auto"/>
            </w:tcBorders>
            <w:shd w:val="clear" w:color="auto" w:fill="auto"/>
            <w:hideMark/>
          </w:tcPr>
          <w:p w14:paraId="7020B18C"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Connect with famil</w:t>
            </w:r>
            <w:r>
              <w:rPr>
                <w:rFonts w:ascii="Calibri" w:hAnsi="Calibri" w:cs="Calibri"/>
                <w:color w:val="000000"/>
                <w:sz w:val="20"/>
                <w:szCs w:val="20"/>
              </w:rPr>
              <w:t>i</w:t>
            </w:r>
            <w:r w:rsidRPr="009434C9">
              <w:rPr>
                <w:rFonts w:ascii="Calibri" w:hAnsi="Calibri" w:cs="Calibri"/>
                <w:color w:val="000000"/>
                <w:sz w:val="20"/>
                <w:szCs w:val="20"/>
              </w:rPr>
              <w:t>es to and invite participation and ensure class activities reflect and are relevant to everyday lives</w:t>
            </w:r>
          </w:p>
        </w:tc>
      </w:tr>
      <w:tr w:rsidR="00A02A08" w14:paraId="26A5E788" w14:textId="77777777" w:rsidTr="009601F7">
        <w:trPr>
          <w:trHeight w:val="780"/>
        </w:trPr>
        <w:tc>
          <w:tcPr>
            <w:tcW w:w="2700" w:type="dxa"/>
            <w:tcBorders>
              <w:top w:val="nil"/>
              <w:left w:val="single" w:sz="8" w:space="0" w:color="auto"/>
              <w:bottom w:val="single" w:sz="4" w:space="0" w:color="auto"/>
              <w:right w:val="single" w:sz="4" w:space="0" w:color="auto"/>
            </w:tcBorders>
            <w:shd w:val="clear" w:color="auto" w:fill="auto"/>
            <w:hideMark/>
          </w:tcPr>
          <w:p w14:paraId="38867316"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18F9E710"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w:t>
            </w:r>
          </w:p>
        </w:tc>
        <w:tc>
          <w:tcPr>
            <w:tcW w:w="4590" w:type="dxa"/>
            <w:gridSpan w:val="2"/>
            <w:tcBorders>
              <w:top w:val="nil"/>
              <w:left w:val="nil"/>
              <w:bottom w:val="single" w:sz="4" w:space="0" w:color="auto"/>
              <w:right w:val="single" w:sz="8" w:space="0" w:color="auto"/>
            </w:tcBorders>
            <w:shd w:val="clear" w:color="auto" w:fill="auto"/>
            <w:hideMark/>
          </w:tcPr>
          <w:p w14:paraId="46222302"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Make children's thinking, learning, competence visible to children, families &amp; others</w:t>
            </w:r>
          </w:p>
        </w:tc>
      </w:tr>
      <w:tr w:rsidR="00A02A08" w14:paraId="6E136D27" w14:textId="77777777" w:rsidTr="009601F7">
        <w:trPr>
          <w:trHeight w:val="780"/>
        </w:trPr>
        <w:tc>
          <w:tcPr>
            <w:tcW w:w="2700" w:type="dxa"/>
            <w:tcBorders>
              <w:top w:val="nil"/>
              <w:left w:val="single" w:sz="8" w:space="0" w:color="auto"/>
              <w:bottom w:val="single" w:sz="4" w:space="0" w:color="auto"/>
              <w:right w:val="single" w:sz="4" w:space="0" w:color="auto"/>
            </w:tcBorders>
            <w:shd w:val="clear" w:color="auto" w:fill="auto"/>
            <w:hideMark/>
          </w:tcPr>
          <w:p w14:paraId="45B02426"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Creative expression</w:t>
            </w:r>
          </w:p>
        </w:tc>
        <w:tc>
          <w:tcPr>
            <w:tcW w:w="3600" w:type="dxa"/>
            <w:tcBorders>
              <w:top w:val="nil"/>
              <w:left w:val="nil"/>
              <w:bottom w:val="single" w:sz="4" w:space="0" w:color="auto"/>
              <w:right w:val="single" w:sz="4" w:space="0" w:color="auto"/>
            </w:tcBorders>
            <w:shd w:val="clear" w:color="auto" w:fill="auto"/>
            <w:hideMark/>
          </w:tcPr>
          <w:p w14:paraId="1167942F"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xml:space="preserve">Comfortable exploring mediums and creating </w:t>
            </w:r>
          </w:p>
        </w:tc>
        <w:tc>
          <w:tcPr>
            <w:tcW w:w="4590" w:type="dxa"/>
            <w:gridSpan w:val="2"/>
            <w:tcBorders>
              <w:top w:val="nil"/>
              <w:left w:val="nil"/>
              <w:bottom w:val="single" w:sz="4" w:space="0" w:color="auto"/>
              <w:right w:val="single" w:sz="8" w:space="0" w:color="auto"/>
            </w:tcBorders>
            <w:shd w:val="clear" w:color="auto" w:fill="auto"/>
            <w:hideMark/>
          </w:tcPr>
          <w:p w14:paraId="4DAC8266"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Provide time, space, materials to encourage expression that reflect capabilities and background</w:t>
            </w:r>
          </w:p>
        </w:tc>
      </w:tr>
      <w:tr w:rsidR="00A02A08" w14:paraId="5C43217D"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hideMark/>
          </w:tcPr>
          <w:p w14:paraId="7A4F52CC"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50285006"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w:t>
            </w:r>
          </w:p>
        </w:tc>
        <w:tc>
          <w:tcPr>
            <w:tcW w:w="4590" w:type="dxa"/>
            <w:gridSpan w:val="2"/>
            <w:tcBorders>
              <w:top w:val="nil"/>
              <w:left w:val="nil"/>
              <w:bottom w:val="single" w:sz="4" w:space="0" w:color="auto"/>
              <w:right w:val="single" w:sz="8" w:space="0" w:color="auto"/>
            </w:tcBorders>
            <w:shd w:val="clear" w:color="auto" w:fill="auto"/>
            <w:hideMark/>
          </w:tcPr>
          <w:p w14:paraId="3592D005"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Provide open ended, varied, accessible materials.</w:t>
            </w:r>
          </w:p>
        </w:tc>
      </w:tr>
      <w:tr w:rsidR="00A02A08" w14:paraId="6F7035A2"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hideMark/>
          </w:tcPr>
          <w:p w14:paraId="166891CD"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Literacy skill &amp; competence</w:t>
            </w:r>
          </w:p>
        </w:tc>
        <w:tc>
          <w:tcPr>
            <w:tcW w:w="3600" w:type="dxa"/>
            <w:tcBorders>
              <w:top w:val="nil"/>
              <w:left w:val="nil"/>
              <w:bottom w:val="single" w:sz="4" w:space="0" w:color="auto"/>
              <w:right w:val="single" w:sz="4" w:space="0" w:color="auto"/>
            </w:tcBorders>
            <w:shd w:val="clear" w:color="auto" w:fill="auto"/>
            <w:hideMark/>
          </w:tcPr>
          <w:p w14:paraId="44AE33B3"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Gains competence in language acquisition</w:t>
            </w:r>
          </w:p>
        </w:tc>
        <w:tc>
          <w:tcPr>
            <w:tcW w:w="4590" w:type="dxa"/>
            <w:gridSpan w:val="2"/>
            <w:tcBorders>
              <w:top w:val="nil"/>
              <w:left w:val="nil"/>
              <w:bottom w:val="single" w:sz="4" w:space="0" w:color="auto"/>
              <w:right w:val="single" w:sz="8" w:space="0" w:color="auto"/>
            </w:tcBorders>
            <w:shd w:val="clear" w:color="auto" w:fill="auto"/>
            <w:hideMark/>
          </w:tcPr>
          <w:p w14:paraId="6A0225C7"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 xml:space="preserve">Include language &amp; literacy in all daily activities and spaces </w:t>
            </w:r>
          </w:p>
        </w:tc>
      </w:tr>
      <w:tr w:rsidR="00A02A08" w14:paraId="018E4903"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hideMark/>
          </w:tcPr>
          <w:p w14:paraId="3EC668BC"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5CACC8E4"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Expresses themselves through language</w:t>
            </w:r>
          </w:p>
        </w:tc>
        <w:tc>
          <w:tcPr>
            <w:tcW w:w="4590" w:type="dxa"/>
            <w:gridSpan w:val="2"/>
            <w:tcBorders>
              <w:top w:val="nil"/>
              <w:left w:val="nil"/>
              <w:bottom w:val="single" w:sz="4" w:space="0" w:color="auto"/>
              <w:right w:val="single" w:sz="8" w:space="0" w:color="auto"/>
            </w:tcBorders>
            <w:shd w:val="clear" w:color="auto" w:fill="auto"/>
            <w:hideMark/>
          </w:tcPr>
          <w:p w14:paraId="6BA3AF70" w14:textId="77777777" w:rsidR="00A02A08" w:rsidRPr="009434C9" w:rsidRDefault="00A02A08" w:rsidP="009601F7">
            <w:pPr>
              <w:rPr>
                <w:rFonts w:ascii="Calibri" w:hAnsi="Calibri" w:cs="Calibri"/>
                <w:color w:val="000000"/>
                <w:sz w:val="20"/>
                <w:szCs w:val="20"/>
              </w:rPr>
            </w:pPr>
            <w:r w:rsidRPr="009434C9">
              <w:rPr>
                <w:rFonts w:ascii="Calibri" w:hAnsi="Calibri" w:cs="Calibri"/>
                <w:color w:val="000000"/>
                <w:sz w:val="20"/>
                <w:szCs w:val="20"/>
              </w:rPr>
              <w:t>Provide individual support so all voices are heard</w:t>
            </w:r>
          </w:p>
        </w:tc>
      </w:tr>
      <w:tr w:rsidR="00A02A08" w14:paraId="79B62B44" w14:textId="77777777" w:rsidTr="009601F7">
        <w:trPr>
          <w:trHeight w:val="300"/>
        </w:trPr>
        <w:tc>
          <w:tcPr>
            <w:tcW w:w="2700" w:type="dxa"/>
            <w:tcBorders>
              <w:top w:val="nil"/>
              <w:left w:val="single" w:sz="8" w:space="0" w:color="auto"/>
              <w:bottom w:val="single" w:sz="4" w:space="0" w:color="auto"/>
              <w:right w:val="single" w:sz="4" w:space="0" w:color="auto"/>
            </w:tcBorders>
            <w:shd w:val="clear" w:color="auto" w:fill="auto"/>
            <w:hideMark/>
          </w:tcPr>
          <w:p w14:paraId="4A93AC2A"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1E40AA51"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Knows 26 letters and sounds</w:t>
            </w:r>
          </w:p>
        </w:tc>
        <w:tc>
          <w:tcPr>
            <w:tcW w:w="4590" w:type="dxa"/>
            <w:gridSpan w:val="2"/>
            <w:tcBorders>
              <w:top w:val="nil"/>
              <w:left w:val="nil"/>
              <w:bottom w:val="single" w:sz="4" w:space="0" w:color="auto"/>
              <w:right w:val="single" w:sz="8" w:space="0" w:color="auto"/>
            </w:tcBorders>
            <w:shd w:val="clear" w:color="auto" w:fill="auto"/>
            <w:hideMark/>
          </w:tcPr>
          <w:p w14:paraId="31D2A950"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Provide time, space, materials</w:t>
            </w:r>
          </w:p>
        </w:tc>
      </w:tr>
      <w:tr w:rsidR="00A02A08" w14:paraId="291A635F" w14:textId="77777777" w:rsidTr="009601F7">
        <w:trPr>
          <w:trHeight w:val="495"/>
        </w:trPr>
        <w:tc>
          <w:tcPr>
            <w:tcW w:w="2700" w:type="dxa"/>
            <w:tcBorders>
              <w:top w:val="nil"/>
              <w:left w:val="single" w:sz="8" w:space="0" w:color="auto"/>
              <w:bottom w:val="single" w:sz="4" w:space="0" w:color="auto"/>
              <w:right w:val="single" w:sz="4" w:space="0" w:color="auto"/>
            </w:tcBorders>
            <w:shd w:val="clear" w:color="auto" w:fill="auto"/>
            <w:hideMark/>
          </w:tcPr>
          <w:p w14:paraId="5CA6BB4C"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single" w:sz="4" w:space="0" w:color="auto"/>
              <w:right w:val="single" w:sz="4" w:space="0" w:color="auto"/>
            </w:tcBorders>
            <w:shd w:val="clear" w:color="auto" w:fill="auto"/>
            <w:hideMark/>
          </w:tcPr>
          <w:p w14:paraId="036C4C86"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Can recognize and print first name</w:t>
            </w:r>
          </w:p>
        </w:tc>
        <w:tc>
          <w:tcPr>
            <w:tcW w:w="4590" w:type="dxa"/>
            <w:gridSpan w:val="2"/>
            <w:tcBorders>
              <w:top w:val="nil"/>
              <w:left w:val="nil"/>
              <w:bottom w:val="single" w:sz="4" w:space="0" w:color="auto"/>
              <w:right w:val="single" w:sz="8" w:space="0" w:color="auto"/>
            </w:tcBorders>
            <w:shd w:val="clear" w:color="auto" w:fill="auto"/>
            <w:hideMark/>
          </w:tcPr>
          <w:p w14:paraId="6CC05218"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Provide opportunities for learning &amp; assist with pencil grip</w:t>
            </w:r>
          </w:p>
        </w:tc>
      </w:tr>
      <w:tr w:rsidR="00A02A08" w14:paraId="6B3D61C9" w14:textId="77777777" w:rsidTr="009601F7">
        <w:trPr>
          <w:trHeight w:val="300"/>
        </w:trPr>
        <w:tc>
          <w:tcPr>
            <w:tcW w:w="2700" w:type="dxa"/>
            <w:tcBorders>
              <w:top w:val="nil"/>
              <w:left w:val="single" w:sz="8" w:space="0" w:color="auto"/>
              <w:bottom w:val="nil"/>
              <w:right w:val="single" w:sz="4" w:space="0" w:color="auto"/>
            </w:tcBorders>
            <w:shd w:val="clear" w:color="auto" w:fill="auto"/>
            <w:hideMark/>
          </w:tcPr>
          <w:p w14:paraId="746308B4"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nil"/>
              <w:left w:val="nil"/>
              <w:bottom w:val="nil"/>
              <w:right w:val="single" w:sz="4" w:space="0" w:color="auto"/>
            </w:tcBorders>
            <w:shd w:val="clear" w:color="auto" w:fill="auto"/>
            <w:hideMark/>
          </w:tcPr>
          <w:p w14:paraId="1651CF63"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Fine motor skills developed</w:t>
            </w:r>
          </w:p>
        </w:tc>
        <w:tc>
          <w:tcPr>
            <w:tcW w:w="4590" w:type="dxa"/>
            <w:gridSpan w:val="2"/>
            <w:tcBorders>
              <w:top w:val="nil"/>
              <w:left w:val="nil"/>
              <w:bottom w:val="nil"/>
              <w:right w:val="single" w:sz="8" w:space="0" w:color="auto"/>
            </w:tcBorders>
            <w:shd w:val="clear" w:color="auto" w:fill="auto"/>
            <w:hideMark/>
          </w:tcPr>
          <w:p w14:paraId="5B8DD551"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Provide lacing, tracing, cutting activities</w:t>
            </w:r>
          </w:p>
        </w:tc>
      </w:tr>
      <w:tr w:rsidR="00A02A08" w14:paraId="4EA99472" w14:textId="77777777" w:rsidTr="009601F7">
        <w:trPr>
          <w:trHeight w:val="300"/>
        </w:trPr>
        <w:tc>
          <w:tcPr>
            <w:tcW w:w="2700" w:type="dxa"/>
            <w:tcBorders>
              <w:top w:val="single" w:sz="4" w:space="0" w:color="auto"/>
              <w:left w:val="single" w:sz="8" w:space="0" w:color="auto"/>
              <w:bottom w:val="single" w:sz="4" w:space="0" w:color="auto"/>
              <w:right w:val="single" w:sz="4" w:space="0" w:color="auto"/>
            </w:tcBorders>
            <w:shd w:val="clear" w:color="auto" w:fill="auto"/>
            <w:hideMark/>
          </w:tcPr>
          <w:p w14:paraId="2CDD424C"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 </w:t>
            </w:r>
          </w:p>
        </w:tc>
        <w:tc>
          <w:tcPr>
            <w:tcW w:w="3600" w:type="dxa"/>
            <w:tcBorders>
              <w:top w:val="single" w:sz="4" w:space="0" w:color="auto"/>
              <w:left w:val="nil"/>
              <w:bottom w:val="single" w:sz="4" w:space="0" w:color="auto"/>
              <w:right w:val="single" w:sz="4" w:space="0" w:color="auto"/>
            </w:tcBorders>
            <w:shd w:val="clear" w:color="auto" w:fill="auto"/>
            <w:hideMark/>
          </w:tcPr>
          <w:p w14:paraId="3F453533"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Beginning reading</w:t>
            </w:r>
          </w:p>
        </w:tc>
        <w:tc>
          <w:tcPr>
            <w:tcW w:w="4590" w:type="dxa"/>
            <w:gridSpan w:val="2"/>
            <w:tcBorders>
              <w:top w:val="single" w:sz="4" w:space="0" w:color="auto"/>
              <w:left w:val="nil"/>
              <w:bottom w:val="single" w:sz="4" w:space="0" w:color="auto"/>
              <w:right w:val="single" w:sz="8" w:space="0" w:color="auto"/>
            </w:tcBorders>
            <w:shd w:val="clear" w:color="auto" w:fill="auto"/>
            <w:hideMark/>
          </w:tcPr>
          <w:p w14:paraId="5D16CC54" w14:textId="77777777" w:rsidR="00A02A08" w:rsidRDefault="00A02A08" w:rsidP="009601F7">
            <w:pPr>
              <w:rPr>
                <w:rFonts w:ascii="Calibri" w:hAnsi="Calibri" w:cs="Calibri"/>
                <w:color w:val="000000"/>
                <w:sz w:val="20"/>
                <w:szCs w:val="20"/>
              </w:rPr>
            </w:pPr>
            <w:r>
              <w:rPr>
                <w:rFonts w:ascii="Calibri" w:hAnsi="Calibri" w:cs="Calibri"/>
                <w:color w:val="000000"/>
                <w:sz w:val="20"/>
                <w:szCs w:val="20"/>
              </w:rPr>
              <w:t>Cultivate love of books, stories &amp; rhymes</w:t>
            </w:r>
          </w:p>
        </w:tc>
      </w:tr>
    </w:tbl>
    <w:p w14:paraId="3F63F326" w14:textId="1EEA3831" w:rsidR="00682A49" w:rsidRDefault="009601F7" w:rsidP="161E7EE2">
      <w:pPr>
        <w:contextualSpacing/>
        <w:rPr>
          <w:rFonts w:eastAsia="Calibri"/>
          <w:b/>
        </w:rPr>
      </w:pPr>
      <w:r>
        <w:rPr>
          <w:rFonts w:eastAsia="Calibri"/>
          <w:b/>
        </w:rPr>
        <w:br w:type="textWrapping" w:clear="all"/>
      </w:r>
    </w:p>
    <w:p w14:paraId="7873BDCF" w14:textId="77777777" w:rsidR="00A27ECD" w:rsidRPr="00C8722D" w:rsidRDefault="000372E2" w:rsidP="00A27ECD">
      <w:pPr>
        <w:ind w:left="720" w:hanging="720"/>
        <w:contextualSpacing/>
        <w:rPr>
          <w:rFonts w:eastAsia="Calibri"/>
          <w:b/>
        </w:rPr>
      </w:pPr>
      <w:r>
        <w:rPr>
          <w:rFonts w:eastAsia="Calibri"/>
          <w:b/>
        </w:rPr>
        <w:t xml:space="preserve">Preschool </w:t>
      </w:r>
      <w:r w:rsidR="00A27ECD" w:rsidRPr="00C8722D">
        <w:rPr>
          <w:rFonts w:eastAsia="Calibri"/>
          <w:b/>
        </w:rPr>
        <w:t>Daily Plan</w:t>
      </w:r>
    </w:p>
    <w:tbl>
      <w:tblPr>
        <w:tblStyle w:val="TableGrid"/>
        <w:tblW w:w="10888" w:type="dxa"/>
        <w:tblInd w:w="-5" w:type="dxa"/>
        <w:tblLook w:val="04A0" w:firstRow="1" w:lastRow="0" w:firstColumn="1" w:lastColumn="0" w:noHBand="0" w:noVBand="1"/>
      </w:tblPr>
      <w:tblGrid>
        <w:gridCol w:w="1420"/>
        <w:gridCol w:w="3787"/>
        <w:gridCol w:w="284"/>
        <w:gridCol w:w="1704"/>
        <w:gridCol w:w="3693"/>
      </w:tblGrid>
      <w:tr w:rsidR="00297C62" w:rsidRPr="00D513F7" w14:paraId="4D7BDF5D" w14:textId="77777777" w:rsidTr="00297C62">
        <w:trPr>
          <w:trHeight w:val="267"/>
        </w:trPr>
        <w:tc>
          <w:tcPr>
            <w:tcW w:w="1420" w:type="dxa"/>
          </w:tcPr>
          <w:p w14:paraId="0B45B992" w14:textId="77777777" w:rsidR="00297C62" w:rsidRPr="00504FFF" w:rsidRDefault="00297C62" w:rsidP="00F6073B">
            <w:pPr>
              <w:jc w:val="center"/>
              <w:rPr>
                <w:b/>
              </w:rPr>
            </w:pPr>
            <w:r w:rsidRPr="00504FFF">
              <w:rPr>
                <w:b/>
              </w:rPr>
              <w:t>Time</w:t>
            </w:r>
            <w:r>
              <w:rPr>
                <w:b/>
              </w:rPr>
              <w:t>s</w:t>
            </w:r>
          </w:p>
        </w:tc>
        <w:tc>
          <w:tcPr>
            <w:tcW w:w="3787" w:type="dxa"/>
          </w:tcPr>
          <w:p w14:paraId="0CECC3D3" w14:textId="77777777" w:rsidR="00297C62" w:rsidRPr="00504FFF" w:rsidRDefault="00297C62" w:rsidP="00F6073B">
            <w:pPr>
              <w:jc w:val="center"/>
              <w:rPr>
                <w:b/>
              </w:rPr>
            </w:pPr>
            <w:r w:rsidRPr="00504FFF">
              <w:rPr>
                <w:b/>
              </w:rPr>
              <w:t>Morning Program</w:t>
            </w:r>
          </w:p>
        </w:tc>
        <w:tc>
          <w:tcPr>
            <w:tcW w:w="284" w:type="dxa"/>
          </w:tcPr>
          <w:p w14:paraId="72212873" w14:textId="77777777" w:rsidR="00297C62" w:rsidRPr="00504FFF" w:rsidRDefault="00297C62" w:rsidP="00F6073B">
            <w:pPr>
              <w:rPr>
                <w:b/>
              </w:rPr>
            </w:pPr>
          </w:p>
        </w:tc>
        <w:tc>
          <w:tcPr>
            <w:tcW w:w="1704" w:type="dxa"/>
          </w:tcPr>
          <w:p w14:paraId="7D19C9D2" w14:textId="77777777" w:rsidR="00297C62" w:rsidRPr="00504FFF" w:rsidRDefault="00297C62" w:rsidP="00F6073B">
            <w:pPr>
              <w:jc w:val="center"/>
              <w:rPr>
                <w:b/>
              </w:rPr>
            </w:pPr>
            <w:r w:rsidRPr="00504FFF">
              <w:rPr>
                <w:b/>
              </w:rPr>
              <w:t>Times</w:t>
            </w:r>
          </w:p>
        </w:tc>
        <w:tc>
          <w:tcPr>
            <w:tcW w:w="3693" w:type="dxa"/>
          </w:tcPr>
          <w:p w14:paraId="61607BD7" w14:textId="77777777" w:rsidR="00297C62" w:rsidRPr="00504FFF" w:rsidRDefault="00297C62" w:rsidP="00F6073B">
            <w:pPr>
              <w:jc w:val="center"/>
              <w:rPr>
                <w:b/>
              </w:rPr>
            </w:pPr>
            <w:r w:rsidRPr="00504FFF">
              <w:rPr>
                <w:b/>
              </w:rPr>
              <w:t>Afternoon Program</w:t>
            </w:r>
          </w:p>
        </w:tc>
      </w:tr>
      <w:tr w:rsidR="00297C62" w:rsidRPr="00D513F7" w14:paraId="67079126" w14:textId="77777777" w:rsidTr="00297C62">
        <w:trPr>
          <w:trHeight w:val="2042"/>
        </w:trPr>
        <w:tc>
          <w:tcPr>
            <w:tcW w:w="1420" w:type="dxa"/>
          </w:tcPr>
          <w:p w14:paraId="2434E115" w14:textId="77777777" w:rsidR="00297C62" w:rsidRPr="00D513F7" w:rsidRDefault="00297C62" w:rsidP="00F6073B">
            <w:r w:rsidRPr="00D513F7">
              <w:t>9:30-9:45</w:t>
            </w:r>
          </w:p>
          <w:p w14:paraId="1BABA47E" w14:textId="77777777" w:rsidR="00297C62" w:rsidRPr="00D513F7" w:rsidRDefault="00297C62" w:rsidP="00F6073B">
            <w:r w:rsidRPr="00D513F7">
              <w:t>9:40-10:00</w:t>
            </w:r>
          </w:p>
          <w:p w14:paraId="22D242A7" w14:textId="77777777" w:rsidR="00297C62" w:rsidRPr="00D513F7" w:rsidRDefault="00297C62" w:rsidP="00F6073B">
            <w:r w:rsidRPr="00D513F7">
              <w:t>10:00-11:00</w:t>
            </w:r>
          </w:p>
          <w:p w14:paraId="7753C214" w14:textId="77777777" w:rsidR="00297C62" w:rsidRPr="00D513F7" w:rsidRDefault="00297C62" w:rsidP="00F6073B">
            <w:r w:rsidRPr="00D513F7">
              <w:t>11:00-11:30</w:t>
            </w:r>
          </w:p>
          <w:p w14:paraId="6349690F" w14:textId="77777777" w:rsidR="00297C62" w:rsidRPr="00D513F7" w:rsidRDefault="00297C62" w:rsidP="00F6073B">
            <w:r w:rsidRPr="00D513F7">
              <w:t>11:30-11:45</w:t>
            </w:r>
          </w:p>
          <w:p w14:paraId="12503E97" w14:textId="77777777" w:rsidR="00297C62" w:rsidRPr="00D513F7" w:rsidRDefault="00297C62" w:rsidP="00F6073B">
            <w:r w:rsidRPr="00D513F7">
              <w:t>11:45-12:00</w:t>
            </w:r>
          </w:p>
        </w:tc>
        <w:tc>
          <w:tcPr>
            <w:tcW w:w="3787" w:type="dxa"/>
          </w:tcPr>
          <w:p w14:paraId="2B7DEE0A" w14:textId="77777777" w:rsidR="00297C62" w:rsidRPr="00D513F7" w:rsidRDefault="00297C62" w:rsidP="00F6073B">
            <w:r w:rsidRPr="00D513F7">
              <w:t>Arrival and Hand Washing</w:t>
            </w:r>
          </w:p>
          <w:p w14:paraId="1921BE8A" w14:textId="77777777" w:rsidR="00297C62" w:rsidRPr="00D513F7" w:rsidRDefault="00297C62" w:rsidP="00F6073B">
            <w:r w:rsidRPr="00D513F7">
              <w:t>Morning Greeting &amp; Opening Circle</w:t>
            </w:r>
          </w:p>
          <w:p w14:paraId="3E9783DB" w14:textId="77777777" w:rsidR="00297C62" w:rsidRPr="00D513F7" w:rsidRDefault="00297C62" w:rsidP="00F6073B">
            <w:r w:rsidRPr="00D513F7">
              <w:t>Learning Centres &amp; Small Groups</w:t>
            </w:r>
          </w:p>
          <w:p w14:paraId="55AA4C96" w14:textId="1E808469" w:rsidR="00297C62" w:rsidRPr="00D513F7" w:rsidRDefault="00846312" w:rsidP="00F6073B">
            <w:r>
              <w:t>Washroom/</w:t>
            </w:r>
            <w:r w:rsidR="00297C62" w:rsidRPr="00D513F7">
              <w:t>Nutrition Break</w:t>
            </w:r>
            <w:r w:rsidR="00297C62">
              <w:t xml:space="preserve"> </w:t>
            </w:r>
          </w:p>
          <w:p w14:paraId="01490324" w14:textId="77777777" w:rsidR="00297C62" w:rsidRPr="00D513F7" w:rsidRDefault="00297C62" w:rsidP="00F6073B">
            <w:r w:rsidRPr="00D513F7">
              <w:t>Music &amp; Movement</w:t>
            </w:r>
          </w:p>
          <w:p w14:paraId="690A3E16" w14:textId="77777777" w:rsidR="00297C62" w:rsidRPr="00D513F7" w:rsidRDefault="00297C62" w:rsidP="00F6073B">
            <w:r w:rsidRPr="00D513F7">
              <w:t>Outdoor Play &amp; Dismissal</w:t>
            </w:r>
          </w:p>
        </w:tc>
        <w:tc>
          <w:tcPr>
            <w:tcW w:w="284" w:type="dxa"/>
          </w:tcPr>
          <w:p w14:paraId="48FCD32B" w14:textId="77777777" w:rsidR="00297C62" w:rsidRPr="00D513F7" w:rsidRDefault="00297C62" w:rsidP="00F6073B"/>
        </w:tc>
        <w:tc>
          <w:tcPr>
            <w:tcW w:w="1704" w:type="dxa"/>
          </w:tcPr>
          <w:p w14:paraId="263E039F" w14:textId="3A233E51" w:rsidR="00297C62" w:rsidRPr="00D513F7" w:rsidRDefault="00297C62" w:rsidP="00F6073B">
            <w:r w:rsidRPr="00D513F7">
              <w:t>1</w:t>
            </w:r>
            <w:r w:rsidR="00447939">
              <w:t>:00</w:t>
            </w:r>
            <w:r w:rsidRPr="00D513F7">
              <w:t>-1</w:t>
            </w:r>
            <w:r w:rsidR="00527578">
              <w:t>:10</w:t>
            </w:r>
          </w:p>
          <w:p w14:paraId="341DACED" w14:textId="0149A2E8" w:rsidR="00297C62" w:rsidRPr="00D513F7" w:rsidRDefault="00297C62" w:rsidP="00F6073B">
            <w:r w:rsidRPr="00D513F7">
              <w:t>1</w:t>
            </w:r>
            <w:r w:rsidR="00527578">
              <w:t>:10</w:t>
            </w:r>
            <w:r w:rsidRPr="00D513F7">
              <w:t>-1:</w:t>
            </w:r>
            <w:r w:rsidR="00527578">
              <w:t>30</w:t>
            </w:r>
          </w:p>
          <w:p w14:paraId="717FC27B" w14:textId="1CEF078D" w:rsidR="00297C62" w:rsidRPr="00D513F7" w:rsidRDefault="00297C62" w:rsidP="00F6073B">
            <w:r w:rsidRPr="00D513F7">
              <w:t>1:</w:t>
            </w:r>
            <w:r w:rsidR="00527578">
              <w:t>30</w:t>
            </w:r>
            <w:r w:rsidRPr="00D513F7">
              <w:t>-2:</w:t>
            </w:r>
            <w:r w:rsidR="00527578">
              <w:t>30</w:t>
            </w:r>
          </w:p>
          <w:p w14:paraId="4D54E656" w14:textId="7112C538" w:rsidR="00297C62" w:rsidRPr="00D513F7" w:rsidRDefault="00297C62" w:rsidP="00F6073B">
            <w:r w:rsidRPr="00D513F7">
              <w:t>2:</w:t>
            </w:r>
            <w:r w:rsidR="00666310">
              <w:t>30</w:t>
            </w:r>
            <w:r w:rsidRPr="00D513F7">
              <w:t>-</w:t>
            </w:r>
            <w:r w:rsidR="00846312">
              <w:t>3:00</w:t>
            </w:r>
          </w:p>
          <w:p w14:paraId="4D15629C" w14:textId="0E8F1606" w:rsidR="00297C62" w:rsidRPr="00D513F7" w:rsidRDefault="00666310" w:rsidP="00F6073B">
            <w:r>
              <w:t>3:00</w:t>
            </w:r>
            <w:r w:rsidR="00297C62" w:rsidRPr="00D513F7">
              <w:t>-3:</w:t>
            </w:r>
            <w:r>
              <w:t>15</w:t>
            </w:r>
          </w:p>
          <w:p w14:paraId="4874CDB1" w14:textId="2639FE1E" w:rsidR="00297C62" w:rsidRPr="00D513F7" w:rsidRDefault="00297C62" w:rsidP="00F6073B">
            <w:r w:rsidRPr="00D513F7">
              <w:t>3:</w:t>
            </w:r>
            <w:r w:rsidR="00666310">
              <w:t>15</w:t>
            </w:r>
            <w:r w:rsidRPr="00D513F7">
              <w:t>-3:</w:t>
            </w:r>
            <w:r w:rsidR="00666310">
              <w:t>30</w:t>
            </w:r>
          </w:p>
        </w:tc>
        <w:tc>
          <w:tcPr>
            <w:tcW w:w="3693" w:type="dxa"/>
          </w:tcPr>
          <w:p w14:paraId="64297AAD" w14:textId="20831282" w:rsidR="00297C62" w:rsidRPr="00D513F7" w:rsidRDefault="00297C62" w:rsidP="00F6073B">
            <w:r w:rsidRPr="00D513F7">
              <w:t>Arrival and Hand Washing Greeting &amp; Opening Circle</w:t>
            </w:r>
          </w:p>
          <w:p w14:paraId="265437B5" w14:textId="77777777" w:rsidR="00297C62" w:rsidRPr="00D513F7" w:rsidRDefault="00297C62" w:rsidP="00F6073B">
            <w:r w:rsidRPr="00D513F7">
              <w:t>Learning Centres &amp; Small Groups</w:t>
            </w:r>
          </w:p>
          <w:p w14:paraId="07E9F412" w14:textId="4ABD9D04" w:rsidR="00297C62" w:rsidRPr="00D513F7" w:rsidRDefault="00846312" w:rsidP="00F6073B">
            <w:r>
              <w:t>Washroom/</w:t>
            </w:r>
            <w:r w:rsidR="00297C62" w:rsidRPr="00D513F7">
              <w:t>Nutrition Break</w:t>
            </w:r>
          </w:p>
          <w:p w14:paraId="35451DCC" w14:textId="77777777" w:rsidR="00297C62" w:rsidRPr="00D513F7" w:rsidRDefault="00297C62" w:rsidP="00F6073B">
            <w:r w:rsidRPr="00D513F7">
              <w:t>Music &amp; Movement</w:t>
            </w:r>
          </w:p>
          <w:p w14:paraId="3794EAFC" w14:textId="77777777" w:rsidR="00297C62" w:rsidRPr="00D513F7" w:rsidRDefault="00297C62" w:rsidP="00F6073B">
            <w:r w:rsidRPr="00D513F7">
              <w:t>Outdoor Play &amp; Dismissal</w:t>
            </w:r>
          </w:p>
        </w:tc>
      </w:tr>
    </w:tbl>
    <w:p w14:paraId="28584336" w14:textId="77777777" w:rsidR="00C464A1" w:rsidRDefault="00C464A1" w:rsidP="00A27ECD">
      <w:pPr>
        <w:spacing w:after="160" w:line="259" w:lineRule="auto"/>
        <w:contextualSpacing/>
        <w:rPr>
          <w:rFonts w:eastAsia="Calibri"/>
          <w:b/>
          <w:sz w:val="22"/>
          <w:szCs w:val="22"/>
          <w:lang w:val="en-US" w:eastAsia="en-US"/>
        </w:rPr>
      </w:pPr>
    </w:p>
    <w:p w14:paraId="40774EA3" w14:textId="7252C10A" w:rsidR="00A11786" w:rsidRPr="000069E4" w:rsidRDefault="00A11786" w:rsidP="00A11786">
      <w:pPr>
        <w:contextualSpacing/>
        <w:rPr>
          <w:rFonts w:eastAsia="Calibri" w:cstheme="minorHAnsi"/>
          <w:b/>
        </w:rPr>
      </w:pPr>
      <w:r>
        <w:rPr>
          <w:rFonts w:eastAsia="Calibri" w:cstheme="minorHAnsi"/>
          <w:b/>
        </w:rPr>
        <w:t xml:space="preserve">Preschool </w:t>
      </w:r>
      <w:r w:rsidRPr="000069E4">
        <w:rPr>
          <w:rFonts w:eastAsia="Calibri" w:cstheme="minorHAnsi"/>
          <w:b/>
        </w:rPr>
        <w:t>Licensing &amp; Ratios</w:t>
      </w:r>
    </w:p>
    <w:p w14:paraId="4A330F14" w14:textId="77777777" w:rsidR="000606B3" w:rsidRDefault="00A11786" w:rsidP="00A11786">
      <w:pPr>
        <w:ind w:left="720" w:hanging="720"/>
        <w:contextualSpacing/>
        <w:rPr>
          <w:rFonts w:cstheme="minorHAnsi"/>
        </w:rPr>
      </w:pPr>
      <w:r w:rsidRPr="000069E4">
        <w:rPr>
          <w:rFonts w:cstheme="minorHAnsi"/>
        </w:rPr>
        <w:t xml:space="preserve">Our Preschool is licensed by the Ministry of Education </w:t>
      </w:r>
      <w:proofErr w:type="spellStart"/>
      <w:r w:rsidRPr="000069E4">
        <w:rPr>
          <w:rFonts w:cstheme="minorHAnsi"/>
        </w:rPr>
        <w:t>unde</w:t>
      </w:r>
      <w:proofErr w:type="spellEnd"/>
    </w:p>
    <w:p w14:paraId="3C1098C9" w14:textId="234932EA" w:rsidR="00A11786" w:rsidRPr="000069E4" w:rsidRDefault="00A11786" w:rsidP="00A11786">
      <w:pPr>
        <w:ind w:left="720" w:hanging="720"/>
        <w:contextualSpacing/>
        <w:rPr>
          <w:rFonts w:cstheme="minorHAnsi"/>
        </w:rPr>
      </w:pPr>
      <w:r w:rsidRPr="000069E4">
        <w:rPr>
          <w:rFonts w:cstheme="minorHAnsi"/>
        </w:rPr>
        <w:t xml:space="preserve">r the Child Care and Early years Act. Our daycare </w:t>
      </w:r>
    </w:p>
    <w:p w14:paraId="6C6EE15A" w14:textId="77777777" w:rsidR="00A11786" w:rsidRDefault="00A11786" w:rsidP="00A11786">
      <w:pPr>
        <w:ind w:left="720" w:hanging="720"/>
        <w:contextualSpacing/>
        <w:rPr>
          <w:rFonts w:cstheme="minorHAnsi"/>
        </w:rPr>
      </w:pPr>
      <w:r w:rsidRPr="000069E4">
        <w:rPr>
          <w:rFonts w:cstheme="minorHAnsi"/>
        </w:rPr>
        <w:t xml:space="preserve">license and decal are posted by our door. The ratio is one staff person to every 6 children age 2.5 to 5 years old </w:t>
      </w:r>
    </w:p>
    <w:p w14:paraId="52DDB510" w14:textId="77777777" w:rsidR="001821C7" w:rsidRDefault="00A11786" w:rsidP="00A11786">
      <w:pPr>
        <w:ind w:left="720" w:hanging="720"/>
        <w:contextualSpacing/>
        <w:rPr>
          <w:rFonts w:cstheme="minorHAnsi"/>
        </w:rPr>
      </w:pPr>
      <w:r w:rsidRPr="000069E4">
        <w:rPr>
          <w:rFonts w:cstheme="minorHAnsi"/>
        </w:rPr>
        <w:t xml:space="preserve">for a class size of 12. (If the class size is under 8 then we have one teacher) College and University </w:t>
      </w:r>
      <w:r w:rsidR="001821C7">
        <w:rPr>
          <w:rFonts w:cstheme="minorHAnsi"/>
        </w:rPr>
        <w:t xml:space="preserve">placement </w:t>
      </w:r>
    </w:p>
    <w:p w14:paraId="5BBF6151" w14:textId="76EC68FD" w:rsidR="00A11786" w:rsidRDefault="00A11786" w:rsidP="00A11786">
      <w:pPr>
        <w:ind w:left="720" w:hanging="720"/>
        <w:contextualSpacing/>
        <w:rPr>
          <w:rFonts w:cstheme="minorHAnsi"/>
        </w:rPr>
      </w:pPr>
      <w:r w:rsidRPr="000069E4">
        <w:rPr>
          <w:rFonts w:cstheme="minorHAnsi"/>
        </w:rPr>
        <w:t>students are not counted in the ratio and are never left alone with preschool c</w:t>
      </w:r>
      <w:r>
        <w:rPr>
          <w:rFonts w:cstheme="minorHAnsi"/>
        </w:rPr>
        <w:t xml:space="preserve">hildren. </w:t>
      </w:r>
    </w:p>
    <w:p w14:paraId="088738C1" w14:textId="77777777" w:rsidR="001821C7" w:rsidRDefault="001821C7" w:rsidP="00A11786">
      <w:pPr>
        <w:ind w:left="720" w:hanging="720"/>
        <w:contextualSpacing/>
      </w:pPr>
    </w:p>
    <w:p w14:paraId="58053518" w14:textId="77777777" w:rsidR="00A11786" w:rsidRPr="004D75B2" w:rsidRDefault="00A11786" w:rsidP="00A11786">
      <w:pPr>
        <w:ind w:left="720" w:hanging="720"/>
        <w:contextualSpacing/>
        <w:rPr>
          <w:rFonts w:eastAsia="Calibri"/>
          <w:b/>
        </w:rPr>
      </w:pPr>
      <w:r w:rsidRPr="004D75B2">
        <w:rPr>
          <w:rFonts w:eastAsia="Calibri"/>
          <w:b/>
        </w:rPr>
        <w:t>Fees/ Admission/Discharge</w:t>
      </w:r>
      <w:r>
        <w:rPr>
          <w:rFonts w:eastAsia="Calibri"/>
          <w:b/>
        </w:rPr>
        <w:t xml:space="preserve"> – Base Fees</w:t>
      </w:r>
    </w:p>
    <w:tbl>
      <w:tblPr>
        <w:tblStyle w:val="TableGrid"/>
        <w:tblW w:w="10802" w:type="dxa"/>
        <w:tblInd w:w="108" w:type="dxa"/>
        <w:tblLook w:val="04A0" w:firstRow="1" w:lastRow="0" w:firstColumn="1" w:lastColumn="0" w:noHBand="0" w:noVBand="1"/>
      </w:tblPr>
      <w:tblGrid>
        <w:gridCol w:w="3217"/>
        <w:gridCol w:w="1440"/>
        <w:gridCol w:w="1530"/>
        <w:gridCol w:w="1530"/>
        <w:gridCol w:w="1530"/>
        <w:gridCol w:w="1555"/>
      </w:tblGrid>
      <w:tr w:rsidR="00A11786" w:rsidRPr="004D75B2" w14:paraId="56AC2912" w14:textId="77777777" w:rsidTr="00FE67B1">
        <w:tc>
          <w:tcPr>
            <w:tcW w:w="3217" w:type="dxa"/>
          </w:tcPr>
          <w:p w14:paraId="5AD2BD4C" w14:textId="77777777" w:rsidR="00A11786" w:rsidRPr="004D75B2" w:rsidRDefault="00A11786" w:rsidP="00FE67B1">
            <w:pPr>
              <w:spacing w:after="160" w:line="259" w:lineRule="auto"/>
              <w:contextualSpacing/>
              <w:rPr>
                <w:rFonts w:eastAsia="Calibri"/>
                <w:b/>
                <w:sz w:val="22"/>
                <w:szCs w:val="22"/>
                <w:lang w:val="en-US" w:eastAsia="en-US"/>
              </w:rPr>
            </w:pPr>
            <w:r w:rsidRPr="004D75B2">
              <w:rPr>
                <w:rFonts w:eastAsia="Calibri"/>
                <w:b/>
                <w:sz w:val="22"/>
                <w:szCs w:val="22"/>
                <w:lang w:val="en-US" w:eastAsia="en-US"/>
              </w:rPr>
              <w:t>Monthly Rate</w:t>
            </w:r>
          </w:p>
        </w:tc>
        <w:tc>
          <w:tcPr>
            <w:tcW w:w="1440" w:type="dxa"/>
          </w:tcPr>
          <w:p w14:paraId="61B4F5CF" w14:textId="77777777" w:rsidR="00A11786" w:rsidRPr="004D75B2" w:rsidRDefault="00A11786" w:rsidP="00FE67B1">
            <w:pPr>
              <w:spacing w:after="160" w:line="259" w:lineRule="auto"/>
              <w:contextualSpacing/>
              <w:rPr>
                <w:rFonts w:eastAsia="Calibri"/>
                <w:b/>
                <w:sz w:val="22"/>
                <w:szCs w:val="22"/>
                <w:lang w:val="en-US" w:eastAsia="en-US"/>
              </w:rPr>
            </w:pPr>
            <w:r w:rsidRPr="004D75B2">
              <w:rPr>
                <w:rFonts w:eastAsia="Calibri"/>
                <w:b/>
                <w:sz w:val="22"/>
                <w:szCs w:val="22"/>
                <w:lang w:val="en-US" w:eastAsia="en-US"/>
              </w:rPr>
              <w:t>1 day a week</w:t>
            </w:r>
          </w:p>
        </w:tc>
        <w:tc>
          <w:tcPr>
            <w:tcW w:w="1530" w:type="dxa"/>
          </w:tcPr>
          <w:p w14:paraId="7646E0EF" w14:textId="77777777" w:rsidR="00A11786" w:rsidRPr="004D75B2" w:rsidRDefault="00A11786" w:rsidP="00FE67B1">
            <w:pPr>
              <w:spacing w:after="160" w:line="259" w:lineRule="auto"/>
              <w:contextualSpacing/>
              <w:rPr>
                <w:rFonts w:eastAsia="Calibri"/>
                <w:b/>
                <w:sz w:val="22"/>
                <w:szCs w:val="22"/>
                <w:lang w:val="en-US" w:eastAsia="en-US"/>
              </w:rPr>
            </w:pPr>
            <w:r w:rsidRPr="004D75B2">
              <w:rPr>
                <w:rFonts w:eastAsia="Calibri"/>
                <w:b/>
                <w:sz w:val="22"/>
                <w:szCs w:val="22"/>
                <w:lang w:val="en-US" w:eastAsia="en-US"/>
              </w:rPr>
              <w:t>2 days a week</w:t>
            </w:r>
          </w:p>
        </w:tc>
        <w:tc>
          <w:tcPr>
            <w:tcW w:w="1530" w:type="dxa"/>
          </w:tcPr>
          <w:p w14:paraId="18302FC1" w14:textId="77777777" w:rsidR="00A11786" w:rsidRPr="004D75B2" w:rsidRDefault="00A11786" w:rsidP="00FE67B1">
            <w:pPr>
              <w:spacing w:after="160" w:line="259" w:lineRule="auto"/>
              <w:contextualSpacing/>
              <w:rPr>
                <w:rFonts w:eastAsia="Calibri"/>
                <w:b/>
                <w:sz w:val="22"/>
                <w:szCs w:val="22"/>
                <w:lang w:val="en-US" w:eastAsia="en-US"/>
              </w:rPr>
            </w:pPr>
            <w:r w:rsidRPr="004D75B2">
              <w:rPr>
                <w:rFonts w:eastAsia="Calibri"/>
                <w:b/>
                <w:sz w:val="22"/>
                <w:szCs w:val="22"/>
                <w:lang w:val="en-US" w:eastAsia="en-US"/>
              </w:rPr>
              <w:t>3 days a week</w:t>
            </w:r>
          </w:p>
        </w:tc>
        <w:tc>
          <w:tcPr>
            <w:tcW w:w="1530" w:type="dxa"/>
          </w:tcPr>
          <w:p w14:paraId="0BA4CD91" w14:textId="77777777" w:rsidR="00A11786" w:rsidRPr="004D75B2" w:rsidRDefault="00A11786" w:rsidP="00FE67B1">
            <w:pPr>
              <w:spacing w:after="160" w:line="259" w:lineRule="auto"/>
              <w:contextualSpacing/>
              <w:rPr>
                <w:rFonts w:eastAsia="Calibri"/>
                <w:b/>
                <w:sz w:val="22"/>
                <w:szCs w:val="22"/>
                <w:lang w:val="en-US" w:eastAsia="en-US"/>
              </w:rPr>
            </w:pPr>
            <w:r w:rsidRPr="004D75B2">
              <w:rPr>
                <w:rFonts w:eastAsia="Calibri"/>
                <w:b/>
                <w:sz w:val="22"/>
                <w:szCs w:val="22"/>
                <w:lang w:val="en-US" w:eastAsia="en-US"/>
              </w:rPr>
              <w:t>4 days a week</w:t>
            </w:r>
          </w:p>
        </w:tc>
        <w:tc>
          <w:tcPr>
            <w:tcW w:w="1555" w:type="dxa"/>
          </w:tcPr>
          <w:p w14:paraId="4C6EEDF8" w14:textId="77777777" w:rsidR="00A11786" w:rsidRPr="004D75B2" w:rsidRDefault="00A11786" w:rsidP="00FE67B1">
            <w:pPr>
              <w:spacing w:after="160" w:line="259" w:lineRule="auto"/>
              <w:contextualSpacing/>
              <w:rPr>
                <w:rFonts w:eastAsia="Calibri"/>
                <w:b/>
                <w:sz w:val="22"/>
                <w:szCs w:val="22"/>
                <w:lang w:val="en-US" w:eastAsia="en-US"/>
              </w:rPr>
            </w:pPr>
            <w:r w:rsidRPr="004D75B2">
              <w:rPr>
                <w:rFonts w:eastAsia="Calibri"/>
                <w:b/>
                <w:sz w:val="22"/>
                <w:szCs w:val="22"/>
                <w:lang w:val="en-US" w:eastAsia="en-US"/>
              </w:rPr>
              <w:t>5 days a week</w:t>
            </w:r>
          </w:p>
        </w:tc>
      </w:tr>
      <w:tr w:rsidR="00A11786" w:rsidRPr="004D75B2" w14:paraId="20D4B8B9" w14:textId="77777777" w:rsidTr="00FE67B1">
        <w:tc>
          <w:tcPr>
            <w:tcW w:w="3217" w:type="dxa"/>
          </w:tcPr>
          <w:p w14:paraId="25B0798C" w14:textId="77777777" w:rsidR="00A11786" w:rsidRDefault="00A11786" w:rsidP="00FE67B1">
            <w:pPr>
              <w:spacing w:after="160" w:line="259" w:lineRule="auto"/>
              <w:contextualSpacing/>
              <w:rPr>
                <w:rFonts w:eastAsia="Calibri"/>
                <w:b/>
                <w:sz w:val="22"/>
                <w:szCs w:val="22"/>
                <w:lang w:val="en-US" w:eastAsia="en-US"/>
              </w:rPr>
            </w:pPr>
            <w:r>
              <w:rPr>
                <w:rFonts w:eastAsia="Calibri"/>
                <w:b/>
                <w:sz w:val="22"/>
                <w:szCs w:val="22"/>
                <w:lang w:val="en-US" w:eastAsia="en-US"/>
              </w:rPr>
              <w:t xml:space="preserve">9:30-noon or 12:45-3:15    </w:t>
            </w:r>
          </w:p>
          <w:p w14:paraId="7E33B9CF" w14:textId="77777777" w:rsidR="00A11786" w:rsidRPr="004D75B2" w:rsidRDefault="00A11786" w:rsidP="00FE67B1">
            <w:pPr>
              <w:spacing w:after="160" w:line="259" w:lineRule="auto"/>
              <w:contextualSpacing/>
              <w:rPr>
                <w:rFonts w:eastAsia="Calibri"/>
                <w:b/>
                <w:sz w:val="22"/>
                <w:szCs w:val="22"/>
                <w:lang w:val="en-US" w:eastAsia="en-US"/>
              </w:rPr>
            </w:pPr>
            <w:r>
              <w:rPr>
                <w:rFonts w:eastAsia="Calibri"/>
                <w:b/>
                <w:sz w:val="22"/>
                <w:szCs w:val="22"/>
                <w:lang w:val="en-US" w:eastAsia="en-US"/>
              </w:rPr>
              <w:t>$35 Registration fee</w:t>
            </w:r>
          </w:p>
        </w:tc>
        <w:tc>
          <w:tcPr>
            <w:tcW w:w="1440" w:type="dxa"/>
          </w:tcPr>
          <w:p w14:paraId="216C451E" w14:textId="77777777" w:rsidR="00A11786" w:rsidRPr="004D75B2" w:rsidRDefault="00A11786" w:rsidP="00FE67B1">
            <w:pPr>
              <w:spacing w:after="160" w:line="259" w:lineRule="auto"/>
              <w:contextualSpacing/>
              <w:rPr>
                <w:rFonts w:eastAsia="Calibri"/>
                <w:b/>
                <w:sz w:val="22"/>
                <w:szCs w:val="22"/>
                <w:lang w:val="en-US" w:eastAsia="en-US"/>
              </w:rPr>
            </w:pPr>
            <w:r>
              <w:rPr>
                <w:rFonts w:eastAsia="Calibri"/>
                <w:b/>
                <w:sz w:val="22"/>
                <w:szCs w:val="22"/>
                <w:lang w:val="en-US" w:eastAsia="en-US"/>
              </w:rPr>
              <w:t>$49.00</w:t>
            </w:r>
          </w:p>
        </w:tc>
        <w:tc>
          <w:tcPr>
            <w:tcW w:w="1530" w:type="dxa"/>
          </w:tcPr>
          <w:p w14:paraId="51A460BF" w14:textId="77777777" w:rsidR="00A11786" w:rsidRPr="004D75B2" w:rsidRDefault="00A11786" w:rsidP="00FE67B1">
            <w:pPr>
              <w:spacing w:after="160" w:line="259" w:lineRule="auto"/>
              <w:contextualSpacing/>
              <w:rPr>
                <w:rFonts w:eastAsia="Calibri"/>
                <w:b/>
                <w:sz w:val="22"/>
                <w:szCs w:val="22"/>
                <w:lang w:val="en-US" w:eastAsia="en-US"/>
              </w:rPr>
            </w:pPr>
            <w:r>
              <w:rPr>
                <w:rFonts w:eastAsia="Calibri"/>
                <w:b/>
                <w:sz w:val="22"/>
                <w:szCs w:val="22"/>
                <w:lang w:val="en-US" w:eastAsia="en-US"/>
              </w:rPr>
              <w:t>$92.75</w:t>
            </w:r>
          </w:p>
        </w:tc>
        <w:tc>
          <w:tcPr>
            <w:tcW w:w="1530" w:type="dxa"/>
          </w:tcPr>
          <w:p w14:paraId="2A2058DA" w14:textId="77777777" w:rsidR="00A11786" w:rsidRPr="004D75B2" w:rsidRDefault="00A11786" w:rsidP="00FE67B1">
            <w:pPr>
              <w:spacing w:after="160" w:line="259" w:lineRule="auto"/>
              <w:contextualSpacing/>
              <w:rPr>
                <w:rFonts w:eastAsia="Calibri"/>
                <w:b/>
                <w:sz w:val="22"/>
                <w:szCs w:val="22"/>
                <w:lang w:val="en-US" w:eastAsia="en-US"/>
              </w:rPr>
            </w:pPr>
            <w:r>
              <w:rPr>
                <w:rFonts w:eastAsia="Calibri"/>
                <w:b/>
                <w:sz w:val="22"/>
                <w:szCs w:val="22"/>
                <w:lang w:val="en-US" w:eastAsia="en-US"/>
              </w:rPr>
              <w:t>$133.20</w:t>
            </w:r>
          </w:p>
        </w:tc>
        <w:tc>
          <w:tcPr>
            <w:tcW w:w="1530" w:type="dxa"/>
          </w:tcPr>
          <w:p w14:paraId="35FD7864" w14:textId="77777777" w:rsidR="00A11786" w:rsidRPr="004D75B2" w:rsidRDefault="00A11786" w:rsidP="00FE67B1">
            <w:pPr>
              <w:spacing w:after="160" w:line="259" w:lineRule="auto"/>
              <w:contextualSpacing/>
              <w:rPr>
                <w:rFonts w:eastAsia="Calibri"/>
                <w:b/>
                <w:sz w:val="22"/>
                <w:szCs w:val="22"/>
                <w:lang w:val="en-US" w:eastAsia="en-US"/>
              </w:rPr>
            </w:pPr>
            <w:r>
              <w:rPr>
                <w:rFonts w:eastAsia="Calibri"/>
                <w:b/>
                <w:sz w:val="22"/>
                <w:szCs w:val="22"/>
                <w:lang w:val="en-US" w:eastAsia="en-US"/>
              </w:rPr>
              <w:t>$166.5</w:t>
            </w:r>
          </w:p>
        </w:tc>
        <w:tc>
          <w:tcPr>
            <w:tcW w:w="1555" w:type="dxa"/>
          </w:tcPr>
          <w:p w14:paraId="58005BF5" w14:textId="77777777" w:rsidR="00A11786" w:rsidRPr="004D75B2" w:rsidRDefault="00A11786" w:rsidP="00FE67B1">
            <w:pPr>
              <w:spacing w:after="160" w:line="259" w:lineRule="auto"/>
              <w:contextualSpacing/>
              <w:rPr>
                <w:rFonts w:eastAsia="Calibri"/>
                <w:b/>
                <w:sz w:val="22"/>
                <w:szCs w:val="22"/>
                <w:lang w:val="en-US" w:eastAsia="en-US"/>
              </w:rPr>
            </w:pPr>
            <w:r>
              <w:rPr>
                <w:rFonts w:eastAsia="Calibri"/>
                <w:b/>
                <w:sz w:val="22"/>
                <w:szCs w:val="22"/>
                <w:lang w:val="en-US" w:eastAsia="en-US"/>
              </w:rPr>
              <w:t>$199.80</w:t>
            </w:r>
          </w:p>
        </w:tc>
      </w:tr>
    </w:tbl>
    <w:p w14:paraId="1BBF4835" w14:textId="77777777" w:rsidR="00A11786" w:rsidRPr="000069E4" w:rsidRDefault="00A11786" w:rsidP="00A11786">
      <w:pPr>
        <w:contextualSpacing/>
        <w:rPr>
          <w:rFonts w:eastAsia="Calibri" w:cstheme="minorHAnsi"/>
        </w:rPr>
      </w:pPr>
    </w:p>
    <w:p w14:paraId="1441D92C" w14:textId="77777777" w:rsidR="00A11786" w:rsidRPr="000069E4" w:rsidRDefault="00A11786" w:rsidP="00A11786">
      <w:pPr>
        <w:contextualSpacing/>
        <w:rPr>
          <w:rFonts w:eastAsia="Calibri" w:cstheme="minorHAnsi"/>
        </w:rPr>
      </w:pPr>
      <w:r>
        <w:rPr>
          <w:rFonts w:eastAsia="Calibri" w:cstheme="minorHAnsi"/>
        </w:rPr>
        <w:t xml:space="preserve">Our centre has opted in to the CWELCC ($10 a day) Childcare program. Currently our fees are $12 a day compared to approx. $27 a day on April 1 2022. We expect our fees to move to $10 a day in 2023. </w:t>
      </w:r>
      <w:r w:rsidRPr="00273900">
        <w:rPr>
          <w:rFonts w:eastAsia="Calibri" w:cstheme="minorHAnsi"/>
        </w:rPr>
        <w:t>Members will receive advanced notification of any fee increases</w:t>
      </w:r>
      <w:r>
        <w:rPr>
          <w:rFonts w:eastAsia="Calibri" w:cstheme="minorHAnsi"/>
        </w:rPr>
        <w:t xml:space="preserve"> or decreases</w:t>
      </w:r>
      <w:r w:rsidRPr="00273900">
        <w:rPr>
          <w:rFonts w:eastAsia="Calibri" w:cstheme="minorHAnsi"/>
        </w:rPr>
        <w:t xml:space="preserve">. We have a one-time </w:t>
      </w:r>
      <w:r>
        <w:rPr>
          <w:rFonts w:eastAsia="Calibri" w:cstheme="minorHAnsi"/>
        </w:rPr>
        <w:t xml:space="preserve">base </w:t>
      </w:r>
      <w:r w:rsidRPr="00273900">
        <w:rPr>
          <w:rFonts w:eastAsia="Calibri" w:cstheme="minorHAnsi"/>
        </w:rPr>
        <w:t xml:space="preserve">administration fee of $35 at the time of enrolment. We require you to complete a </w:t>
      </w:r>
      <w:proofErr w:type="gramStart"/>
      <w:r w:rsidRPr="00273900">
        <w:rPr>
          <w:rFonts w:eastAsia="Calibri" w:cstheme="minorHAnsi"/>
        </w:rPr>
        <w:t>Pre-authorized</w:t>
      </w:r>
      <w:proofErr w:type="gramEnd"/>
      <w:r w:rsidRPr="00273900">
        <w:rPr>
          <w:rFonts w:eastAsia="Calibri" w:cstheme="minorHAnsi"/>
        </w:rPr>
        <w:t xml:space="preserve"> debit (PAD) agreement form. Authorized deposits are made on the 15</w:t>
      </w:r>
      <w:r w:rsidRPr="00273900">
        <w:rPr>
          <w:rFonts w:eastAsia="Calibri" w:cstheme="minorHAnsi"/>
          <w:vertAlign w:val="superscript"/>
        </w:rPr>
        <w:t>th</w:t>
      </w:r>
      <w:r w:rsidRPr="00273900">
        <w:rPr>
          <w:rFonts w:eastAsia="Calibri" w:cstheme="minorHAnsi"/>
        </w:rPr>
        <w:t xml:space="preserve"> of the month for the preceding month. The same fee is paid each month regardless of holidays, inclement weather or days a child is not in attendance. </w:t>
      </w:r>
      <w:r>
        <w:rPr>
          <w:rFonts w:eastAsia="Calibri" w:cstheme="minorHAnsi"/>
        </w:rPr>
        <w:t xml:space="preserve">The monthly fee includes fees for statutory holidays and 2 weeks </w:t>
      </w:r>
      <w:proofErr w:type="spellStart"/>
      <w:r>
        <w:rPr>
          <w:rFonts w:eastAsia="Calibri" w:cstheme="minorHAnsi"/>
        </w:rPr>
        <w:t>vcation</w:t>
      </w:r>
      <w:proofErr w:type="spellEnd"/>
      <w:r>
        <w:rPr>
          <w:rFonts w:eastAsia="Calibri" w:cstheme="minorHAnsi"/>
        </w:rPr>
        <w:t xml:space="preserve"> coverage for staff. </w:t>
      </w:r>
      <w:r w:rsidRPr="00273900">
        <w:rPr>
          <w:rFonts w:eastAsia="Calibri" w:cstheme="minorHAnsi"/>
        </w:rPr>
        <w:t>The OPNC membership fee is not included in the Preschool fee and can be paid separately if the family wishes to join Drop-In programs.  Late pick-ups are charged at $7 per 15 minutes.</w:t>
      </w:r>
      <w:r>
        <w:rPr>
          <w:rFonts w:eastAsia="Calibri" w:cstheme="minorHAnsi"/>
        </w:rPr>
        <w:t xml:space="preserve"> This late fee is not included in your base fees. </w:t>
      </w:r>
      <w:r w:rsidRPr="00273900">
        <w:rPr>
          <w:rFonts w:eastAsia="Calibri" w:cstheme="minorHAnsi"/>
        </w:rPr>
        <w:t xml:space="preserve"> </w:t>
      </w:r>
      <w:r w:rsidRPr="00273900">
        <w:rPr>
          <w:rFonts w:eastAsia="Calibri" w:cstheme="minorHAnsi"/>
          <w:color w:val="000000"/>
        </w:rPr>
        <w:t xml:space="preserve">All registration forms and </w:t>
      </w:r>
      <w:proofErr w:type="gramStart"/>
      <w:r w:rsidRPr="00273900">
        <w:rPr>
          <w:rFonts w:eastAsia="Calibri" w:cstheme="minorHAnsi"/>
          <w:color w:val="000000"/>
        </w:rPr>
        <w:t>Pre-authorized</w:t>
      </w:r>
      <w:proofErr w:type="gramEnd"/>
      <w:r w:rsidRPr="00273900">
        <w:rPr>
          <w:rFonts w:eastAsia="Calibri" w:cstheme="minorHAnsi"/>
          <w:color w:val="000000"/>
        </w:rPr>
        <w:t xml:space="preserve"> debit (PAD) agreement </w:t>
      </w:r>
      <w:r w:rsidRPr="00273900">
        <w:rPr>
          <w:rFonts w:eastAsia="Calibri" w:cstheme="minorHAnsi"/>
          <w:b/>
          <w:bCs/>
          <w:color w:val="000000"/>
          <w:u w:val="single"/>
        </w:rPr>
        <w:t xml:space="preserve">must </w:t>
      </w:r>
      <w:r w:rsidRPr="00273900">
        <w:rPr>
          <w:rFonts w:eastAsia="Calibri" w:cstheme="minorHAnsi"/>
          <w:color w:val="000000"/>
        </w:rPr>
        <w:t xml:space="preserve">be completed and signed </w:t>
      </w:r>
      <w:r w:rsidRPr="00273900">
        <w:rPr>
          <w:rFonts w:eastAsia="Calibri" w:cstheme="minorHAnsi"/>
          <w:b/>
          <w:bCs/>
          <w:color w:val="000000"/>
          <w:u w:val="single"/>
        </w:rPr>
        <w:t xml:space="preserve">before </w:t>
      </w:r>
      <w:r w:rsidRPr="00273900">
        <w:rPr>
          <w:rFonts w:eastAsia="Calibri" w:cstheme="minorHAnsi"/>
          <w:color w:val="000000"/>
        </w:rPr>
        <w:t xml:space="preserve">your child starts. Parents are welcome to stay for a few minutes the first day if needed to ensure their child is settled in to the program. In a case where the family or OPNC do not feel the program meets the family/child's specific needs, every effort will be made to assist you in finding more suitable care.  Your child may be withdrawn with 1 months’ notice or fees in lieu. </w:t>
      </w:r>
      <w:r w:rsidRPr="00273900">
        <w:rPr>
          <w:rFonts w:eastAsia="Calibri" w:cstheme="minorHAnsi"/>
        </w:rPr>
        <w:t>If there are insufficient funds in a member’s account to cover their monthly payment, a cheque for the full amount will be required immediately with an additional $10 fee to cover bank charges.</w:t>
      </w:r>
      <w:r>
        <w:rPr>
          <w:rFonts w:eastAsia="Calibri" w:cstheme="minorHAnsi"/>
        </w:rPr>
        <w:t xml:space="preserve"> </w:t>
      </w:r>
    </w:p>
    <w:p w14:paraId="1F7DA605" w14:textId="49469787" w:rsidR="00A27ECD" w:rsidRDefault="00A27ECD" w:rsidP="17EF1212">
      <w:pPr>
        <w:spacing w:after="160" w:line="259" w:lineRule="auto"/>
        <w:contextualSpacing/>
        <w:rPr>
          <w:rFonts w:eastAsia="Calibri"/>
          <w:sz w:val="22"/>
          <w:szCs w:val="22"/>
          <w:lang w:val="en-US" w:eastAsia="en-US"/>
        </w:rPr>
      </w:pPr>
    </w:p>
    <w:p w14:paraId="3256C830" w14:textId="13911C54" w:rsidR="00A27ECD" w:rsidRPr="004D75B2" w:rsidRDefault="00377331" w:rsidP="00A27ECD">
      <w:pPr>
        <w:spacing w:after="160" w:line="259" w:lineRule="auto"/>
        <w:contextualSpacing/>
        <w:rPr>
          <w:rFonts w:eastAsia="Calibri"/>
          <w:b/>
          <w:sz w:val="22"/>
          <w:szCs w:val="22"/>
          <w:lang w:val="en-US" w:eastAsia="en-US"/>
        </w:rPr>
      </w:pPr>
      <w:r>
        <w:rPr>
          <w:rFonts w:eastAsia="Calibri"/>
          <w:b/>
          <w:sz w:val="22"/>
          <w:szCs w:val="22"/>
          <w:lang w:val="en-US" w:eastAsia="en-US"/>
        </w:rPr>
        <w:t>Arrival/Departure</w:t>
      </w:r>
      <w:r w:rsidR="007B5C70">
        <w:rPr>
          <w:rFonts w:eastAsia="Calibri"/>
          <w:b/>
          <w:sz w:val="22"/>
          <w:szCs w:val="22"/>
          <w:lang w:val="en-US" w:eastAsia="en-US"/>
        </w:rPr>
        <w:t xml:space="preserve"> and Attendance</w:t>
      </w:r>
    </w:p>
    <w:p w14:paraId="464AA005" w14:textId="1DD7EE02" w:rsidR="00A27ECD" w:rsidRPr="004D75B2" w:rsidRDefault="00A27ECD" w:rsidP="00A27ECD">
      <w:pPr>
        <w:spacing w:after="160" w:line="259" w:lineRule="auto"/>
        <w:contextualSpacing/>
        <w:rPr>
          <w:rFonts w:eastAsia="Calibri"/>
          <w:sz w:val="22"/>
          <w:szCs w:val="22"/>
          <w:lang w:val="en-US" w:eastAsia="en-US"/>
        </w:rPr>
      </w:pPr>
      <w:r w:rsidRPr="004D75B2">
        <w:rPr>
          <w:rFonts w:eastAsia="Calibri"/>
          <w:sz w:val="22"/>
          <w:szCs w:val="22"/>
          <w:lang w:val="en-US" w:eastAsia="en-US"/>
        </w:rPr>
        <w:t xml:space="preserve">Parents are encouraged to have their children ready to join their class on time to benefit fully from the program. </w:t>
      </w:r>
      <w:r w:rsidR="000136CF">
        <w:rPr>
          <w:rFonts w:eastAsia="Calibri"/>
          <w:sz w:val="22"/>
          <w:szCs w:val="22"/>
          <w:lang w:val="en-US" w:eastAsia="en-US"/>
        </w:rPr>
        <w:t>Arrival times and departure times are recorded on our attendance sheet for each child</w:t>
      </w:r>
      <w:r w:rsidR="00123D5B">
        <w:rPr>
          <w:rFonts w:eastAsia="Calibri"/>
          <w:sz w:val="22"/>
          <w:szCs w:val="22"/>
          <w:lang w:val="en-US" w:eastAsia="en-US"/>
        </w:rPr>
        <w:t xml:space="preserve"> at both drop off and pick up. </w:t>
      </w:r>
      <w:r w:rsidRPr="004D75B2">
        <w:rPr>
          <w:rFonts w:eastAsia="Calibri"/>
          <w:sz w:val="22"/>
          <w:szCs w:val="22"/>
          <w:lang w:val="en-US" w:eastAsia="en-US"/>
        </w:rPr>
        <w:t>Children can only be picked up by the people listed on the child’s registra</w:t>
      </w:r>
      <w:r w:rsidR="00E71350">
        <w:rPr>
          <w:rFonts w:eastAsia="Calibri"/>
          <w:sz w:val="22"/>
          <w:szCs w:val="22"/>
          <w:lang w:val="en-US" w:eastAsia="en-US"/>
        </w:rPr>
        <w:t>tion form.  There is a fee of $7</w:t>
      </w:r>
      <w:r w:rsidRPr="004D75B2">
        <w:rPr>
          <w:rFonts w:eastAsia="Calibri"/>
          <w:sz w:val="22"/>
          <w:szCs w:val="22"/>
          <w:lang w:val="en-US" w:eastAsia="en-US"/>
        </w:rPr>
        <w:t xml:space="preserve"> for every 15 min. after the designated pick-up time. </w:t>
      </w:r>
      <w:r w:rsidR="00FA361D">
        <w:rPr>
          <w:rFonts w:eastAsia="Calibri"/>
          <w:sz w:val="22"/>
          <w:szCs w:val="22"/>
          <w:lang w:val="en-US" w:eastAsia="en-US"/>
        </w:rPr>
        <w:t>If a parent has not arrived by 15 minutes after the end of program, staff will attempt to contact all the parents listed phone number for home, cell and work. Messages will be left at each phone number.  If no parent/caregiver is reached then the emergency contact will be called and emails sent to any email addresses on file for the child. If no contacts have been reached and pick up has not been arranged by parent or emergency contact then Halton Children</w:t>
      </w:r>
      <w:r w:rsidR="008E7890">
        <w:rPr>
          <w:rFonts w:eastAsia="Calibri"/>
          <w:sz w:val="22"/>
          <w:szCs w:val="22"/>
          <w:lang w:val="en-US" w:eastAsia="en-US"/>
        </w:rPr>
        <w:t>’</w:t>
      </w:r>
      <w:r w:rsidR="00FA361D">
        <w:rPr>
          <w:rFonts w:eastAsia="Calibri"/>
          <w:sz w:val="22"/>
          <w:szCs w:val="22"/>
          <w:lang w:val="en-US" w:eastAsia="en-US"/>
        </w:rPr>
        <w:t>s Aid will be called</w:t>
      </w:r>
      <w:r w:rsidR="008E7890">
        <w:rPr>
          <w:rFonts w:eastAsia="Calibri"/>
          <w:sz w:val="22"/>
          <w:szCs w:val="22"/>
          <w:lang w:val="en-US" w:eastAsia="en-US"/>
        </w:rPr>
        <w:t xml:space="preserve"> and notified that th</w:t>
      </w:r>
      <w:r w:rsidR="006F4B27">
        <w:rPr>
          <w:rFonts w:eastAsia="Calibri"/>
          <w:sz w:val="22"/>
          <w:szCs w:val="22"/>
          <w:lang w:val="en-US" w:eastAsia="en-US"/>
        </w:rPr>
        <w:t>at we</w:t>
      </w:r>
      <w:r w:rsidR="008E7890">
        <w:rPr>
          <w:rFonts w:eastAsia="Calibri"/>
          <w:sz w:val="22"/>
          <w:szCs w:val="22"/>
          <w:lang w:val="en-US" w:eastAsia="en-US"/>
        </w:rPr>
        <w:t xml:space="preserve"> ha</w:t>
      </w:r>
      <w:r w:rsidR="006F4B27">
        <w:rPr>
          <w:rFonts w:eastAsia="Calibri"/>
          <w:sz w:val="22"/>
          <w:szCs w:val="22"/>
          <w:lang w:val="en-US" w:eastAsia="en-US"/>
        </w:rPr>
        <w:t xml:space="preserve">ve been unable to reach a parent/caregiver and a child is </w:t>
      </w:r>
      <w:r w:rsidR="00BD343F">
        <w:rPr>
          <w:rFonts w:eastAsia="Calibri"/>
          <w:sz w:val="22"/>
          <w:szCs w:val="22"/>
          <w:lang w:val="en-US" w:eastAsia="en-US"/>
        </w:rPr>
        <w:t xml:space="preserve">requiring support. </w:t>
      </w:r>
      <w:r w:rsidRPr="004D75B2">
        <w:rPr>
          <w:rFonts w:eastAsia="Calibri"/>
          <w:sz w:val="22"/>
          <w:szCs w:val="22"/>
          <w:lang w:val="en-US" w:eastAsia="en-US"/>
        </w:rPr>
        <w:t xml:space="preserve">In the event of an emergency at the </w:t>
      </w:r>
      <w:r w:rsidR="00324E30" w:rsidRPr="004D75B2">
        <w:rPr>
          <w:rFonts w:eastAsia="Calibri"/>
          <w:sz w:val="22"/>
          <w:szCs w:val="22"/>
          <w:lang w:val="en-US" w:eastAsia="en-US"/>
        </w:rPr>
        <w:t>Centre</w:t>
      </w:r>
      <w:r w:rsidRPr="004D75B2">
        <w:rPr>
          <w:rFonts w:eastAsia="Calibri"/>
          <w:sz w:val="22"/>
          <w:szCs w:val="22"/>
          <w:lang w:val="en-US" w:eastAsia="en-US"/>
        </w:rPr>
        <w:t xml:space="preserve"> we will take </w:t>
      </w:r>
      <w:r w:rsidR="00BD343F">
        <w:rPr>
          <w:rFonts w:eastAsia="Calibri"/>
          <w:sz w:val="22"/>
          <w:szCs w:val="22"/>
          <w:lang w:val="en-US" w:eastAsia="en-US"/>
        </w:rPr>
        <w:t>all</w:t>
      </w:r>
      <w:r w:rsidRPr="004D75B2">
        <w:rPr>
          <w:rFonts w:eastAsia="Calibri"/>
          <w:sz w:val="22"/>
          <w:szCs w:val="22"/>
          <w:lang w:val="en-US" w:eastAsia="en-US"/>
        </w:rPr>
        <w:t xml:space="preserve"> children to </w:t>
      </w:r>
      <w:r w:rsidR="00E04544">
        <w:rPr>
          <w:rFonts w:eastAsia="Calibri"/>
          <w:color w:val="000000" w:themeColor="text1"/>
          <w:sz w:val="22"/>
          <w:szCs w:val="22"/>
        </w:rPr>
        <w:t>C</w:t>
      </w:r>
      <w:r w:rsidR="00E04544" w:rsidRPr="00D01F5A">
        <w:rPr>
          <w:color w:val="000000" w:themeColor="text1"/>
          <w:sz w:val="22"/>
          <w:szCs w:val="22"/>
        </w:rPr>
        <w:t>hartwell 180 Oak Park Blvd, Oakville ON L6H 0A6</w:t>
      </w:r>
      <w:r w:rsidR="00E04544">
        <w:rPr>
          <w:color w:val="000000" w:themeColor="text1"/>
          <w:sz w:val="22"/>
          <w:szCs w:val="22"/>
        </w:rPr>
        <w:t xml:space="preserve"> </w:t>
      </w:r>
      <w:r w:rsidRPr="00151A9C">
        <w:rPr>
          <w:rFonts w:eastAsia="Calibri"/>
          <w:sz w:val="22"/>
          <w:szCs w:val="22"/>
          <w:lang w:val="en-US" w:eastAsia="en-US"/>
        </w:rPr>
        <w:t>and</w:t>
      </w:r>
      <w:r w:rsidRPr="004D75B2">
        <w:rPr>
          <w:rFonts w:eastAsia="Calibri"/>
          <w:sz w:val="22"/>
          <w:szCs w:val="22"/>
          <w:lang w:val="en-US" w:eastAsia="en-US"/>
        </w:rPr>
        <w:t xml:space="preserve"> </w:t>
      </w:r>
      <w:r w:rsidR="00BD343F">
        <w:rPr>
          <w:rFonts w:eastAsia="Calibri"/>
          <w:sz w:val="22"/>
          <w:szCs w:val="22"/>
          <w:lang w:val="en-US" w:eastAsia="en-US"/>
        </w:rPr>
        <w:t>parents/ caregiver</w:t>
      </w:r>
      <w:r w:rsidRPr="004D75B2">
        <w:rPr>
          <w:rFonts w:eastAsia="Calibri"/>
          <w:sz w:val="22"/>
          <w:szCs w:val="22"/>
          <w:lang w:val="en-US" w:eastAsia="en-US"/>
        </w:rPr>
        <w:t xml:space="preserve"> will be notified. </w:t>
      </w:r>
    </w:p>
    <w:p w14:paraId="37E9BDB4" w14:textId="77777777" w:rsidR="00A27ECD" w:rsidRPr="004D75B2" w:rsidRDefault="00A27ECD" w:rsidP="00A27ECD">
      <w:pPr>
        <w:spacing w:after="160" w:line="259" w:lineRule="auto"/>
        <w:ind w:left="720" w:hanging="720"/>
        <w:contextualSpacing/>
        <w:rPr>
          <w:rFonts w:ascii="Calibri" w:eastAsia="Calibri" w:hAnsi="Calibri"/>
          <w:sz w:val="22"/>
          <w:szCs w:val="22"/>
          <w:lang w:val="en-US" w:eastAsia="en-US"/>
        </w:rPr>
      </w:pPr>
    </w:p>
    <w:p w14:paraId="1D1F6CB9" w14:textId="77777777" w:rsidR="00A27ECD" w:rsidRPr="004D75B2" w:rsidRDefault="00A27ECD" w:rsidP="00A27ECD">
      <w:pPr>
        <w:spacing w:after="160" w:line="259" w:lineRule="auto"/>
        <w:contextualSpacing/>
        <w:rPr>
          <w:rFonts w:eastAsia="Calibri"/>
          <w:b/>
          <w:sz w:val="22"/>
          <w:szCs w:val="22"/>
          <w:lang w:val="en-US" w:eastAsia="en-US"/>
        </w:rPr>
      </w:pPr>
      <w:r w:rsidRPr="004D75B2">
        <w:rPr>
          <w:rFonts w:eastAsia="Calibri"/>
          <w:b/>
          <w:sz w:val="22"/>
          <w:szCs w:val="22"/>
          <w:lang w:val="en-US" w:eastAsia="en-US"/>
        </w:rPr>
        <w:t>Preschool Toilet Learning</w:t>
      </w:r>
    </w:p>
    <w:p w14:paraId="599AAFE0" w14:textId="3E32BD5C" w:rsidR="00A27ECD" w:rsidRDefault="00A27ECD" w:rsidP="00A27ECD">
      <w:pPr>
        <w:spacing w:after="160" w:line="259" w:lineRule="auto"/>
        <w:contextualSpacing/>
        <w:rPr>
          <w:rFonts w:eastAsia="Calibri"/>
          <w:sz w:val="22"/>
          <w:szCs w:val="22"/>
          <w:lang w:val="en-US" w:eastAsia="en-US"/>
        </w:rPr>
      </w:pPr>
      <w:r w:rsidRPr="004D75B2">
        <w:rPr>
          <w:rFonts w:eastAsia="Calibri"/>
          <w:sz w:val="22"/>
          <w:szCs w:val="22"/>
          <w:lang w:val="en-US" w:eastAsia="en-US"/>
        </w:rPr>
        <w:t>We will work with parents and children to assist with toilet training so that the child moves towards independence. Please have your child go to the washroom before class and send them in pull-ups if needed and clothing that is easy for them to take on and off. Provide an extra set of clothing in the child’s bag in case of accidents</w:t>
      </w:r>
    </w:p>
    <w:p w14:paraId="3B97485D" w14:textId="77777777" w:rsidR="00CA3195" w:rsidRDefault="00CA3195" w:rsidP="00A27ECD">
      <w:pPr>
        <w:spacing w:after="160" w:line="259" w:lineRule="auto"/>
        <w:contextualSpacing/>
        <w:rPr>
          <w:rFonts w:eastAsia="Calibri"/>
          <w:sz w:val="22"/>
          <w:szCs w:val="22"/>
          <w:lang w:val="en-US" w:eastAsia="en-US"/>
        </w:rPr>
      </w:pPr>
    </w:p>
    <w:p w14:paraId="4AEA7996" w14:textId="77777777" w:rsidR="00BD343F" w:rsidRDefault="00BD343F" w:rsidP="42796B30">
      <w:pPr>
        <w:spacing w:after="160"/>
        <w:rPr>
          <w:rFonts w:eastAsia="Calibri"/>
          <w:b/>
          <w:color w:val="000000" w:themeColor="text1"/>
          <w:sz w:val="22"/>
          <w:szCs w:val="22"/>
          <w:lang w:val="en-US"/>
        </w:rPr>
      </w:pPr>
    </w:p>
    <w:p w14:paraId="58873B19" w14:textId="71B2AC22" w:rsidR="00682A49" w:rsidRPr="007E6544" w:rsidRDefault="00682A49" w:rsidP="42796B30">
      <w:pPr>
        <w:spacing w:after="160"/>
        <w:rPr>
          <w:rFonts w:eastAsia="Calibri"/>
          <w:color w:val="000000" w:themeColor="text1"/>
          <w:sz w:val="22"/>
          <w:szCs w:val="22"/>
        </w:rPr>
      </w:pPr>
      <w:r w:rsidRPr="42796B30">
        <w:rPr>
          <w:rFonts w:eastAsia="Calibri"/>
          <w:b/>
          <w:color w:val="000000" w:themeColor="text1"/>
          <w:sz w:val="22"/>
          <w:szCs w:val="22"/>
          <w:lang w:val="en-US"/>
        </w:rPr>
        <w:t>Playground</w:t>
      </w:r>
    </w:p>
    <w:p w14:paraId="64C11D3F" w14:textId="010EEAF6" w:rsidR="00635B1A" w:rsidRPr="007E6544" w:rsidRDefault="009B8512" w:rsidP="42796B30">
      <w:pPr>
        <w:rPr>
          <w:color w:val="000000" w:themeColor="text1"/>
          <w:sz w:val="22"/>
          <w:szCs w:val="22"/>
        </w:rPr>
      </w:pPr>
      <w:r w:rsidRPr="42796B30">
        <w:rPr>
          <w:color w:val="000000" w:themeColor="text1"/>
          <w:sz w:val="22"/>
          <w:szCs w:val="22"/>
        </w:rPr>
        <w:t xml:space="preserve">Daily, monthly and annual </w:t>
      </w:r>
      <w:r w:rsidR="208D9600" w:rsidRPr="42796B30">
        <w:rPr>
          <w:color w:val="000000" w:themeColor="text1"/>
          <w:sz w:val="22"/>
          <w:szCs w:val="22"/>
        </w:rPr>
        <w:t>safety audits are done on the centre and outdoor space to maintain a safe environment.  Any potentially unhealthy and/or hazardous situation must be immediately addressed and rectified.</w:t>
      </w:r>
      <w:r w:rsidRPr="42796B30">
        <w:rPr>
          <w:color w:val="000000" w:themeColor="text1"/>
          <w:sz w:val="22"/>
          <w:szCs w:val="22"/>
        </w:rPr>
        <w:t xml:space="preserve"> Please see the full Outdoor and Playground Policy for details.</w:t>
      </w:r>
    </w:p>
    <w:p w14:paraId="2D7A83ED" w14:textId="1CA1B1B0" w:rsidR="00645499" w:rsidRPr="007E6544" w:rsidRDefault="00645499" w:rsidP="42796B30">
      <w:pPr>
        <w:spacing w:after="160"/>
        <w:rPr>
          <w:rFonts w:ascii="Calibri" w:eastAsia="Calibri" w:hAnsi="Calibri" w:cs="Calibri"/>
          <w:color w:val="FF0000"/>
          <w:sz w:val="22"/>
          <w:szCs w:val="22"/>
        </w:rPr>
      </w:pPr>
    </w:p>
    <w:p w14:paraId="3E9D05D1" w14:textId="4BF80C45" w:rsidR="000A125C" w:rsidRDefault="000A125C" w:rsidP="42796B30">
      <w:pPr>
        <w:rPr>
          <w:color w:val="FF0000"/>
        </w:rPr>
      </w:pPr>
    </w:p>
    <w:p w14:paraId="1B53E4E6" w14:textId="77777777" w:rsidR="00736602" w:rsidRDefault="00736602" w:rsidP="42796B30">
      <w:pPr>
        <w:rPr>
          <w:color w:val="FF0000"/>
        </w:rPr>
      </w:pPr>
    </w:p>
    <w:p w14:paraId="005F328F" w14:textId="77777777" w:rsidR="00736602" w:rsidRDefault="00736602" w:rsidP="42796B30">
      <w:pPr>
        <w:rPr>
          <w:color w:val="FF0000"/>
        </w:rPr>
      </w:pPr>
    </w:p>
    <w:p w14:paraId="67C0E9E4" w14:textId="77777777" w:rsidR="00736602" w:rsidRDefault="00736602" w:rsidP="42796B30">
      <w:pPr>
        <w:rPr>
          <w:color w:val="FF0000"/>
        </w:rPr>
      </w:pPr>
    </w:p>
    <w:p w14:paraId="3170FE39" w14:textId="77777777" w:rsidR="00736602" w:rsidRDefault="00736602" w:rsidP="42796B30">
      <w:pPr>
        <w:rPr>
          <w:color w:val="FF0000"/>
        </w:rPr>
      </w:pPr>
    </w:p>
    <w:p w14:paraId="5B8FAA77" w14:textId="77777777" w:rsidR="00736602" w:rsidRDefault="00736602" w:rsidP="42796B30">
      <w:pPr>
        <w:rPr>
          <w:color w:val="FF0000"/>
        </w:rPr>
      </w:pPr>
    </w:p>
    <w:p w14:paraId="4E974489" w14:textId="77777777" w:rsidR="00736602" w:rsidRDefault="00736602" w:rsidP="42796B30">
      <w:pPr>
        <w:rPr>
          <w:color w:val="FF0000"/>
        </w:rPr>
      </w:pPr>
    </w:p>
    <w:p w14:paraId="0B4934D4" w14:textId="77777777" w:rsidR="00736602" w:rsidRDefault="00736602" w:rsidP="42796B30">
      <w:pPr>
        <w:rPr>
          <w:color w:val="FF0000"/>
        </w:rPr>
      </w:pPr>
    </w:p>
    <w:p w14:paraId="45DE7780" w14:textId="77777777" w:rsidR="00736602" w:rsidRDefault="00736602" w:rsidP="42796B30">
      <w:pPr>
        <w:rPr>
          <w:color w:val="FF0000"/>
        </w:rPr>
      </w:pPr>
    </w:p>
    <w:p w14:paraId="19453459" w14:textId="77777777" w:rsidR="00736602" w:rsidRDefault="00736602" w:rsidP="42796B30">
      <w:pPr>
        <w:rPr>
          <w:color w:val="FF0000"/>
        </w:rPr>
      </w:pPr>
    </w:p>
    <w:p w14:paraId="0FC19810" w14:textId="77777777" w:rsidR="00736602" w:rsidRDefault="00736602" w:rsidP="42796B30">
      <w:pPr>
        <w:rPr>
          <w:color w:val="FF0000"/>
        </w:rPr>
      </w:pPr>
    </w:p>
    <w:p w14:paraId="60BBFE7A" w14:textId="77777777" w:rsidR="00736602" w:rsidRDefault="00736602" w:rsidP="42796B30">
      <w:pPr>
        <w:rPr>
          <w:color w:val="FF0000"/>
        </w:rPr>
      </w:pPr>
    </w:p>
    <w:p w14:paraId="56DC040E" w14:textId="77777777" w:rsidR="00736602" w:rsidRDefault="00736602" w:rsidP="42796B30">
      <w:pPr>
        <w:rPr>
          <w:color w:val="FF0000"/>
        </w:rPr>
      </w:pPr>
    </w:p>
    <w:p w14:paraId="450C85F8" w14:textId="77777777" w:rsidR="00736602" w:rsidRDefault="00736602" w:rsidP="42796B30">
      <w:pPr>
        <w:rPr>
          <w:color w:val="FF0000"/>
        </w:rPr>
      </w:pPr>
    </w:p>
    <w:p w14:paraId="17C212C9" w14:textId="77777777" w:rsidR="00736602" w:rsidRDefault="00736602" w:rsidP="42796B30">
      <w:pPr>
        <w:rPr>
          <w:color w:val="FF0000"/>
        </w:rPr>
      </w:pPr>
    </w:p>
    <w:p w14:paraId="32A0D902" w14:textId="77777777" w:rsidR="00736602" w:rsidRDefault="00736602" w:rsidP="42796B30">
      <w:pPr>
        <w:rPr>
          <w:color w:val="FF0000"/>
        </w:rPr>
      </w:pPr>
    </w:p>
    <w:p w14:paraId="46554628" w14:textId="77777777" w:rsidR="00736602" w:rsidRDefault="00736602" w:rsidP="42796B30">
      <w:pPr>
        <w:rPr>
          <w:color w:val="FF0000"/>
        </w:rPr>
      </w:pPr>
    </w:p>
    <w:p w14:paraId="2207BA52" w14:textId="77777777" w:rsidR="00736602" w:rsidRDefault="00736602" w:rsidP="42796B30">
      <w:pPr>
        <w:rPr>
          <w:color w:val="FF0000"/>
        </w:rPr>
      </w:pPr>
    </w:p>
    <w:p w14:paraId="5B35D436" w14:textId="77777777" w:rsidR="00736602" w:rsidRDefault="00736602" w:rsidP="42796B30">
      <w:pPr>
        <w:rPr>
          <w:color w:val="FF0000"/>
        </w:rPr>
      </w:pPr>
    </w:p>
    <w:p w14:paraId="1466F9C2" w14:textId="77777777" w:rsidR="00736602" w:rsidRDefault="00736602" w:rsidP="42796B30">
      <w:pPr>
        <w:rPr>
          <w:color w:val="FF0000"/>
        </w:rPr>
      </w:pPr>
    </w:p>
    <w:p w14:paraId="7D2DE11D" w14:textId="77777777" w:rsidR="00736602" w:rsidRDefault="00736602" w:rsidP="42796B30">
      <w:pPr>
        <w:rPr>
          <w:color w:val="FF0000"/>
        </w:rPr>
      </w:pPr>
    </w:p>
    <w:p w14:paraId="087DFE72" w14:textId="77777777" w:rsidR="00736602" w:rsidRDefault="00736602" w:rsidP="42796B30">
      <w:pPr>
        <w:rPr>
          <w:color w:val="FF0000"/>
        </w:rPr>
      </w:pPr>
    </w:p>
    <w:p w14:paraId="129EACF1" w14:textId="77777777" w:rsidR="00736602" w:rsidRDefault="00736602" w:rsidP="42796B30">
      <w:pPr>
        <w:rPr>
          <w:color w:val="FF0000"/>
        </w:rPr>
      </w:pPr>
    </w:p>
    <w:p w14:paraId="54801EC5" w14:textId="77777777" w:rsidR="00736602" w:rsidRDefault="00736602" w:rsidP="42796B30">
      <w:pPr>
        <w:rPr>
          <w:color w:val="FF0000"/>
        </w:rPr>
      </w:pPr>
    </w:p>
    <w:p w14:paraId="184C4AEF" w14:textId="77777777" w:rsidR="00736602" w:rsidRDefault="00736602" w:rsidP="42796B30">
      <w:pPr>
        <w:rPr>
          <w:color w:val="FF0000"/>
        </w:rPr>
      </w:pPr>
    </w:p>
    <w:p w14:paraId="4CDB1E01" w14:textId="77777777" w:rsidR="00736602" w:rsidRDefault="00736602" w:rsidP="42796B30">
      <w:pPr>
        <w:rPr>
          <w:color w:val="FF0000"/>
        </w:rPr>
      </w:pPr>
    </w:p>
    <w:p w14:paraId="5DD5955A" w14:textId="77777777" w:rsidR="00736602" w:rsidRDefault="00736602" w:rsidP="42796B30">
      <w:pPr>
        <w:rPr>
          <w:color w:val="FF0000"/>
        </w:rPr>
      </w:pPr>
    </w:p>
    <w:p w14:paraId="654BBBDE" w14:textId="77777777" w:rsidR="00736602" w:rsidRDefault="00736602" w:rsidP="42796B30">
      <w:pPr>
        <w:rPr>
          <w:color w:val="FF0000"/>
        </w:rPr>
      </w:pPr>
    </w:p>
    <w:p w14:paraId="4D2C1FCD" w14:textId="77777777" w:rsidR="00736602" w:rsidRDefault="00736602" w:rsidP="42796B30">
      <w:pPr>
        <w:rPr>
          <w:color w:val="FF0000"/>
        </w:rPr>
      </w:pPr>
    </w:p>
    <w:p w14:paraId="3E39E310" w14:textId="77777777" w:rsidR="00736602" w:rsidRDefault="00736602" w:rsidP="42796B30">
      <w:pPr>
        <w:rPr>
          <w:color w:val="FF0000"/>
        </w:rPr>
      </w:pPr>
    </w:p>
    <w:p w14:paraId="24FA9A09" w14:textId="77777777" w:rsidR="00736602" w:rsidRDefault="00736602" w:rsidP="42796B30">
      <w:pPr>
        <w:rPr>
          <w:color w:val="FF0000"/>
        </w:rPr>
      </w:pPr>
    </w:p>
    <w:p w14:paraId="7B29CCE5" w14:textId="77777777" w:rsidR="00736602" w:rsidRDefault="00736602" w:rsidP="42796B30">
      <w:pPr>
        <w:rPr>
          <w:color w:val="FF0000"/>
        </w:rPr>
      </w:pPr>
    </w:p>
    <w:p w14:paraId="44918F82" w14:textId="77777777" w:rsidR="00736602" w:rsidRDefault="00736602" w:rsidP="42796B30">
      <w:pPr>
        <w:rPr>
          <w:color w:val="FF0000"/>
        </w:rPr>
      </w:pPr>
    </w:p>
    <w:p w14:paraId="3FA4AD38" w14:textId="77777777" w:rsidR="00736602" w:rsidRDefault="00736602" w:rsidP="42796B30">
      <w:pPr>
        <w:rPr>
          <w:color w:val="FF0000"/>
        </w:rPr>
      </w:pPr>
    </w:p>
    <w:p w14:paraId="38A81060" w14:textId="77777777" w:rsidR="00736602" w:rsidRDefault="00736602" w:rsidP="42796B30">
      <w:pPr>
        <w:rPr>
          <w:color w:val="FF0000"/>
        </w:rPr>
      </w:pPr>
    </w:p>
    <w:p w14:paraId="7FED3252" w14:textId="1D747299" w:rsidR="001E576D" w:rsidRPr="007E6544" w:rsidRDefault="005807B9" w:rsidP="001E576D">
      <w:pPr>
        <w:rPr>
          <w:color w:val="000000" w:themeColor="text1"/>
        </w:rPr>
      </w:pPr>
      <w:r w:rsidRPr="42796B30">
        <w:rPr>
          <w:b/>
          <w:color w:val="000000" w:themeColor="text1"/>
          <w:lang w:val="en-US"/>
        </w:rPr>
        <w:t xml:space="preserve">SCHOOL AGE </w:t>
      </w:r>
      <w:r w:rsidR="008F714B" w:rsidRPr="42796B30">
        <w:rPr>
          <w:b/>
          <w:color w:val="000000" w:themeColor="text1"/>
          <w:lang w:val="en-US"/>
        </w:rPr>
        <w:t>PROGRAM DETAILS</w:t>
      </w:r>
    </w:p>
    <w:p w14:paraId="6F138B69" w14:textId="07910F1A" w:rsidR="008F714B" w:rsidRPr="007E6544" w:rsidRDefault="008F714B" w:rsidP="42796B30">
      <w:pPr>
        <w:rPr>
          <w:rFonts w:ascii="Calibri" w:eastAsia="Calibri" w:hAnsi="Calibri" w:cs="Calibri"/>
          <w:color w:val="000000" w:themeColor="text1"/>
          <w:sz w:val="22"/>
          <w:szCs w:val="22"/>
        </w:rPr>
      </w:pPr>
    </w:p>
    <w:p w14:paraId="7EA7E04A" w14:textId="3AC4E87B" w:rsidR="000A125C" w:rsidRPr="007E6544" w:rsidRDefault="3CC6B35A" w:rsidP="42796B30">
      <w:pPr>
        <w:rPr>
          <w:color w:val="000000" w:themeColor="text1"/>
        </w:rPr>
      </w:pPr>
      <w:r w:rsidRPr="42796B30">
        <w:rPr>
          <w:b/>
          <w:bCs/>
          <w:color w:val="000000" w:themeColor="text1"/>
        </w:rPr>
        <w:t xml:space="preserve">Youth Developmental Assets </w:t>
      </w:r>
    </w:p>
    <w:p w14:paraId="531CC3A0" w14:textId="600B0780" w:rsidR="000A125C" w:rsidRPr="007E6544" w:rsidRDefault="3CC6B35A" w:rsidP="42796B30">
      <w:pPr>
        <w:rPr>
          <w:color w:val="000000" w:themeColor="text1"/>
          <w:sz w:val="22"/>
          <w:szCs w:val="22"/>
        </w:rPr>
      </w:pPr>
      <w:r w:rsidRPr="42796B30">
        <w:rPr>
          <w:b/>
          <w:bCs/>
          <w:color w:val="000000" w:themeColor="text1"/>
        </w:rPr>
        <w:t>Support</w:t>
      </w:r>
      <w:r w:rsidRPr="42796B30">
        <w:rPr>
          <w:rFonts w:ascii="Calibri" w:eastAsia="Calibri" w:hAnsi="Calibri" w:cs="Calibri"/>
          <w:b/>
          <w:bCs/>
          <w:color w:val="000000" w:themeColor="text1"/>
          <w:sz w:val="22"/>
          <w:szCs w:val="22"/>
        </w:rPr>
        <w:t xml:space="preserve">                              </w:t>
      </w:r>
      <w:r w:rsidRPr="42796B30">
        <w:rPr>
          <w:color w:val="000000" w:themeColor="text1"/>
          <w:sz w:val="22"/>
          <w:szCs w:val="22"/>
        </w:rPr>
        <w:t>1.</w:t>
      </w:r>
      <w:r w:rsidRPr="42796B30">
        <w:rPr>
          <w:rFonts w:ascii="Calibri" w:eastAsia="Calibri" w:hAnsi="Calibri" w:cs="Calibri"/>
          <w:color w:val="000000" w:themeColor="text1"/>
          <w:sz w:val="22"/>
          <w:szCs w:val="22"/>
        </w:rPr>
        <w:t xml:space="preserve"> </w:t>
      </w:r>
      <w:r w:rsidRPr="42796B30">
        <w:rPr>
          <w:b/>
          <w:bCs/>
          <w:color w:val="00B25A"/>
          <w:sz w:val="22"/>
          <w:szCs w:val="22"/>
        </w:rPr>
        <w:t xml:space="preserve">Support: </w:t>
      </w:r>
      <w:r w:rsidRPr="42796B30">
        <w:rPr>
          <w:color w:val="000000" w:themeColor="text1"/>
          <w:sz w:val="22"/>
          <w:szCs w:val="22"/>
        </w:rPr>
        <w:t>We provide high levels of nurturing and</w:t>
      </w:r>
      <w:r w:rsidRPr="42796B30">
        <w:rPr>
          <w:rFonts w:ascii="Calibri" w:eastAsia="Calibri" w:hAnsi="Calibri" w:cs="Calibri"/>
          <w:color w:val="000000" w:themeColor="text1"/>
          <w:sz w:val="22"/>
          <w:szCs w:val="22"/>
        </w:rPr>
        <w:t xml:space="preserve"> </w:t>
      </w:r>
      <w:r w:rsidRPr="42796B30">
        <w:rPr>
          <w:color w:val="000000" w:themeColor="text1"/>
          <w:sz w:val="22"/>
          <w:szCs w:val="22"/>
        </w:rPr>
        <w:t>support the same in families</w:t>
      </w:r>
    </w:p>
    <w:p w14:paraId="3082DBA7" w14:textId="516A9209" w:rsidR="000A125C" w:rsidRPr="007E6544" w:rsidRDefault="3CC6B35A" w:rsidP="42796B30">
      <w:pPr>
        <w:spacing w:line="240" w:lineRule="exact"/>
        <w:ind w:left="2160"/>
        <w:rPr>
          <w:color w:val="000000" w:themeColor="text1"/>
          <w:sz w:val="22"/>
          <w:szCs w:val="22"/>
        </w:rPr>
      </w:pPr>
      <w:r w:rsidRPr="42796B30">
        <w:rPr>
          <w:rFonts w:ascii="Calibri" w:eastAsia="Calibri" w:hAnsi="Calibri" w:cs="Calibri"/>
          <w:color w:val="000000" w:themeColor="text1"/>
          <w:sz w:val="22"/>
          <w:szCs w:val="22"/>
        </w:rPr>
        <w:t xml:space="preserve">    </w:t>
      </w:r>
      <w:r w:rsidRPr="42796B30">
        <w:rPr>
          <w:color w:val="000000" w:themeColor="text1"/>
          <w:sz w:val="22"/>
          <w:szCs w:val="22"/>
        </w:rPr>
        <w:t xml:space="preserve">2. </w:t>
      </w:r>
      <w:r w:rsidRPr="42796B30">
        <w:rPr>
          <w:b/>
          <w:bCs/>
          <w:color w:val="00B25A"/>
          <w:sz w:val="22"/>
          <w:szCs w:val="22"/>
        </w:rPr>
        <w:t>Positive Communication</w:t>
      </w:r>
      <w:r w:rsidRPr="42796B30">
        <w:rPr>
          <w:rFonts w:ascii="Calibri" w:eastAsia="Calibri" w:hAnsi="Calibri" w:cs="Calibri"/>
          <w:color w:val="00B25A"/>
          <w:sz w:val="22"/>
          <w:szCs w:val="22"/>
        </w:rPr>
        <w:t xml:space="preserve">: </w:t>
      </w:r>
      <w:r w:rsidRPr="42796B30">
        <w:rPr>
          <w:color w:val="000000" w:themeColor="text1"/>
          <w:sz w:val="22"/>
          <w:szCs w:val="22"/>
        </w:rPr>
        <w:t>Youth &amp; staff communicate positively, and</w:t>
      </w:r>
      <w:r w:rsidRPr="42796B30">
        <w:rPr>
          <w:rFonts w:ascii="Calibri" w:eastAsia="Calibri" w:hAnsi="Calibri" w:cs="Calibri"/>
          <w:color w:val="000000" w:themeColor="text1"/>
          <w:sz w:val="22"/>
          <w:szCs w:val="22"/>
        </w:rPr>
        <w:t xml:space="preserve"> </w:t>
      </w:r>
      <w:r w:rsidRPr="42796B30">
        <w:rPr>
          <w:color w:val="000000" w:themeColor="text1"/>
          <w:sz w:val="22"/>
          <w:szCs w:val="22"/>
        </w:rPr>
        <w:t>seek</w:t>
      </w:r>
      <w:r w:rsidRPr="42796B30">
        <w:rPr>
          <w:rFonts w:ascii="Calibri" w:eastAsia="Calibri" w:hAnsi="Calibri" w:cs="Calibri"/>
          <w:color w:val="000000" w:themeColor="text1"/>
          <w:sz w:val="22"/>
          <w:szCs w:val="22"/>
        </w:rPr>
        <w:t xml:space="preserve"> </w:t>
      </w:r>
      <w:r w:rsidRPr="42796B30">
        <w:rPr>
          <w:color w:val="000000" w:themeColor="text1"/>
          <w:sz w:val="22"/>
          <w:szCs w:val="22"/>
        </w:rPr>
        <w:t>advice.</w:t>
      </w:r>
    </w:p>
    <w:p w14:paraId="4FB09336" w14:textId="7F933A29" w:rsidR="000A125C" w:rsidRPr="007E6544" w:rsidRDefault="3CC6B35A" w:rsidP="42796B30">
      <w:pPr>
        <w:spacing w:line="240" w:lineRule="exact"/>
        <w:ind w:left="1440" w:firstLine="720"/>
        <w:rPr>
          <w:color w:val="000000" w:themeColor="text1"/>
          <w:sz w:val="22"/>
          <w:szCs w:val="22"/>
        </w:rPr>
      </w:pPr>
      <w:r w:rsidRPr="42796B30">
        <w:rPr>
          <w:rFonts w:ascii="Calibri" w:eastAsia="Calibri" w:hAnsi="Calibri" w:cs="Calibri"/>
          <w:color w:val="000000" w:themeColor="text1"/>
          <w:sz w:val="22"/>
          <w:szCs w:val="22"/>
        </w:rPr>
        <w:t xml:space="preserve">    </w:t>
      </w:r>
      <w:r w:rsidRPr="42796B30">
        <w:rPr>
          <w:color w:val="000000" w:themeColor="text1"/>
          <w:sz w:val="22"/>
          <w:szCs w:val="22"/>
        </w:rPr>
        <w:t xml:space="preserve">3. </w:t>
      </w:r>
      <w:r w:rsidRPr="42796B30">
        <w:rPr>
          <w:b/>
          <w:bCs/>
          <w:color w:val="00B25A"/>
          <w:sz w:val="22"/>
          <w:szCs w:val="22"/>
        </w:rPr>
        <w:t>Caring Neighbourhood</w:t>
      </w:r>
      <w:r w:rsidRPr="42796B30">
        <w:rPr>
          <w:rFonts w:ascii="Calibri" w:eastAsia="Calibri" w:hAnsi="Calibri" w:cs="Calibri"/>
          <w:color w:val="00B25A"/>
          <w:sz w:val="22"/>
          <w:szCs w:val="22"/>
        </w:rPr>
        <w:t xml:space="preserve">: </w:t>
      </w:r>
      <w:r w:rsidRPr="42796B30">
        <w:rPr>
          <w:color w:val="000000" w:themeColor="text1"/>
          <w:sz w:val="22"/>
          <w:szCs w:val="22"/>
        </w:rPr>
        <w:t>Young person experiences caring neighbours.</w:t>
      </w:r>
    </w:p>
    <w:p w14:paraId="28EDA4A7" w14:textId="38C15AF2" w:rsidR="000A125C" w:rsidRPr="007E6544" w:rsidRDefault="3CC6B35A" w:rsidP="42796B30">
      <w:pPr>
        <w:spacing w:line="240" w:lineRule="exact"/>
        <w:ind w:left="1440" w:firstLine="720"/>
        <w:rPr>
          <w:color w:val="000000" w:themeColor="text1"/>
          <w:sz w:val="22"/>
          <w:szCs w:val="22"/>
        </w:rPr>
      </w:pPr>
      <w:r w:rsidRPr="42796B30">
        <w:rPr>
          <w:rFonts w:ascii="Calibri" w:eastAsia="Calibri" w:hAnsi="Calibri" w:cs="Calibri"/>
          <w:color w:val="000000" w:themeColor="text1"/>
          <w:sz w:val="22"/>
          <w:szCs w:val="22"/>
        </w:rPr>
        <w:t xml:space="preserve">    </w:t>
      </w:r>
      <w:r w:rsidRPr="42796B30">
        <w:rPr>
          <w:color w:val="000000" w:themeColor="text1"/>
          <w:sz w:val="22"/>
          <w:szCs w:val="22"/>
        </w:rPr>
        <w:t xml:space="preserve">4. </w:t>
      </w:r>
      <w:r w:rsidRPr="42796B30">
        <w:rPr>
          <w:b/>
          <w:bCs/>
          <w:color w:val="00B25A"/>
          <w:sz w:val="22"/>
          <w:szCs w:val="22"/>
        </w:rPr>
        <w:t>Caring Climate</w:t>
      </w:r>
      <w:r w:rsidRPr="42796B30">
        <w:rPr>
          <w:rFonts w:ascii="Calibri" w:eastAsia="Calibri" w:hAnsi="Calibri" w:cs="Calibri"/>
          <w:color w:val="00B25A"/>
          <w:sz w:val="22"/>
          <w:szCs w:val="22"/>
        </w:rPr>
        <w:t xml:space="preserve">: </w:t>
      </w:r>
      <w:r w:rsidRPr="42796B30">
        <w:rPr>
          <w:color w:val="000000" w:themeColor="text1"/>
          <w:sz w:val="22"/>
          <w:szCs w:val="22"/>
        </w:rPr>
        <w:t>Centre provides a caring, encouraging environment.</w:t>
      </w:r>
    </w:p>
    <w:p w14:paraId="05E9E0DB" w14:textId="2F2AB5D3" w:rsidR="000A125C" w:rsidRPr="007E6544" w:rsidRDefault="3CC6B35A" w:rsidP="42796B30">
      <w:pPr>
        <w:spacing w:line="240" w:lineRule="exact"/>
        <w:ind w:left="3600" w:hanging="3600"/>
        <w:rPr>
          <w:color w:val="000000" w:themeColor="text1"/>
          <w:sz w:val="22"/>
          <w:szCs w:val="22"/>
        </w:rPr>
      </w:pPr>
      <w:r w:rsidRPr="42796B30">
        <w:rPr>
          <w:b/>
          <w:bCs/>
          <w:color w:val="000000" w:themeColor="text1"/>
        </w:rPr>
        <w:t>Empowerment</w:t>
      </w:r>
      <w:r w:rsidRPr="42796B30">
        <w:rPr>
          <w:rFonts w:ascii="Calibri" w:eastAsia="Calibri" w:hAnsi="Calibri" w:cs="Calibri"/>
          <w:b/>
          <w:bCs/>
          <w:color w:val="000000" w:themeColor="text1"/>
        </w:rPr>
        <w:t xml:space="preserve"> </w:t>
      </w:r>
      <w:r w:rsidRPr="42796B30">
        <w:rPr>
          <w:rFonts w:ascii="Calibri" w:eastAsia="Calibri" w:hAnsi="Calibri" w:cs="Calibri"/>
          <w:b/>
          <w:bCs/>
          <w:color w:val="000000" w:themeColor="text1"/>
          <w:sz w:val="22"/>
          <w:szCs w:val="22"/>
        </w:rPr>
        <w:t xml:space="preserve">                </w:t>
      </w:r>
      <w:r w:rsidRPr="42796B30">
        <w:rPr>
          <w:color w:val="000000" w:themeColor="text1"/>
          <w:sz w:val="22"/>
          <w:szCs w:val="22"/>
        </w:rPr>
        <w:t xml:space="preserve">5. </w:t>
      </w:r>
      <w:r w:rsidRPr="42796B30">
        <w:rPr>
          <w:b/>
          <w:bCs/>
          <w:color w:val="00B25A"/>
          <w:sz w:val="22"/>
          <w:szCs w:val="22"/>
        </w:rPr>
        <w:t>Youth as Resources</w:t>
      </w:r>
      <w:r w:rsidRPr="42796B30">
        <w:rPr>
          <w:rFonts w:ascii="Calibri" w:eastAsia="Calibri" w:hAnsi="Calibri" w:cs="Calibri"/>
          <w:color w:val="00B25A"/>
          <w:sz w:val="22"/>
          <w:szCs w:val="22"/>
        </w:rPr>
        <w:t xml:space="preserve">: </w:t>
      </w:r>
      <w:r w:rsidRPr="42796B30">
        <w:rPr>
          <w:color w:val="000000" w:themeColor="text1"/>
          <w:sz w:val="22"/>
          <w:szCs w:val="22"/>
        </w:rPr>
        <w:t>Youth are provided opportunities to contribute to their community.</w:t>
      </w:r>
    </w:p>
    <w:p w14:paraId="3899637C" w14:textId="3EEA332F" w:rsidR="000A125C" w:rsidRPr="007E6544" w:rsidRDefault="3CC6B35A" w:rsidP="42796B30">
      <w:pPr>
        <w:spacing w:line="240" w:lineRule="exact"/>
        <w:ind w:left="1440" w:firstLine="720"/>
        <w:rPr>
          <w:color w:val="000000" w:themeColor="text1"/>
          <w:sz w:val="22"/>
          <w:szCs w:val="22"/>
        </w:rPr>
      </w:pPr>
      <w:r w:rsidRPr="42796B30">
        <w:rPr>
          <w:rFonts w:ascii="Calibri" w:eastAsia="Calibri" w:hAnsi="Calibri" w:cs="Calibri"/>
          <w:color w:val="000000" w:themeColor="text1"/>
          <w:sz w:val="22"/>
          <w:szCs w:val="22"/>
        </w:rPr>
        <w:t xml:space="preserve">    </w:t>
      </w:r>
      <w:r w:rsidRPr="42796B30">
        <w:rPr>
          <w:color w:val="000000" w:themeColor="text1"/>
          <w:sz w:val="22"/>
          <w:szCs w:val="22"/>
        </w:rPr>
        <w:t xml:space="preserve">6. </w:t>
      </w:r>
      <w:r w:rsidRPr="42796B30">
        <w:rPr>
          <w:b/>
          <w:bCs/>
          <w:color w:val="00B25A"/>
          <w:sz w:val="22"/>
          <w:szCs w:val="22"/>
        </w:rPr>
        <w:t>Service to Others</w:t>
      </w:r>
      <w:r w:rsidRPr="42796B30">
        <w:rPr>
          <w:rFonts w:ascii="Calibri" w:eastAsia="Calibri" w:hAnsi="Calibri" w:cs="Calibri"/>
          <w:color w:val="00B25A"/>
          <w:sz w:val="22"/>
          <w:szCs w:val="22"/>
        </w:rPr>
        <w:t xml:space="preserve">: </w:t>
      </w:r>
      <w:r w:rsidRPr="42796B30">
        <w:rPr>
          <w:color w:val="000000" w:themeColor="text1"/>
          <w:sz w:val="22"/>
          <w:szCs w:val="22"/>
        </w:rPr>
        <w:t>Youth volunteer in the community.</w:t>
      </w:r>
    </w:p>
    <w:p w14:paraId="604BDA5A" w14:textId="0F618F94" w:rsidR="000A125C" w:rsidRPr="007E6544" w:rsidRDefault="3CC6B35A" w:rsidP="42796B30">
      <w:pPr>
        <w:spacing w:line="240" w:lineRule="exact"/>
        <w:ind w:left="1440" w:firstLine="720"/>
        <w:rPr>
          <w:color w:val="000000" w:themeColor="text1"/>
          <w:sz w:val="22"/>
          <w:szCs w:val="22"/>
        </w:rPr>
      </w:pPr>
      <w:r w:rsidRPr="42796B30">
        <w:rPr>
          <w:rFonts w:ascii="Calibri" w:eastAsia="Calibri" w:hAnsi="Calibri" w:cs="Calibri"/>
          <w:color w:val="000000" w:themeColor="text1"/>
          <w:sz w:val="22"/>
          <w:szCs w:val="22"/>
        </w:rPr>
        <w:t xml:space="preserve">    </w:t>
      </w:r>
      <w:r w:rsidRPr="42796B30">
        <w:rPr>
          <w:color w:val="000000" w:themeColor="text1"/>
          <w:sz w:val="22"/>
          <w:szCs w:val="22"/>
        </w:rPr>
        <w:t xml:space="preserve">7. </w:t>
      </w:r>
      <w:r w:rsidRPr="42796B30">
        <w:rPr>
          <w:b/>
          <w:bCs/>
          <w:color w:val="00B25A"/>
          <w:sz w:val="22"/>
          <w:szCs w:val="22"/>
        </w:rPr>
        <w:t>Safety</w:t>
      </w:r>
      <w:r w:rsidRPr="42796B30">
        <w:rPr>
          <w:rFonts w:ascii="Calibri" w:eastAsia="Calibri" w:hAnsi="Calibri" w:cs="Calibri"/>
          <w:color w:val="00B25A"/>
          <w:sz w:val="22"/>
          <w:szCs w:val="22"/>
        </w:rPr>
        <w:t xml:space="preserve">: </w:t>
      </w:r>
      <w:r w:rsidRPr="42796B30">
        <w:rPr>
          <w:color w:val="000000" w:themeColor="text1"/>
          <w:sz w:val="22"/>
          <w:szCs w:val="22"/>
        </w:rPr>
        <w:t>Youth feels safe at the centre and in their neighbourhood.</w:t>
      </w:r>
    </w:p>
    <w:p w14:paraId="48749F7A" w14:textId="6FBCE7E1" w:rsidR="000A125C" w:rsidRPr="007E6544" w:rsidRDefault="3CC6B35A" w:rsidP="42796B30">
      <w:pPr>
        <w:spacing w:line="240" w:lineRule="exact"/>
        <w:ind w:left="3600" w:hanging="3600"/>
        <w:rPr>
          <w:color w:val="000000" w:themeColor="text1"/>
          <w:sz w:val="22"/>
          <w:szCs w:val="22"/>
        </w:rPr>
      </w:pPr>
      <w:r w:rsidRPr="42796B30">
        <w:rPr>
          <w:b/>
          <w:bCs/>
          <w:color w:val="000000" w:themeColor="text1"/>
        </w:rPr>
        <w:t xml:space="preserve">Boundaries </w:t>
      </w:r>
      <w:r w:rsidRPr="42796B30">
        <w:rPr>
          <w:rFonts w:ascii="Calibri" w:eastAsia="Calibri" w:hAnsi="Calibri" w:cs="Calibri"/>
          <w:b/>
          <w:bCs/>
          <w:color w:val="000000" w:themeColor="text1"/>
        </w:rPr>
        <w:t xml:space="preserve">&amp; </w:t>
      </w:r>
      <w:r w:rsidRPr="42796B30">
        <w:rPr>
          <w:rFonts w:ascii="Calibri" w:eastAsia="Calibri" w:hAnsi="Calibri" w:cs="Calibri"/>
          <w:b/>
          <w:bCs/>
          <w:color w:val="000000" w:themeColor="text1"/>
          <w:sz w:val="22"/>
          <w:szCs w:val="22"/>
        </w:rPr>
        <w:t xml:space="preserve">                  </w:t>
      </w:r>
      <w:r w:rsidRPr="42796B30">
        <w:rPr>
          <w:color w:val="000000" w:themeColor="text1"/>
          <w:sz w:val="22"/>
          <w:szCs w:val="22"/>
        </w:rPr>
        <w:t xml:space="preserve">8. </w:t>
      </w:r>
      <w:r w:rsidRPr="42796B30">
        <w:rPr>
          <w:b/>
          <w:bCs/>
          <w:color w:val="00B25A"/>
          <w:sz w:val="22"/>
          <w:szCs w:val="22"/>
        </w:rPr>
        <w:t>Family Boundaries</w:t>
      </w:r>
      <w:r w:rsidRPr="42796B30">
        <w:rPr>
          <w:rFonts w:ascii="Calibri" w:eastAsia="Calibri" w:hAnsi="Calibri" w:cs="Calibri"/>
          <w:color w:val="00B25A"/>
          <w:sz w:val="22"/>
          <w:szCs w:val="22"/>
        </w:rPr>
        <w:t xml:space="preserve">: </w:t>
      </w:r>
      <w:r w:rsidRPr="42796B30">
        <w:rPr>
          <w:color w:val="000000" w:themeColor="text1"/>
          <w:sz w:val="22"/>
          <w:szCs w:val="22"/>
        </w:rPr>
        <w:t>Staff have clear rules and consequences and monitor as required.</w:t>
      </w:r>
    </w:p>
    <w:p w14:paraId="46AFE5A7" w14:textId="35440749" w:rsidR="000A125C" w:rsidRPr="007E6544" w:rsidRDefault="3CC6B35A" w:rsidP="42796B30">
      <w:pPr>
        <w:spacing w:line="240" w:lineRule="exact"/>
        <w:rPr>
          <w:color w:val="000000" w:themeColor="text1"/>
          <w:sz w:val="22"/>
          <w:szCs w:val="22"/>
        </w:rPr>
      </w:pPr>
      <w:r w:rsidRPr="42796B30">
        <w:rPr>
          <w:b/>
          <w:bCs/>
          <w:color w:val="000000" w:themeColor="text1"/>
        </w:rPr>
        <w:t>Expectations</w:t>
      </w:r>
      <w:r w:rsidR="000A125C">
        <w:tab/>
      </w:r>
      <w:r w:rsidR="000A125C">
        <w:tab/>
      </w:r>
      <w:r w:rsidRPr="42796B30">
        <w:rPr>
          <w:color w:val="000000" w:themeColor="text1"/>
          <w:sz w:val="22"/>
          <w:szCs w:val="22"/>
        </w:rPr>
        <w:t xml:space="preserve">    9. </w:t>
      </w:r>
      <w:r w:rsidRPr="42796B30">
        <w:rPr>
          <w:b/>
          <w:bCs/>
          <w:color w:val="00B25A"/>
          <w:sz w:val="22"/>
          <w:szCs w:val="22"/>
        </w:rPr>
        <w:t>Positive Peer Influence</w:t>
      </w:r>
      <w:r w:rsidRPr="42796B30">
        <w:rPr>
          <w:rFonts w:ascii="Calibri" w:eastAsia="Calibri" w:hAnsi="Calibri" w:cs="Calibri"/>
          <w:color w:val="00B25A"/>
          <w:sz w:val="22"/>
          <w:szCs w:val="22"/>
        </w:rPr>
        <w:t xml:space="preserve">: </w:t>
      </w:r>
      <w:r w:rsidRPr="42796B30">
        <w:rPr>
          <w:color w:val="000000" w:themeColor="text1"/>
          <w:sz w:val="22"/>
          <w:szCs w:val="22"/>
        </w:rPr>
        <w:t>Youth’s close friends’ model responsible behaviour.</w:t>
      </w:r>
    </w:p>
    <w:p w14:paraId="7B38A099" w14:textId="1128A53A" w:rsidR="000A125C" w:rsidRPr="007E6544" w:rsidRDefault="3CC6B35A" w:rsidP="42796B30">
      <w:pPr>
        <w:spacing w:line="240" w:lineRule="exact"/>
        <w:ind w:left="1440"/>
        <w:rPr>
          <w:color w:val="000000" w:themeColor="text1"/>
          <w:sz w:val="22"/>
          <w:szCs w:val="22"/>
        </w:rPr>
      </w:pPr>
      <w:r w:rsidRPr="42796B30">
        <w:rPr>
          <w:rFonts w:ascii="Calibri" w:eastAsia="Calibri" w:hAnsi="Calibri" w:cs="Calibri"/>
          <w:b/>
          <w:bCs/>
          <w:color w:val="000000" w:themeColor="text1"/>
          <w:sz w:val="22"/>
          <w:szCs w:val="22"/>
        </w:rPr>
        <w:t xml:space="preserve">    </w:t>
      </w:r>
      <w:r w:rsidR="000A125C">
        <w:tab/>
      </w:r>
      <w:r w:rsidRPr="42796B30">
        <w:rPr>
          <w:color w:val="000000" w:themeColor="text1"/>
          <w:sz w:val="22"/>
          <w:szCs w:val="22"/>
        </w:rPr>
        <w:t xml:space="preserve">    10. </w:t>
      </w:r>
      <w:r w:rsidRPr="42796B30">
        <w:rPr>
          <w:b/>
          <w:bCs/>
          <w:color w:val="00B25A"/>
          <w:sz w:val="22"/>
          <w:szCs w:val="22"/>
        </w:rPr>
        <w:t>Youth Programs</w:t>
      </w:r>
      <w:r w:rsidRPr="42796B30">
        <w:rPr>
          <w:rFonts w:ascii="Calibri" w:eastAsia="Calibri" w:hAnsi="Calibri" w:cs="Calibri"/>
          <w:color w:val="00B25A"/>
          <w:sz w:val="22"/>
          <w:szCs w:val="22"/>
        </w:rPr>
        <w:t xml:space="preserve">: </w:t>
      </w:r>
      <w:r w:rsidRPr="42796B30">
        <w:rPr>
          <w:color w:val="000000" w:themeColor="text1"/>
          <w:sz w:val="22"/>
          <w:szCs w:val="22"/>
        </w:rPr>
        <w:t>Young person spends time participating in youth programs.</w:t>
      </w:r>
    </w:p>
    <w:p w14:paraId="5CD2AAC8" w14:textId="7E08A70B" w:rsidR="000A125C" w:rsidRPr="007E6544" w:rsidRDefault="3CC6B35A" w:rsidP="42796B30">
      <w:pPr>
        <w:spacing w:line="240" w:lineRule="exact"/>
        <w:rPr>
          <w:color w:val="000000" w:themeColor="text1"/>
          <w:sz w:val="22"/>
          <w:szCs w:val="22"/>
        </w:rPr>
      </w:pPr>
      <w:r w:rsidRPr="42796B30">
        <w:rPr>
          <w:b/>
          <w:bCs/>
          <w:color w:val="000000" w:themeColor="text1"/>
        </w:rPr>
        <w:t>Use of Time</w:t>
      </w:r>
      <w:r w:rsidRPr="42796B30">
        <w:rPr>
          <w:rFonts w:ascii="Calibri" w:eastAsia="Calibri" w:hAnsi="Calibri" w:cs="Calibri"/>
          <w:b/>
          <w:bCs/>
          <w:color w:val="000000" w:themeColor="text1"/>
          <w:sz w:val="22"/>
          <w:szCs w:val="22"/>
        </w:rPr>
        <w:t xml:space="preserve">                       </w:t>
      </w:r>
      <w:r w:rsidRPr="42796B30">
        <w:rPr>
          <w:color w:val="000000" w:themeColor="text1"/>
          <w:sz w:val="22"/>
          <w:szCs w:val="22"/>
        </w:rPr>
        <w:t>11</w:t>
      </w:r>
      <w:r w:rsidRPr="42796B30">
        <w:rPr>
          <w:rFonts w:ascii="Calibri" w:eastAsia="Calibri" w:hAnsi="Calibri" w:cs="Calibri"/>
          <w:color w:val="000000" w:themeColor="text1"/>
          <w:sz w:val="22"/>
          <w:szCs w:val="22"/>
        </w:rPr>
        <w:t xml:space="preserve">. </w:t>
      </w:r>
      <w:r w:rsidRPr="42796B30">
        <w:rPr>
          <w:b/>
          <w:bCs/>
          <w:color w:val="000000" w:themeColor="text1"/>
          <w:sz w:val="22"/>
          <w:szCs w:val="22"/>
        </w:rPr>
        <w:t>Ac</w:t>
      </w:r>
      <w:r w:rsidRPr="42796B30">
        <w:rPr>
          <w:color w:val="000000" w:themeColor="text1"/>
          <w:sz w:val="22"/>
          <w:szCs w:val="22"/>
        </w:rPr>
        <w:t>tively engaged in learning.</w:t>
      </w:r>
    </w:p>
    <w:p w14:paraId="10E00D02" w14:textId="4AA7C52A" w:rsidR="000A125C" w:rsidRPr="007E6544" w:rsidRDefault="3CC6B35A" w:rsidP="42796B30">
      <w:pPr>
        <w:spacing w:line="240" w:lineRule="exact"/>
        <w:rPr>
          <w:rFonts w:ascii="Calibri" w:eastAsia="Calibri" w:hAnsi="Calibri" w:cs="Calibri"/>
          <w:color w:val="000000" w:themeColor="text1"/>
          <w:sz w:val="22"/>
          <w:szCs w:val="22"/>
        </w:rPr>
      </w:pPr>
      <w:r w:rsidRPr="42796B30">
        <w:rPr>
          <w:b/>
          <w:bCs/>
          <w:color w:val="000000" w:themeColor="text1"/>
        </w:rPr>
        <w:t xml:space="preserve">Commitment to Learn </w:t>
      </w:r>
      <w:r w:rsidRPr="42796B30">
        <w:rPr>
          <w:color w:val="000000" w:themeColor="text1"/>
          <w:sz w:val="22"/>
          <w:szCs w:val="22"/>
        </w:rPr>
        <w:t>12. Youth like the program and are proud of the centre</w:t>
      </w:r>
      <w:r w:rsidRPr="42796B30">
        <w:rPr>
          <w:rFonts w:ascii="Calibri" w:eastAsia="Calibri" w:hAnsi="Calibri" w:cs="Calibri"/>
          <w:color w:val="000000" w:themeColor="text1"/>
          <w:sz w:val="22"/>
          <w:szCs w:val="22"/>
        </w:rPr>
        <w:t>.</w:t>
      </w:r>
    </w:p>
    <w:p w14:paraId="6E473F97" w14:textId="5DA96D5E" w:rsidR="000A125C" w:rsidRPr="007E6544" w:rsidRDefault="3CC6B35A" w:rsidP="42796B30">
      <w:pPr>
        <w:spacing w:line="240" w:lineRule="exact"/>
        <w:rPr>
          <w:color w:val="000000" w:themeColor="text1"/>
          <w:sz w:val="22"/>
          <w:szCs w:val="22"/>
        </w:rPr>
      </w:pPr>
      <w:r w:rsidRPr="42796B30">
        <w:rPr>
          <w:rFonts w:ascii="Calibri" w:eastAsia="Calibri" w:hAnsi="Calibri" w:cs="Calibri"/>
          <w:b/>
          <w:bCs/>
          <w:color w:val="000000" w:themeColor="text1"/>
          <w:sz w:val="22"/>
          <w:szCs w:val="22"/>
        </w:rPr>
        <w:t xml:space="preserve">    </w:t>
      </w:r>
      <w:r w:rsidR="000A125C">
        <w:tab/>
      </w:r>
      <w:r w:rsidR="000A125C">
        <w:tab/>
      </w:r>
      <w:r w:rsidR="000A125C">
        <w:tab/>
      </w:r>
      <w:r w:rsidRPr="42796B30">
        <w:rPr>
          <w:rFonts w:ascii="Calibri" w:eastAsia="Calibri" w:hAnsi="Calibri" w:cs="Calibri"/>
          <w:b/>
          <w:bCs/>
          <w:color w:val="000000" w:themeColor="text1"/>
          <w:sz w:val="22"/>
          <w:szCs w:val="22"/>
        </w:rPr>
        <w:t xml:space="preserve">    </w:t>
      </w:r>
      <w:r w:rsidRPr="42796B30">
        <w:rPr>
          <w:color w:val="000000" w:themeColor="text1"/>
          <w:sz w:val="22"/>
          <w:szCs w:val="22"/>
        </w:rPr>
        <w:t>13</w:t>
      </w:r>
      <w:r w:rsidRPr="42796B30">
        <w:rPr>
          <w:rFonts w:ascii="Calibri" w:eastAsia="Calibri" w:hAnsi="Calibri" w:cs="Calibri"/>
          <w:color w:val="000000" w:themeColor="text1"/>
          <w:sz w:val="22"/>
          <w:szCs w:val="22"/>
        </w:rPr>
        <w:t xml:space="preserve">. </w:t>
      </w:r>
      <w:r w:rsidRPr="42796B30">
        <w:rPr>
          <w:b/>
          <w:bCs/>
          <w:color w:val="00B25A"/>
          <w:sz w:val="22"/>
          <w:szCs w:val="22"/>
        </w:rPr>
        <w:t>Caring</w:t>
      </w:r>
      <w:r w:rsidRPr="42796B30">
        <w:rPr>
          <w:rFonts w:ascii="Calibri" w:eastAsia="Calibri" w:hAnsi="Calibri" w:cs="Calibri"/>
          <w:color w:val="00B25A"/>
          <w:sz w:val="22"/>
          <w:szCs w:val="22"/>
        </w:rPr>
        <w:t xml:space="preserve">: </w:t>
      </w:r>
      <w:r w:rsidRPr="42796B30">
        <w:rPr>
          <w:color w:val="000000" w:themeColor="text1"/>
          <w:sz w:val="22"/>
          <w:szCs w:val="22"/>
        </w:rPr>
        <w:t>Young person places high value on helping other people.</w:t>
      </w:r>
    </w:p>
    <w:p w14:paraId="77B2A9E2" w14:textId="07A4F1AF" w:rsidR="000A125C" w:rsidRPr="007E6544" w:rsidRDefault="3CC6B35A" w:rsidP="42796B30">
      <w:pPr>
        <w:spacing w:line="240" w:lineRule="exact"/>
        <w:rPr>
          <w:color w:val="000000" w:themeColor="text1"/>
          <w:sz w:val="22"/>
          <w:szCs w:val="22"/>
        </w:rPr>
      </w:pPr>
      <w:r w:rsidRPr="42796B30">
        <w:rPr>
          <w:b/>
          <w:bCs/>
          <w:color w:val="000000" w:themeColor="text1"/>
        </w:rPr>
        <w:t>Positive Values</w:t>
      </w:r>
      <w:r w:rsidRPr="42796B30">
        <w:rPr>
          <w:rFonts w:ascii="Calibri" w:eastAsia="Calibri" w:hAnsi="Calibri" w:cs="Calibri"/>
          <w:color w:val="000000" w:themeColor="text1"/>
          <w:sz w:val="22"/>
          <w:szCs w:val="22"/>
        </w:rPr>
        <w:t xml:space="preserve">               </w:t>
      </w:r>
      <w:r w:rsidR="1C1925F3" w:rsidRPr="42796B30">
        <w:rPr>
          <w:rFonts w:ascii="Calibri" w:eastAsia="Calibri" w:hAnsi="Calibri" w:cs="Calibri"/>
          <w:color w:val="000000" w:themeColor="text1"/>
          <w:sz w:val="22"/>
          <w:szCs w:val="22"/>
        </w:rPr>
        <w:t xml:space="preserve"> </w:t>
      </w:r>
      <w:r w:rsidRPr="42796B30">
        <w:rPr>
          <w:color w:val="000000" w:themeColor="text1"/>
          <w:sz w:val="22"/>
          <w:szCs w:val="22"/>
        </w:rPr>
        <w:t>14</w:t>
      </w:r>
      <w:r w:rsidRPr="42796B30">
        <w:rPr>
          <w:rFonts w:ascii="Calibri" w:eastAsia="Calibri" w:hAnsi="Calibri" w:cs="Calibri"/>
          <w:color w:val="000000" w:themeColor="text1"/>
          <w:sz w:val="22"/>
          <w:szCs w:val="22"/>
        </w:rPr>
        <w:t xml:space="preserve">. </w:t>
      </w:r>
      <w:r w:rsidRPr="42796B30">
        <w:rPr>
          <w:b/>
          <w:bCs/>
          <w:color w:val="00B25A"/>
          <w:sz w:val="22"/>
          <w:szCs w:val="22"/>
        </w:rPr>
        <w:t>Equality and Social Justice</w:t>
      </w:r>
      <w:r w:rsidRPr="42796B30">
        <w:rPr>
          <w:rFonts w:ascii="Calibri" w:eastAsia="Calibri" w:hAnsi="Calibri" w:cs="Calibri"/>
          <w:color w:val="00B25A"/>
          <w:sz w:val="22"/>
          <w:szCs w:val="22"/>
        </w:rPr>
        <w:t xml:space="preserve">: </w:t>
      </w:r>
      <w:r w:rsidRPr="42796B30">
        <w:rPr>
          <w:color w:val="000000" w:themeColor="text1"/>
          <w:sz w:val="22"/>
          <w:szCs w:val="22"/>
        </w:rPr>
        <w:t>Young person tries to help solve social problems</w:t>
      </w:r>
    </w:p>
    <w:p w14:paraId="43FBB00A" w14:textId="2EA2C4E3" w:rsidR="000A125C" w:rsidRPr="007E6544" w:rsidRDefault="3CC6B35A" w:rsidP="42796B30">
      <w:pPr>
        <w:spacing w:line="240" w:lineRule="exact"/>
        <w:rPr>
          <w:color w:val="000000" w:themeColor="text1"/>
          <w:sz w:val="22"/>
          <w:szCs w:val="22"/>
        </w:rPr>
      </w:pPr>
      <w:r w:rsidRPr="42796B30">
        <w:rPr>
          <w:b/>
          <w:bCs/>
          <w:color w:val="000000" w:themeColor="text1"/>
        </w:rPr>
        <w:t>Social Competence</w:t>
      </w:r>
      <w:r w:rsidRPr="42796B30">
        <w:rPr>
          <w:rFonts w:ascii="Calibri" w:eastAsia="Calibri" w:hAnsi="Calibri" w:cs="Calibri"/>
          <w:b/>
          <w:bCs/>
          <w:color w:val="000000" w:themeColor="text1"/>
          <w:sz w:val="22"/>
          <w:szCs w:val="22"/>
        </w:rPr>
        <w:t xml:space="preserve"> </w:t>
      </w:r>
      <w:r w:rsidR="000A125C">
        <w:tab/>
      </w:r>
      <w:r w:rsidRPr="42796B30">
        <w:rPr>
          <w:rFonts w:ascii="Calibri" w:eastAsia="Calibri" w:hAnsi="Calibri" w:cs="Calibri"/>
          <w:b/>
          <w:bCs/>
          <w:color w:val="000000" w:themeColor="text1"/>
          <w:sz w:val="22"/>
          <w:szCs w:val="22"/>
        </w:rPr>
        <w:t xml:space="preserve">    </w:t>
      </w:r>
      <w:r w:rsidRPr="42796B30">
        <w:rPr>
          <w:color w:val="000000" w:themeColor="text1"/>
          <w:sz w:val="22"/>
          <w:szCs w:val="22"/>
        </w:rPr>
        <w:t>15</w:t>
      </w:r>
      <w:r w:rsidRPr="42796B30">
        <w:rPr>
          <w:rFonts w:ascii="Calibri" w:eastAsia="Calibri" w:hAnsi="Calibri" w:cs="Calibri"/>
          <w:color w:val="000000" w:themeColor="text1"/>
          <w:sz w:val="22"/>
          <w:szCs w:val="22"/>
        </w:rPr>
        <w:t xml:space="preserve">. </w:t>
      </w:r>
      <w:r w:rsidRPr="42796B30">
        <w:rPr>
          <w:b/>
          <w:bCs/>
          <w:color w:val="00B25A"/>
          <w:sz w:val="22"/>
          <w:szCs w:val="22"/>
        </w:rPr>
        <w:t>Peer Connectedness</w:t>
      </w:r>
      <w:r w:rsidRPr="42796B30">
        <w:rPr>
          <w:rFonts w:ascii="Calibri" w:eastAsia="Calibri" w:hAnsi="Calibri" w:cs="Calibri"/>
          <w:color w:val="00B25A"/>
          <w:sz w:val="22"/>
          <w:szCs w:val="22"/>
        </w:rPr>
        <w:t xml:space="preserve">: </w:t>
      </w:r>
      <w:r w:rsidRPr="42796B30">
        <w:rPr>
          <w:color w:val="000000" w:themeColor="text1"/>
          <w:sz w:val="22"/>
          <w:szCs w:val="22"/>
        </w:rPr>
        <w:t>Young person gets along well with peers.</w:t>
      </w:r>
    </w:p>
    <w:p w14:paraId="515D4FD4" w14:textId="17C1FFAF" w:rsidR="000A125C" w:rsidRPr="007E6544" w:rsidRDefault="3CC6B35A" w:rsidP="42796B30">
      <w:pPr>
        <w:spacing w:line="240" w:lineRule="exact"/>
        <w:ind w:left="3600" w:hanging="1440"/>
        <w:rPr>
          <w:color w:val="000000" w:themeColor="text1"/>
          <w:sz w:val="22"/>
          <w:szCs w:val="22"/>
        </w:rPr>
      </w:pPr>
      <w:r w:rsidRPr="42796B30">
        <w:rPr>
          <w:rFonts w:ascii="Calibri" w:eastAsia="Calibri" w:hAnsi="Calibri" w:cs="Calibri"/>
          <w:color w:val="000000" w:themeColor="text1"/>
          <w:sz w:val="22"/>
          <w:szCs w:val="22"/>
        </w:rPr>
        <w:t xml:space="preserve">    </w:t>
      </w:r>
      <w:r w:rsidRPr="42796B30">
        <w:rPr>
          <w:color w:val="000000" w:themeColor="text1"/>
          <w:sz w:val="22"/>
          <w:szCs w:val="22"/>
        </w:rPr>
        <w:t>16</w:t>
      </w:r>
      <w:r w:rsidRPr="42796B30">
        <w:rPr>
          <w:rFonts w:ascii="Calibri" w:eastAsia="Calibri" w:hAnsi="Calibri" w:cs="Calibri"/>
          <w:color w:val="000000" w:themeColor="text1"/>
          <w:sz w:val="22"/>
          <w:szCs w:val="22"/>
        </w:rPr>
        <w:t xml:space="preserve">. </w:t>
      </w:r>
      <w:r w:rsidRPr="42796B30">
        <w:rPr>
          <w:b/>
          <w:bCs/>
          <w:color w:val="00B25A"/>
          <w:sz w:val="22"/>
          <w:szCs w:val="22"/>
        </w:rPr>
        <w:t>Personal Power</w:t>
      </w:r>
      <w:r w:rsidRPr="42796B30">
        <w:rPr>
          <w:rFonts w:ascii="Calibri" w:eastAsia="Calibri" w:hAnsi="Calibri" w:cs="Calibri"/>
          <w:color w:val="00B25A"/>
          <w:sz w:val="22"/>
          <w:szCs w:val="22"/>
        </w:rPr>
        <w:t xml:space="preserve">: </w:t>
      </w:r>
      <w:r w:rsidRPr="42796B30">
        <w:rPr>
          <w:color w:val="000000" w:themeColor="text1"/>
          <w:sz w:val="22"/>
          <w:szCs w:val="22"/>
        </w:rPr>
        <w:t>Youth feels in control over their life and can cope well with challenges.</w:t>
      </w:r>
    </w:p>
    <w:p w14:paraId="3BB94265" w14:textId="0ED34645" w:rsidR="000A125C" w:rsidRPr="007E6544" w:rsidRDefault="3CC6B35A" w:rsidP="42796B30">
      <w:pPr>
        <w:spacing w:line="240" w:lineRule="exact"/>
        <w:rPr>
          <w:color w:val="000000" w:themeColor="text1"/>
          <w:sz w:val="22"/>
          <w:szCs w:val="22"/>
        </w:rPr>
      </w:pPr>
      <w:r w:rsidRPr="42796B30">
        <w:rPr>
          <w:b/>
          <w:bCs/>
          <w:color w:val="000000" w:themeColor="text1"/>
        </w:rPr>
        <w:t>Positive Identity</w:t>
      </w:r>
      <w:r w:rsidRPr="42796B30">
        <w:rPr>
          <w:rFonts w:ascii="Calibri" w:eastAsia="Calibri" w:hAnsi="Calibri" w:cs="Calibri"/>
          <w:b/>
          <w:bCs/>
          <w:color w:val="000000" w:themeColor="text1"/>
          <w:sz w:val="22"/>
          <w:szCs w:val="22"/>
        </w:rPr>
        <w:t xml:space="preserve">             </w:t>
      </w:r>
      <w:r w:rsidR="24B8F030" w:rsidRPr="42796B30">
        <w:rPr>
          <w:rFonts w:ascii="Calibri" w:eastAsia="Calibri" w:hAnsi="Calibri" w:cs="Calibri"/>
          <w:b/>
          <w:bCs/>
          <w:color w:val="000000" w:themeColor="text1"/>
          <w:sz w:val="22"/>
          <w:szCs w:val="22"/>
        </w:rPr>
        <w:t xml:space="preserve"> </w:t>
      </w:r>
      <w:r w:rsidRPr="42796B30">
        <w:rPr>
          <w:color w:val="000000" w:themeColor="text1"/>
          <w:sz w:val="22"/>
          <w:szCs w:val="22"/>
        </w:rPr>
        <w:t>17</w:t>
      </w:r>
      <w:r w:rsidRPr="42796B30">
        <w:rPr>
          <w:rFonts w:ascii="Calibri" w:eastAsia="Calibri" w:hAnsi="Calibri" w:cs="Calibri"/>
          <w:color w:val="000000" w:themeColor="text1"/>
          <w:sz w:val="22"/>
          <w:szCs w:val="22"/>
        </w:rPr>
        <w:t xml:space="preserve">. </w:t>
      </w:r>
      <w:r w:rsidRPr="42796B30">
        <w:rPr>
          <w:b/>
          <w:bCs/>
          <w:color w:val="00B25A"/>
          <w:sz w:val="22"/>
          <w:szCs w:val="22"/>
        </w:rPr>
        <w:t>Self-esteem</w:t>
      </w:r>
      <w:r w:rsidRPr="42796B30">
        <w:rPr>
          <w:rFonts w:ascii="Calibri" w:eastAsia="Calibri" w:hAnsi="Calibri" w:cs="Calibri"/>
          <w:color w:val="00B25A"/>
          <w:sz w:val="22"/>
          <w:szCs w:val="22"/>
        </w:rPr>
        <w:t xml:space="preserve">: </w:t>
      </w:r>
      <w:r w:rsidRPr="42796B30">
        <w:rPr>
          <w:color w:val="000000" w:themeColor="text1"/>
          <w:sz w:val="22"/>
          <w:szCs w:val="22"/>
        </w:rPr>
        <w:t>Young person reports having a high self-esteem.</w:t>
      </w:r>
    </w:p>
    <w:p w14:paraId="48EE8B03" w14:textId="031338BC" w:rsidR="000A125C" w:rsidRPr="007E6544" w:rsidRDefault="3CC6B35A" w:rsidP="42796B30">
      <w:pPr>
        <w:spacing w:line="240" w:lineRule="exact"/>
        <w:ind w:left="2160"/>
        <w:rPr>
          <w:color w:val="000000" w:themeColor="text1"/>
          <w:sz w:val="22"/>
          <w:szCs w:val="22"/>
        </w:rPr>
      </w:pPr>
      <w:r w:rsidRPr="42796B30">
        <w:rPr>
          <w:rFonts w:ascii="Calibri" w:eastAsia="Calibri" w:hAnsi="Calibri" w:cs="Calibri"/>
          <w:color w:val="000000" w:themeColor="text1"/>
          <w:sz w:val="22"/>
          <w:szCs w:val="22"/>
        </w:rPr>
        <w:t xml:space="preserve">    </w:t>
      </w:r>
      <w:r w:rsidRPr="42796B30">
        <w:rPr>
          <w:color w:val="000000" w:themeColor="text1"/>
          <w:sz w:val="22"/>
          <w:szCs w:val="22"/>
        </w:rPr>
        <w:t>18</w:t>
      </w:r>
      <w:r w:rsidRPr="42796B30">
        <w:rPr>
          <w:rFonts w:ascii="Calibri" w:eastAsia="Calibri" w:hAnsi="Calibri" w:cs="Calibri"/>
          <w:color w:val="000000" w:themeColor="text1"/>
          <w:sz w:val="22"/>
          <w:szCs w:val="22"/>
        </w:rPr>
        <w:t xml:space="preserve">. </w:t>
      </w:r>
      <w:r w:rsidRPr="42796B30">
        <w:rPr>
          <w:b/>
          <w:bCs/>
          <w:color w:val="00B25A"/>
          <w:sz w:val="22"/>
          <w:szCs w:val="22"/>
        </w:rPr>
        <w:t>Positive View of Personal Future</w:t>
      </w:r>
      <w:r w:rsidRPr="42796B30">
        <w:rPr>
          <w:rFonts w:ascii="Calibri" w:eastAsia="Calibri" w:hAnsi="Calibri" w:cs="Calibri"/>
          <w:color w:val="00B25A"/>
          <w:sz w:val="22"/>
          <w:szCs w:val="22"/>
        </w:rPr>
        <w:t xml:space="preserve">: </w:t>
      </w:r>
      <w:r w:rsidRPr="42796B30">
        <w:rPr>
          <w:color w:val="000000" w:themeColor="text1"/>
          <w:sz w:val="22"/>
          <w:szCs w:val="22"/>
        </w:rPr>
        <w:t>optimistic about their personal future.</w:t>
      </w:r>
    </w:p>
    <w:p w14:paraId="0408A741" w14:textId="0B97BDD4" w:rsidR="004A6A49" w:rsidRPr="007E6544" w:rsidRDefault="004A6A49" w:rsidP="42796B30">
      <w:pPr>
        <w:tabs>
          <w:tab w:val="num" w:pos="360"/>
        </w:tabs>
        <w:ind w:left="360" w:hanging="360"/>
        <w:rPr>
          <w:b/>
          <w:i/>
          <w:color w:val="000000" w:themeColor="text1"/>
          <w:sz w:val="22"/>
          <w:szCs w:val="22"/>
        </w:rPr>
      </w:pPr>
    </w:p>
    <w:p w14:paraId="0BC4C164" w14:textId="401BC87E" w:rsidR="00202F81" w:rsidRPr="007E6544" w:rsidRDefault="00202F81" w:rsidP="00202F81">
      <w:pPr>
        <w:jc w:val="center"/>
        <w:rPr>
          <w:color w:val="000000" w:themeColor="text1"/>
        </w:rPr>
      </w:pPr>
      <w:r w:rsidRPr="42796B30">
        <w:rPr>
          <w:b/>
          <w:color w:val="000000" w:themeColor="text1"/>
        </w:rPr>
        <w:t>AFTER SCHOOL ELEMENTS AND PROGRAM OUTCOMES</w:t>
      </w:r>
    </w:p>
    <w:p w14:paraId="73778E4A" w14:textId="314F7FCF" w:rsidR="00202F81" w:rsidRPr="007E6544" w:rsidRDefault="00202F81" w:rsidP="00202F81">
      <w:pPr>
        <w:rPr>
          <w:color w:val="000000" w:themeColor="text1"/>
        </w:rPr>
      </w:pPr>
      <w:r w:rsidRPr="42796B30">
        <w:rPr>
          <w:color w:val="000000" w:themeColor="text1"/>
        </w:rPr>
        <w:t xml:space="preserve">The program will build self-esteem, self-reliance, skills and knowledge to advance the health, wellness and success of its participants. The aim is to nurture participant development through fun, safe interesting and engaging activities that teach new skills and increase knowledge. The program must ensure our main goals of </w:t>
      </w:r>
    </w:p>
    <w:p w14:paraId="4F1F3C78" w14:textId="2FD65623" w:rsidR="00202F81" w:rsidRPr="007E6544" w:rsidRDefault="5D062DE6" w:rsidP="00202F81">
      <w:pPr>
        <w:rPr>
          <w:color w:val="000000" w:themeColor="text1"/>
        </w:rPr>
      </w:pPr>
      <w:r w:rsidRPr="42796B30">
        <w:rPr>
          <w:color w:val="000000" w:themeColor="text1"/>
        </w:rPr>
        <w:t xml:space="preserve">support, connect and contribute are included each day. Monthly </w:t>
      </w:r>
      <w:r w:rsidR="20271514" w:rsidRPr="42796B30">
        <w:rPr>
          <w:color w:val="000000" w:themeColor="text1"/>
        </w:rPr>
        <w:t>Program</w:t>
      </w:r>
      <w:r w:rsidRPr="42796B30">
        <w:rPr>
          <w:color w:val="000000" w:themeColor="text1"/>
        </w:rPr>
        <w:t xml:space="preserve"> Plans are posted.</w:t>
      </w:r>
    </w:p>
    <w:p w14:paraId="33727FCE" w14:textId="3678EF6F" w:rsidR="00202F81" w:rsidRPr="007E6544" w:rsidRDefault="00202F81" w:rsidP="42796B30">
      <w:pPr>
        <w:jc w:val="both"/>
        <w:rPr>
          <w:color w:val="000000" w:themeColor="text1"/>
        </w:rPr>
      </w:pPr>
      <w:r w:rsidRPr="42796B30">
        <w:rPr>
          <w:b/>
          <w:color w:val="000000" w:themeColor="text1"/>
        </w:rPr>
        <w:t>Physical Activity -54 Minutes</w:t>
      </w:r>
    </w:p>
    <w:p w14:paraId="383DB737" w14:textId="2382A576" w:rsidR="00202F81" w:rsidRPr="007E6544" w:rsidRDefault="70294885" w:rsidP="00C30E59">
      <w:pPr>
        <w:pStyle w:val="ListParagraph"/>
        <w:numPr>
          <w:ilvl w:val="0"/>
          <w:numId w:val="125"/>
        </w:numPr>
        <w:spacing w:after="160"/>
        <w:jc w:val="both"/>
        <w:rPr>
          <w:color w:val="000000" w:themeColor="text1"/>
        </w:rPr>
      </w:pPr>
      <w:r w:rsidRPr="42796B30">
        <w:rPr>
          <w:color w:val="000000" w:themeColor="text1"/>
        </w:rPr>
        <w:t>Increase in physical Activity</w:t>
      </w:r>
    </w:p>
    <w:p w14:paraId="59224283" w14:textId="626C0C2A" w:rsidR="00202F81" w:rsidRPr="007E6544" w:rsidRDefault="70294885" w:rsidP="00C30E59">
      <w:pPr>
        <w:pStyle w:val="ListParagraph"/>
        <w:numPr>
          <w:ilvl w:val="0"/>
          <w:numId w:val="125"/>
        </w:numPr>
        <w:spacing w:after="160"/>
        <w:jc w:val="both"/>
        <w:rPr>
          <w:color w:val="000000" w:themeColor="text1"/>
        </w:rPr>
      </w:pPr>
      <w:r w:rsidRPr="42796B30">
        <w:rPr>
          <w:color w:val="000000" w:themeColor="text1"/>
        </w:rPr>
        <w:t>Increased enjoyment of physical activity through exploring different types of recreation activities</w:t>
      </w:r>
    </w:p>
    <w:p w14:paraId="1E562CFF" w14:textId="4715260D" w:rsidR="00202F81" w:rsidRPr="007E6544" w:rsidRDefault="70294885" w:rsidP="00C30E59">
      <w:pPr>
        <w:pStyle w:val="ListParagraph"/>
        <w:numPr>
          <w:ilvl w:val="0"/>
          <w:numId w:val="125"/>
        </w:numPr>
        <w:spacing w:after="160"/>
        <w:jc w:val="both"/>
        <w:rPr>
          <w:color w:val="000000" w:themeColor="text1"/>
        </w:rPr>
      </w:pPr>
      <w:r w:rsidRPr="42796B30">
        <w:rPr>
          <w:color w:val="000000" w:themeColor="text1"/>
        </w:rPr>
        <w:t>Increased interest in participation in physical activities outside of the after-school program</w:t>
      </w:r>
    </w:p>
    <w:p w14:paraId="10A1D32A" w14:textId="1661823D" w:rsidR="00202F81" w:rsidRPr="007E6544" w:rsidRDefault="00202F81" w:rsidP="42796B30">
      <w:pPr>
        <w:spacing w:after="160"/>
        <w:contextualSpacing/>
        <w:jc w:val="both"/>
        <w:rPr>
          <w:color w:val="000000" w:themeColor="text1"/>
        </w:rPr>
      </w:pPr>
      <w:r w:rsidRPr="42796B30">
        <w:rPr>
          <w:color w:val="000000" w:themeColor="text1"/>
          <w:u w:val="single"/>
        </w:rPr>
        <w:t>Program Delivery:</w:t>
      </w:r>
    </w:p>
    <w:p w14:paraId="4B77B9C6" w14:textId="733F5581" w:rsidR="00202F81" w:rsidRPr="007E6544" w:rsidRDefault="70294885" w:rsidP="00C30E59">
      <w:pPr>
        <w:pStyle w:val="ListParagraph"/>
        <w:numPr>
          <w:ilvl w:val="0"/>
          <w:numId w:val="124"/>
        </w:numPr>
        <w:spacing w:after="160"/>
        <w:jc w:val="both"/>
        <w:rPr>
          <w:color w:val="000000" w:themeColor="text1"/>
        </w:rPr>
      </w:pPr>
      <w:r w:rsidRPr="42796B30">
        <w:rPr>
          <w:color w:val="000000" w:themeColor="text1"/>
        </w:rPr>
        <w:t>Ensure that activity is developmentally appropriate, emphasizing enjoyment that includes aerobic and strengthening and cardio-respiratory fitness activities. Provide skill based- hopping, walking backwards, running, throwing and kicking</w:t>
      </w:r>
    </w:p>
    <w:p w14:paraId="3EE73186" w14:textId="7C5457B4" w:rsidR="00202F81" w:rsidRPr="007E6544" w:rsidRDefault="70294885" w:rsidP="00C30E59">
      <w:pPr>
        <w:pStyle w:val="ListParagraph"/>
        <w:numPr>
          <w:ilvl w:val="0"/>
          <w:numId w:val="124"/>
        </w:numPr>
        <w:spacing w:after="160"/>
        <w:jc w:val="both"/>
        <w:rPr>
          <w:color w:val="000000" w:themeColor="text1"/>
        </w:rPr>
      </w:pPr>
      <w:r w:rsidRPr="42796B30">
        <w:rPr>
          <w:color w:val="000000" w:themeColor="text1"/>
        </w:rPr>
        <w:t xml:space="preserve">Play takes place outdoors whenever possible. </w:t>
      </w:r>
    </w:p>
    <w:p w14:paraId="363D701E" w14:textId="3C8CF425" w:rsidR="00202F81" w:rsidRPr="007E6544" w:rsidRDefault="70294885" w:rsidP="00C30E59">
      <w:pPr>
        <w:pStyle w:val="ListParagraph"/>
        <w:numPr>
          <w:ilvl w:val="0"/>
          <w:numId w:val="124"/>
        </w:numPr>
        <w:spacing w:after="160"/>
        <w:jc w:val="both"/>
        <w:rPr>
          <w:color w:val="000000" w:themeColor="text1"/>
        </w:rPr>
      </w:pPr>
      <w:r w:rsidRPr="42796B30">
        <w:rPr>
          <w:color w:val="000000" w:themeColor="text1"/>
        </w:rPr>
        <w:t xml:space="preserve">Activities that are adaptable, accessible &amp; inclusive of children with all abilities </w:t>
      </w:r>
    </w:p>
    <w:p w14:paraId="5328E595" w14:textId="1BC5FA94" w:rsidR="00202F81" w:rsidRPr="007E6544" w:rsidRDefault="70294885" w:rsidP="00C30E59">
      <w:pPr>
        <w:pStyle w:val="ListParagraph"/>
        <w:numPr>
          <w:ilvl w:val="0"/>
          <w:numId w:val="123"/>
        </w:numPr>
        <w:spacing w:after="160"/>
        <w:jc w:val="both"/>
        <w:rPr>
          <w:color w:val="000000" w:themeColor="text1"/>
        </w:rPr>
      </w:pPr>
      <w:r w:rsidRPr="42796B30">
        <w:rPr>
          <w:color w:val="000000" w:themeColor="text1"/>
        </w:rPr>
        <w:t>Expose participants to a variety of activities that promote skill development and cooperative games (sports, dance, movement, and free gym time, games) to provide fun activities and encourage life-long learning.</w:t>
      </w:r>
    </w:p>
    <w:p w14:paraId="3DD1F6C9" w14:textId="40704747" w:rsidR="00202F81" w:rsidRPr="007E6544" w:rsidRDefault="70294885" w:rsidP="00C30E59">
      <w:pPr>
        <w:pStyle w:val="ListParagraph"/>
        <w:numPr>
          <w:ilvl w:val="0"/>
          <w:numId w:val="123"/>
        </w:numPr>
        <w:spacing w:after="160"/>
        <w:jc w:val="both"/>
        <w:rPr>
          <w:color w:val="000000" w:themeColor="text1"/>
        </w:rPr>
      </w:pPr>
      <w:r w:rsidRPr="42796B30">
        <w:rPr>
          <w:color w:val="000000" w:themeColor="text1"/>
        </w:rPr>
        <w:t>Youth participation in activity selection, organization, and leadership.</w:t>
      </w:r>
    </w:p>
    <w:p w14:paraId="1CEF9ECB" w14:textId="3064B46D" w:rsidR="00202F81" w:rsidRPr="007E6544" w:rsidRDefault="70294885" w:rsidP="00C30E59">
      <w:pPr>
        <w:pStyle w:val="ListParagraph"/>
        <w:numPr>
          <w:ilvl w:val="0"/>
          <w:numId w:val="123"/>
        </w:numPr>
        <w:spacing w:after="160"/>
        <w:jc w:val="both"/>
        <w:rPr>
          <w:color w:val="000000" w:themeColor="text1"/>
        </w:rPr>
      </w:pPr>
      <w:r w:rsidRPr="42796B30">
        <w:rPr>
          <w:color w:val="000000" w:themeColor="text1"/>
        </w:rPr>
        <w:t>Engage people in the community to lead activities</w:t>
      </w:r>
    </w:p>
    <w:p w14:paraId="1B4BEAE9" w14:textId="5CA8C235" w:rsidR="00202F81" w:rsidRPr="007E6544" w:rsidRDefault="70294885" w:rsidP="00C30E59">
      <w:pPr>
        <w:pStyle w:val="ListParagraph"/>
        <w:numPr>
          <w:ilvl w:val="0"/>
          <w:numId w:val="122"/>
        </w:numPr>
        <w:spacing w:after="160"/>
        <w:jc w:val="both"/>
        <w:rPr>
          <w:color w:val="000000" w:themeColor="text1"/>
        </w:rPr>
      </w:pPr>
      <w:r w:rsidRPr="42796B30">
        <w:rPr>
          <w:color w:val="000000" w:themeColor="text1"/>
        </w:rPr>
        <w:t xml:space="preserve">Staff lead, coach, mentor and participate in active play. </w:t>
      </w:r>
    </w:p>
    <w:p w14:paraId="531B8C32" w14:textId="7F0E1B2F" w:rsidR="00202F81" w:rsidRPr="007E6544" w:rsidRDefault="70294885" w:rsidP="00C30E59">
      <w:pPr>
        <w:pStyle w:val="ListParagraph"/>
        <w:numPr>
          <w:ilvl w:val="0"/>
          <w:numId w:val="122"/>
        </w:numPr>
        <w:spacing w:after="160"/>
        <w:jc w:val="both"/>
        <w:rPr>
          <w:color w:val="000000" w:themeColor="text1"/>
        </w:rPr>
      </w:pPr>
      <w:r w:rsidRPr="42796B30">
        <w:rPr>
          <w:color w:val="000000" w:themeColor="text1"/>
        </w:rPr>
        <w:t xml:space="preserve">Staff do not withhold or use physical activity as a punishment or reward. </w:t>
      </w:r>
    </w:p>
    <w:p w14:paraId="02B77E30" w14:textId="0237595D" w:rsidR="00202F81" w:rsidRPr="007E6544" w:rsidRDefault="70294885" w:rsidP="00C30E59">
      <w:pPr>
        <w:pStyle w:val="ListParagraph"/>
        <w:numPr>
          <w:ilvl w:val="0"/>
          <w:numId w:val="122"/>
        </w:numPr>
        <w:spacing w:after="160"/>
        <w:jc w:val="both"/>
        <w:rPr>
          <w:color w:val="000000" w:themeColor="text1"/>
        </w:rPr>
      </w:pPr>
      <w:r w:rsidRPr="42796B30">
        <w:rPr>
          <w:color w:val="000000" w:themeColor="text1"/>
        </w:rPr>
        <w:t xml:space="preserve">Parents are engaged with the program’s emphasis on healthy physical activity. </w:t>
      </w:r>
    </w:p>
    <w:p w14:paraId="6E417F4A" w14:textId="5E4314BC" w:rsidR="00202F81" w:rsidRPr="007E6544" w:rsidRDefault="00202F81" w:rsidP="42796B30">
      <w:pPr>
        <w:jc w:val="both"/>
        <w:rPr>
          <w:color w:val="000000" w:themeColor="text1"/>
        </w:rPr>
      </w:pPr>
      <w:r w:rsidRPr="42796B30">
        <w:rPr>
          <w:b/>
          <w:color w:val="000000" w:themeColor="text1"/>
        </w:rPr>
        <w:t>Healthy Food choices- 36 minutes</w:t>
      </w:r>
    </w:p>
    <w:p w14:paraId="0A07A428" w14:textId="2C390BD6" w:rsidR="00202F81" w:rsidRDefault="70294885" w:rsidP="00C30E59">
      <w:pPr>
        <w:pStyle w:val="ListParagraph"/>
        <w:numPr>
          <w:ilvl w:val="0"/>
          <w:numId w:val="121"/>
        </w:numPr>
        <w:spacing w:after="160"/>
        <w:jc w:val="both"/>
        <w:rPr>
          <w:color w:val="000000" w:themeColor="text1"/>
        </w:rPr>
      </w:pPr>
      <w:r w:rsidRPr="42796B30">
        <w:rPr>
          <w:color w:val="000000" w:themeColor="text1"/>
        </w:rPr>
        <w:t>Participants are making healthy food choices and can plan a healthy snack</w:t>
      </w:r>
    </w:p>
    <w:p w14:paraId="63ECEDDF" w14:textId="01A34A9B" w:rsidR="00202F81" w:rsidRPr="007E6544" w:rsidRDefault="00F6485B" w:rsidP="00C30E59">
      <w:pPr>
        <w:pStyle w:val="ListParagraph"/>
        <w:numPr>
          <w:ilvl w:val="0"/>
          <w:numId w:val="121"/>
        </w:numPr>
        <w:spacing w:after="160"/>
        <w:jc w:val="both"/>
        <w:rPr>
          <w:color w:val="000000" w:themeColor="text1"/>
        </w:rPr>
      </w:pPr>
      <w:r>
        <w:rPr>
          <w:color w:val="000000" w:themeColor="text1"/>
        </w:rPr>
        <w:t>I</w:t>
      </w:r>
      <w:r w:rsidR="70294885" w:rsidRPr="42796B30">
        <w:rPr>
          <w:color w:val="000000" w:themeColor="text1"/>
        </w:rPr>
        <w:t xml:space="preserve">ncrease in healthy </w:t>
      </w:r>
      <w:r w:rsidR="23103A95" w:rsidRPr="42796B30">
        <w:rPr>
          <w:color w:val="000000" w:themeColor="text1"/>
        </w:rPr>
        <w:t>eating</w:t>
      </w:r>
    </w:p>
    <w:p w14:paraId="7477E140" w14:textId="772D6964" w:rsidR="00202F81" w:rsidRPr="007E6544" w:rsidRDefault="00202F81" w:rsidP="42796B30">
      <w:pPr>
        <w:jc w:val="both"/>
        <w:rPr>
          <w:color w:val="000000" w:themeColor="text1"/>
        </w:rPr>
      </w:pPr>
      <w:r w:rsidRPr="42796B30">
        <w:rPr>
          <w:color w:val="000000" w:themeColor="text1"/>
          <w:u w:val="single"/>
        </w:rPr>
        <w:t>Program delivery:</w:t>
      </w:r>
    </w:p>
    <w:p w14:paraId="6A158931" w14:textId="76EFC2E3" w:rsidR="00202F81" w:rsidRPr="007E6544" w:rsidRDefault="70294885" w:rsidP="00C30E59">
      <w:pPr>
        <w:pStyle w:val="ListParagraph"/>
        <w:numPr>
          <w:ilvl w:val="0"/>
          <w:numId w:val="120"/>
        </w:numPr>
        <w:spacing w:after="160"/>
        <w:jc w:val="both"/>
        <w:rPr>
          <w:color w:val="000000" w:themeColor="text1"/>
        </w:rPr>
      </w:pPr>
      <w:r w:rsidRPr="42796B30">
        <w:rPr>
          <w:color w:val="000000" w:themeColor="text1"/>
        </w:rPr>
        <w:t>Includes a fruit or vegetable without added sugar.</w:t>
      </w:r>
    </w:p>
    <w:p w14:paraId="155F3230" w14:textId="56DE5731" w:rsidR="00202F81" w:rsidRPr="007E6544" w:rsidRDefault="70294885" w:rsidP="00C30E59">
      <w:pPr>
        <w:pStyle w:val="ListParagraph"/>
        <w:numPr>
          <w:ilvl w:val="0"/>
          <w:numId w:val="120"/>
        </w:numPr>
        <w:spacing w:after="160"/>
        <w:jc w:val="both"/>
        <w:rPr>
          <w:color w:val="000000" w:themeColor="text1"/>
        </w:rPr>
      </w:pPr>
      <w:r w:rsidRPr="42796B30">
        <w:rPr>
          <w:color w:val="000000" w:themeColor="text1"/>
        </w:rPr>
        <w:t>Offers water at the table during snack</w:t>
      </w:r>
      <w:r w:rsidR="3CC6B35A" w:rsidRPr="42796B30">
        <w:rPr>
          <w:color w:val="000000" w:themeColor="text1"/>
        </w:rPr>
        <w:t>, and has water accessible always.</w:t>
      </w:r>
      <w:r w:rsidRPr="42796B30">
        <w:rPr>
          <w:color w:val="000000" w:themeColor="text1"/>
        </w:rPr>
        <w:t xml:space="preserve"> </w:t>
      </w:r>
    </w:p>
    <w:p w14:paraId="5CC9F6F5" w14:textId="3E45864B" w:rsidR="00202F81" w:rsidRPr="007E6544" w:rsidRDefault="70294885" w:rsidP="00C30E59">
      <w:pPr>
        <w:pStyle w:val="ListParagraph"/>
        <w:numPr>
          <w:ilvl w:val="0"/>
          <w:numId w:val="120"/>
        </w:numPr>
        <w:spacing w:after="160"/>
        <w:jc w:val="both"/>
        <w:rPr>
          <w:color w:val="000000" w:themeColor="text1"/>
        </w:rPr>
      </w:pPr>
      <w:r w:rsidRPr="42796B30">
        <w:rPr>
          <w:color w:val="000000" w:themeColor="text1"/>
        </w:rPr>
        <w:t>Only serves foods made without trans-fat and without sugar. (8 oz. a day of fruit juice only)</w:t>
      </w:r>
    </w:p>
    <w:p w14:paraId="291184BE" w14:textId="3FF0AF8A" w:rsidR="00202F81" w:rsidRPr="007E6544" w:rsidRDefault="70294885" w:rsidP="00C30E59">
      <w:pPr>
        <w:pStyle w:val="ListParagraph"/>
        <w:numPr>
          <w:ilvl w:val="0"/>
          <w:numId w:val="120"/>
        </w:numPr>
        <w:spacing w:after="160"/>
        <w:jc w:val="both"/>
        <w:rPr>
          <w:color w:val="000000" w:themeColor="text1"/>
        </w:rPr>
      </w:pPr>
      <w:r w:rsidRPr="42796B30">
        <w:rPr>
          <w:color w:val="000000" w:themeColor="text1"/>
        </w:rPr>
        <w:t>Varies the types of snack items offered throughout the program year and offers choice. (Not used as reward/punishment)</w:t>
      </w:r>
    </w:p>
    <w:p w14:paraId="769B092B" w14:textId="59378467" w:rsidR="00202F81" w:rsidRPr="007E6544" w:rsidRDefault="70294885" w:rsidP="00C30E59">
      <w:pPr>
        <w:pStyle w:val="ListParagraph"/>
        <w:numPr>
          <w:ilvl w:val="0"/>
          <w:numId w:val="120"/>
        </w:numPr>
        <w:spacing w:after="160"/>
        <w:jc w:val="both"/>
        <w:rPr>
          <w:color w:val="000000" w:themeColor="text1"/>
          <w:sz w:val="22"/>
          <w:szCs w:val="22"/>
        </w:rPr>
      </w:pPr>
      <w:r w:rsidRPr="42796B30">
        <w:rPr>
          <w:color w:val="000000" w:themeColor="text1"/>
          <w:sz w:val="22"/>
          <w:szCs w:val="22"/>
        </w:rPr>
        <w:t>Accommodates dietary restrictions. (</w:t>
      </w:r>
      <w:proofErr w:type="gramStart"/>
      <w:r w:rsidRPr="42796B30">
        <w:rPr>
          <w:color w:val="000000" w:themeColor="text1"/>
          <w:sz w:val="22"/>
          <w:szCs w:val="22"/>
        </w:rPr>
        <w:t>parents</w:t>
      </w:r>
      <w:proofErr w:type="gramEnd"/>
      <w:r w:rsidRPr="42796B30">
        <w:rPr>
          <w:color w:val="000000" w:themeColor="text1"/>
          <w:sz w:val="22"/>
          <w:szCs w:val="22"/>
        </w:rPr>
        <w:t xml:space="preserve"> must provide written note and label any snack provided)</w:t>
      </w:r>
    </w:p>
    <w:p w14:paraId="412B3EE7" w14:textId="19075AFB" w:rsidR="00202F81" w:rsidRPr="007E6544" w:rsidRDefault="70294885" w:rsidP="00C30E59">
      <w:pPr>
        <w:pStyle w:val="ListParagraph"/>
        <w:numPr>
          <w:ilvl w:val="0"/>
          <w:numId w:val="120"/>
        </w:numPr>
        <w:spacing w:after="160"/>
        <w:jc w:val="both"/>
        <w:rPr>
          <w:color w:val="000000" w:themeColor="text1"/>
          <w:sz w:val="22"/>
          <w:szCs w:val="22"/>
        </w:rPr>
      </w:pPr>
      <w:r w:rsidRPr="42796B30">
        <w:rPr>
          <w:color w:val="000000" w:themeColor="text1"/>
          <w:sz w:val="22"/>
          <w:szCs w:val="22"/>
        </w:rPr>
        <w:t xml:space="preserve">All food meets provincial guidelines </w:t>
      </w:r>
      <w:r w:rsidR="00F6485B">
        <w:rPr>
          <w:color w:val="000000" w:themeColor="text1"/>
          <w:sz w:val="22"/>
          <w:szCs w:val="22"/>
        </w:rPr>
        <w:t xml:space="preserve">and the Canada Food Guide </w:t>
      </w:r>
      <w:r w:rsidRPr="42796B30">
        <w:rPr>
          <w:color w:val="000000" w:themeColor="text1"/>
          <w:sz w:val="22"/>
          <w:szCs w:val="22"/>
        </w:rPr>
        <w:t xml:space="preserve">for healthy snacks. </w:t>
      </w:r>
    </w:p>
    <w:p w14:paraId="72976CD6" w14:textId="35CE5D57" w:rsidR="00202F81" w:rsidRPr="007E6544" w:rsidRDefault="70294885" w:rsidP="00C30E59">
      <w:pPr>
        <w:pStyle w:val="ListParagraph"/>
        <w:numPr>
          <w:ilvl w:val="0"/>
          <w:numId w:val="120"/>
        </w:numPr>
        <w:spacing w:after="160"/>
        <w:jc w:val="both"/>
        <w:rPr>
          <w:color w:val="000000" w:themeColor="text1"/>
          <w:sz w:val="22"/>
          <w:szCs w:val="22"/>
        </w:rPr>
      </w:pPr>
      <w:r w:rsidRPr="42796B30">
        <w:rPr>
          <w:color w:val="000000" w:themeColor="text1"/>
          <w:sz w:val="22"/>
          <w:szCs w:val="22"/>
        </w:rPr>
        <w:t xml:space="preserve">Variety of activities- menu planning, cooking, reading labels, </w:t>
      </w:r>
      <w:r w:rsidR="00F6485B">
        <w:rPr>
          <w:color w:val="000000" w:themeColor="text1"/>
          <w:sz w:val="22"/>
          <w:szCs w:val="22"/>
        </w:rPr>
        <w:t xml:space="preserve">cultural </w:t>
      </w:r>
      <w:r w:rsidRPr="42796B30">
        <w:rPr>
          <w:color w:val="000000" w:themeColor="text1"/>
          <w:sz w:val="22"/>
          <w:szCs w:val="22"/>
        </w:rPr>
        <w:t>diversity, community garden, healthy choices</w:t>
      </w:r>
    </w:p>
    <w:p w14:paraId="163BA25A" w14:textId="4187B5CD" w:rsidR="00202F81" w:rsidRPr="007E6544" w:rsidRDefault="70294885" w:rsidP="00C30E59">
      <w:pPr>
        <w:pStyle w:val="ListParagraph"/>
        <w:numPr>
          <w:ilvl w:val="0"/>
          <w:numId w:val="119"/>
        </w:numPr>
        <w:spacing w:after="160"/>
        <w:jc w:val="both"/>
        <w:rPr>
          <w:color w:val="000000" w:themeColor="text1"/>
          <w:sz w:val="22"/>
          <w:szCs w:val="22"/>
        </w:rPr>
      </w:pPr>
      <w:r w:rsidRPr="42796B30">
        <w:rPr>
          <w:color w:val="000000" w:themeColor="text1"/>
          <w:sz w:val="22"/>
          <w:szCs w:val="22"/>
        </w:rPr>
        <w:t xml:space="preserve">Parents are engaged with the program’s emphasis on healthy eating.  </w:t>
      </w:r>
    </w:p>
    <w:p w14:paraId="2A87D8AE" w14:textId="4C76AA89" w:rsidR="00202F81" w:rsidRPr="007E6544" w:rsidRDefault="70294885" w:rsidP="00C30E59">
      <w:pPr>
        <w:pStyle w:val="ListParagraph"/>
        <w:numPr>
          <w:ilvl w:val="0"/>
          <w:numId w:val="119"/>
        </w:numPr>
        <w:spacing w:after="160"/>
        <w:jc w:val="both"/>
        <w:rPr>
          <w:color w:val="000000" w:themeColor="text1"/>
          <w:sz w:val="22"/>
          <w:szCs w:val="22"/>
        </w:rPr>
      </w:pPr>
      <w:r w:rsidRPr="42796B30">
        <w:rPr>
          <w:color w:val="000000" w:themeColor="text1"/>
          <w:sz w:val="22"/>
          <w:szCs w:val="22"/>
        </w:rPr>
        <w:t xml:space="preserve">Staff support healthy eating through coaching, mentoring, and eating the snack with the children. </w:t>
      </w:r>
    </w:p>
    <w:p w14:paraId="1511A7FC" w14:textId="30565C73" w:rsidR="00202F81" w:rsidRPr="007E6544" w:rsidRDefault="00202F81" w:rsidP="42796B30">
      <w:pPr>
        <w:jc w:val="both"/>
        <w:rPr>
          <w:color w:val="000000" w:themeColor="text1"/>
          <w:sz w:val="22"/>
          <w:szCs w:val="22"/>
        </w:rPr>
      </w:pPr>
      <w:r w:rsidRPr="42796B30">
        <w:rPr>
          <w:b/>
          <w:color w:val="000000" w:themeColor="text1"/>
          <w:sz w:val="22"/>
          <w:szCs w:val="22"/>
        </w:rPr>
        <w:t>Wellness &amp; Empathy- 36 minutes</w:t>
      </w:r>
    </w:p>
    <w:p w14:paraId="50270B40" w14:textId="5D8F4BB4" w:rsidR="00202F81" w:rsidRPr="007E6544" w:rsidRDefault="70294885" w:rsidP="00C30E59">
      <w:pPr>
        <w:pStyle w:val="ListParagraph"/>
        <w:numPr>
          <w:ilvl w:val="0"/>
          <w:numId w:val="118"/>
        </w:numPr>
        <w:rPr>
          <w:color w:val="000000" w:themeColor="text1"/>
          <w:sz w:val="22"/>
          <w:szCs w:val="22"/>
        </w:rPr>
      </w:pPr>
      <w:r w:rsidRPr="42796B30">
        <w:rPr>
          <w:color w:val="000000" w:themeColor="text1"/>
          <w:sz w:val="22"/>
          <w:szCs w:val="22"/>
        </w:rPr>
        <w:t>Increased resiliency, self-esteem, friendships, empathy</w:t>
      </w:r>
    </w:p>
    <w:p w14:paraId="540F25A8" w14:textId="05F3F49A" w:rsidR="00202F81" w:rsidRPr="007E6544" w:rsidRDefault="00202F81" w:rsidP="42796B30">
      <w:pPr>
        <w:jc w:val="both"/>
        <w:rPr>
          <w:color w:val="000000" w:themeColor="text1"/>
          <w:sz w:val="22"/>
          <w:szCs w:val="22"/>
        </w:rPr>
      </w:pPr>
      <w:r w:rsidRPr="42796B30">
        <w:rPr>
          <w:color w:val="000000" w:themeColor="text1"/>
          <w:sz w:val="22"/>
          <w:szCs w:val="22"/>
          <w:u w:val="single"/>
          <w:lang w:val="en-US"/>
        </w:rPr>
        <w:t>Program delivery:</w:t>
      </w:r>
    </w:p>
    <w:p w14:paraId="27309CFC" w14:textId="32185920" w:rsidR="00202F81" w:rsidRPr="007E6544" w:rsidRDefault="3CC6B35A" w:rsidP="00C30E59">
      <w:pPr>
        <w:pStyle w:val="ListParagraph"/>
        <w:numPr>
          <w:ilvl w:val="0"/>
          <w:numId w:val="118"/>
        </w:numPr>
        <w:spacing w:after="160"/>
        <w:jc w:val="both"/>
        <w:rPr>
          <w:color w:val="000000" w:themeColor="text1"/>
          <w:sz w:val="22"/>
          <w:szCs w:val="22"/>
        </w:rPr>
      </w:pPr>
      <w:r w:rsidRPr="42796B30">
        <w:rPr>
          <w:color w:val="000000" w:themeColor="text1"/>
          <w:sz w:val="22"/>
          <w:szCs w:val="22"/>
          <w:lang w:val="en-US"/>
        </w:rPr>
        <w:t>role</w:t>
      </w:r>
      <w:r w:rsidR="70294885" w:rsidRPr="42796B30">
        <w:rPr>
          <w:color w:val="000000" w:themeColor="text1"/>
          <w:sz w:val="22"/>
          <w:szCs w:val="22"/>
          <w:lang w:val="en-US"/>
        </w:rPr>
        <w:t>-playing and interactive games to foster resilience</w:t>
      </w:r>
      <w:r w:rsidR="70294885" w:rsidRPr="42796B30">
        <w:rPr>
          <w:color w:val="000000" w:themeColor="text1"/>
          <w:sz w:val="22"/>
          <w:szCs w:val="22"/>
        </w:rPr>
        <w:t>, build friendship and empathy</w:t>
      </w:r>
      <w:r w:rsidR="70294885" w:rsidRPr="42796B30">
        <w:rPr>
          <w:color w:val="000000" w:themeColor="text1"/>
          <w:sz w:val="22"/>
          <w:szCs w:val="22"/>
          <w:lang w:val="en-US"/>
        </w:rPr>
        <w:t xml:space="preserve">, bully and violence prevention, tobacco and substance abuse prevention, </w:t>
      </w:r>
      <w:r w:rsidR="70294885" w:rsidRPr="42796B30">
        <w:rPr>
          <w:color w:val="000000" w:themeColor="text1"/>
          <w:sz w:val="22"/>
          <w:szCs w:val="22"/>
        </w:rPr>
        <w:t xml:space="preserve">increase </w:t>
      </w:r>
      <w:r w:rsidR="23103A95" w:rsidRPr="42796B30">
        <w:rPr>
          <w:color w:val="000000" w:themeColor="text1"/>
          <w:sz w:val="22"/>
          <w:szCs w:val="22"/>
          <w:lang w:val="en-US"/>
        </w:rPr>
        <w:t>decision</w:t>
      </w:r>
      <w:r w:rsidR="70294885" w:rsidRPr="42796B30">
        <w:rPr>
          <w:color w:val="000000" w:themeColor="text1"/>
          <w:sz w:val="22"/>
          <w:szCs w:val="22"/>
        </w:rPr>
        <w:t xml:space="preserve"> making and teamwork, positive body image</w:t>
      </w:r>
    </w:p>
    <w:p w14:paraId="1B22C869" w14:textId="01FD1F56" w:rsidR="00202F81" w:rsidRPr="007E6544" w:rsidRDefault="70294885" w:rsidP="00C30E59">
      <w:pPr>
        <w:pStyle w:val="ListParagraph"/>
        <w:numPr>
          <w:ilvl w:val="0"/>
          <w:numId w:val="118"/>
        </w:numPr>
        <w:spacing w:after="160"/>
        <w:jc w:val="both"/>
        <w:rPr>
          <w:color w:val="000000" w:themeColor="text1"/>
          <w:sz w:val="22"/>
          <w:szCs w:val="22"/>
        </w:rPr>
      </w:pPr>
      <w:r w:rsidRPr="42796B30">
        <w:rPr>
          <w:color w:val="000000" w:themeColor="text1"/>
          <w:sz w:val="22"/>
          <w:szCs w:val="22"/>
        </w:rPr>
        <w:t>Stress management activities like yoga, music, anger management tools</w:t>
      </w:r>
      <w:r w:rsidRPr="42796B30">
        <w:rPr>
          <w:color w:val="000000" w:themeColor="text1"/>
          <w:sz w:val="22"/>
          <w:szCs w:val="22"/>
          <w:lang w:val="en-US"/>
        </w:rPr>
        <w:t xml:space="preserve">. </w:t>
      </w:r>
    </w:p>
    <w:p w14:paraId="41DE51E6" w14:textId="599ABF0D" w:rsidR="00202F81" w:rsidRPr="007E6544" w:rsidRDefault="70294885" w:rsidP="00C30E59">
      <w:pPr>
        <w:pStyle w:val="ListParagraph"/>
        <w:numPr>
          <w:ilvl w:val="0"/>
          <w:numId w:val="118"/>
        </w:numPr>
        <w:spacing w:after="160"/>
        <w:jc w:val="both"/>
      </w:pPr>
      <w:r w:rsidRPr="42796B30">
        <w:rPr>
          <w:color w:val="000000" w:themeColor="text1"/>
          <w:sz w:val="22"/>
          <w:szCs w:val="22"/>
          <w:lang w:val="en-US"/>
        </w:rPr>
        <w:t>Community Speakers</w:t>
      </w:r>
      <w:r w:rsidR="3CC6B35A" w:rsidRPr="42796B30">
        <w:t xml:space="preserve"> </w:t>
      </w:r>
    </w:p>
    <w:p w14:paraId="3C4B3EBE" w14:textId="3A9E5C4F" w:rsidR="000A125C" w:rsidRPr="00E90CBC" w:rsidRDefault="000A125C" w:rsidP="00D96E3B">
      <w:pPr>
        <w:pStyle w:val="Style15"/>
        <w:spacing w:after="160" w:line="20" w:lineRule="atLeast"/>
        <w:contextualSpacing/>
        <w:rPr>
          <w:rFonts w:ascii="Times New Roman" w:hAnsi="Times New Roman" w:cs="Times New Roman"/>
          <w:i w:val="0"/>
          <w:u w:val="single"/>
        </w:rPr>
      </w:pPr>
      <w:r w:rsidRPr="00E90CBC">
        <w:rPr>
          <w:rFonts w:ascii="Times New Roman" w:hAnsi="Times New Roman" w:cs="Times New Roman"/>
          <w:i w:val="0"/>
          <w:u w:val="single"/>
        </w:rPr>
        <w:t>Participants</w:t>
      </w:r>
    </w:p>
    <w:p w14:paraId="2DB2D26C" w14:textId="243895D0" w:rsidR="000A125C" w:rsidRPr="007E6544" w:rsidRDefault="000A125C" w:rsidP="00D96E3B">
      <w:pPr>
        <w:spacing w:line="20" w:lineRule="atLeast"/>
        <w:contextualSpacing/>
        <w:outlineLvl w:val="0"/>
        <w:rPr>
          <w:bCs/>
          <w:sz w:val="22"/>
          <w:szCs w:val="22"/>
        </w:rPr>
      </w:pPr>
      <w:r w:rsidRPr="007E6544">
        <w:rPr>
          <w:sz w:val="22"/>
          <w:szCs w:val="22"/>
        </w:rPr>
        <w:t>The</w:t>
      </w:r>
      <w:r w:rsidR="00F6485B">
        <w:rPr>
          <w:sz w:val="22"/>
          <w:szCs w:val="22"/>
        </w:rPr>
        <w:t>re are two prog</w:t>
      </w:r>
      <w:r w:rsidR="00694F0F">
        <w:rPr>
          <w:sz w:val="22"/>
          <w:szCs w:val="22"/>
        </w:rPr>
        <w:t>r</w:t>
      </w:r>
      <w:r w:rsidR="00F6485B">
        <w:rPr>
          <w:sz w:val="22"/>
          <w:szCs w:val="22"/>
        </w:rPr>
        <w:t xml:space="preserve">ams, an </w:t>
      </w:r>
      <w:r w:rsidRPr="007E6544">
        <w:rPr>
          <w:sz w:val="22"/>
          <w:szCs w:val="22"/>
        </w:rPr>
        <w:t>after-school program for children in grades 3-9</w:t>
      </w:r>
      <w:r w:rsidR="000C7476">
        <w:rPr>
          <w:sz w:val="22"/>
          <w:szCs w:val="22"/>
        </w:rPr>
        <w:t xml:space="preserve"> and a before and after program for children in JK to grade 3</w:t>
      </w:r>
      <w:r w:rsidRPr="007E6544">
        <w:rPr>
          <w:sz w:val="22"/>
          <w:szCs w:val="22"/>
        </w:rPr>
        <w:t xml:space="preserve">. Top priority is given to </w:t>
      </w:r>
      <w:r w:rsidR="0015219A" w:rsidRPr="007E6544">
        <w:rPr>
          <w:sz w:val="22"/>
          <w:szCs w:val="22"/>
        </w:rPr>
        <w:t>low-income</w:t>
      </w:r>
      <w:r w:rsidRPr="007E6544">
        <w:rPr>
          <w:sz w:val="22"/>
          <w:szCs w:val="22"/>
        </w:rPr>
        <w:t xml:space="preserve"> families, and community youth in-need. The program is promoted through our food bank, and poverty support programs.  </w:t>
      </w:r>
    </w:p>
    <w:p w14:paraId="403F3314" w14:textId="77777777" w:rsidR="000A125C" w:rsidRPr="007E6544" w:rsidRDefault="000A125C" w:rsidP="005414EB">
      <w:pPr>
        <w:pStyle w:val="Style1"/>
        <w:jc w:val="left"/>
        <w:rPr>
          <w:rFonts w:ascii="Times New Roman" w:hAnsi="Times New Roman" w:cs="Times New Roman"/>
          <w:szCs w:val="22"/>
        </w:rPr>
      </w:pPr>
    </w:p>
    <w:p w14:paraId="539768CC" w14:textId="1AAB12D7" w:rsidR="000A125C" w:rsidRPr="00E90CBC" w:rsidRDefault="000A125C" w:rsidP="005414EB">
      <w:pPr>
        <w:pStyle w:val="Style1"/>
        <w:jc w:val="left"/>
        <w:rPr>
          <w:rFonts w:ascii="Times New Roman" w:hAnsi="Times New Roman" w:cs="Times New Roman"/>
          <w:szCs w:val="22"/>
          <w:u w:val="single"/>
        </w:rPr>
      </w:pPr>
      <w:r w:rsidRPr="00E90CBC">
        <w:rPr>
          <w:rFonts w:ascii="Times New Roman" w:hAnsi="Times New Roman" w:cs="Times New Roman"/>
          <w:szCs w:val="22"/>
          <w:u w:val="single"/>
        </w:rPr>
        <w:t>Arrival</w:t>
      </w:r>
      <w:r w:rsidR="00694F0F">
        <w:rPr>
          <w:rFonts w:ascii="Times New Roman" w:hAnsi="Times New Roman" w:cs="Times New Roman"/>
          <w:szCs w:val="22"/>
          <w:u w:val="single"/>
        </w:rPr>
        <w:t>/</w:t>
      </w:r>
      <w:r w:rsidRPr="00E90CBC">
        <w:rPr>
          <w:rFonts w:ascii="Times New Roman" w:hAnsi="Times New Roman" w:cs="Times New Roman"/>
          <w:szCs w:val="22"/>
          <w:u w:val="single"/>
        </w:rPr>
        <w:t xml:space="preserve"> Departure</w:t>
      </w:r>
      <w:r w:rsidR="00694F0F">
        <w:rPr>
          <w:rFonts w:ascii="Times New Roman" w:hAnsi="Times New Roman" w:cs="Times New Roman"/>
          <w:szCs w:val="22"/>
          <w:u w:val="single"/>
        </w:rPr>
        <w:t xml:space="preserve"> &amp; Attendance</w:t>
      </w:r>
    </w:p>
    <w:p w14:paraId="729C2E7A" w14:textId="7EEF2F17" w:rsidR="00473D43" w:rsidRPr="007E6544" w:rsidRDefault="007D1CE9" w:rsidP="00473D43">
      <w:pPr>
        <w:contextualSpacing/>
        <w:outlineLvl w:val="0"/>
        <w:rPr>
          <w:sz w:val="22"/>
          <w:szCs w:val="22"/>
        </w:rPr>
      </w:pPr>
      <w:r>
        <w:rPr>
          <w:sz w:val="22"/>
          <w:szCs w:val="22"/>
        </w:rPr>
        <w:t>Arrival times and departure times are recorded on our attendance sheet for each child</w:t>
      </w:r>
      <w:r w:rsidR="00716954">
        <w:rPr>
          <w:sz w:val="22"/>
          <w:szCs w:val="22"/>
        </w:rPr>
        <w:t xml:space="preserve">. </w:t>
      </w:r>
      <w:r w:rsidR="00473D43" w:rsidRPr="007E6544">
        <w:rPr>
          <w:sz w:val="22"/>
          <w:szCs w:val="22"/>
        </w:rPr>
        <w:t xml:space="preserve">At both drop off and pick up, parents are required to check in with staff to ensure they are aware the child has been dropped off/picked up.  Children can only leave the premise with people from the authorized list provided by their parents. </w:t>
      </w:r>
    </w:p>
    <w:p w14:paraId="6CAFEC63" w14:textId="77777777" w:rsidR="00473D43" w:rsidRPr="007E6544" w:rsidRDefault="00473D43" w:rsidP="00473D43">
      <w:pPr>
        <w:contextualSpacing/>
        <w:outlineLvl w:val="0"/>
        <w:rPr>
          <w:sz w:val="22"/>
          <w:szCs w:val="22"/>
        </w:rPr>
      </w:pPr>
      <w:r w:rsidRPr="007E6544">
        <w:rPr>
          <w:sz w:val="22"/>
          <w:szCs w:val="22"/>
        </w:rPr>
        <w:t xml:space="preserve">Children will be walked to Post Corners School in the morning and supervised in the playground until the bell rings. </w:t>
      </w:r>
    </w:p>
    <w:p w14:paraId="340C8BB9" w14:textId="0062CB8B" w:rsidR="00473D43" w:rsidRPr="007E6544" w:rsidRDefault="00E90CBC" w:rsidP="00473D43">
      <w:pPr>
        <w:contextualSpacing/>
        <w:outlineLvl w:val="0"/>
        <w:rPr>
          <w:sz w:val="22"/>
          <w:szCs w:val="22"/>
        </w:rPr>
      </w:pPr>
      <w:r>
        <w:rPr>
          <w:sz w:val="22"/>
          <w:szCs w:val="22"/>
        </w:rPr>
        <w:t>The junior program c</w:t>
      </w:r>
      <w:r w:rsidR="00473D43" w:rsidRPr="007E6544">
        <w:rPr>
          <w:sz w:val="22"/>
          <w:szCs w:val="22"/>
        </w:rPr>
        <w:t xml:space="preserve">hildren will be picked up by staff in the playground at dismissal time. The route taken by staff to get to and from the school will be through </w:t>
      </w:r>
      <w:proofErr w:type="spellStart"/>
      <w:r w:rsidR="00473D43" w:rsidRPr="007E6544">
        <w:rPr>
          <w:sz w:val="22"/>
          <w:szCs w:val="22"/>
        </w:rPr>
        <w:t>Windfield</w:t>
      </w:r>
      <w:proofErr w:type="spellEnd"/>
      <w:r w:rsidR="00473D43" w:rsidRPr="007E6544">
        <w:rPr>
          <w:sz w:val="22"/>
          <w:szCs w:val="22"/>
        </w:rPr>
        <w:t xml:space="preserve"> parkette to the cross walk at </w:t>
      </w:r>
      <w:proofErr w:type="spellStart"/>
      <w:r w:rsidR="00473D43" w:rsidRPr="007E6544">
        <w:rPr>
          <w:sz w:val="22"/>
          <w:szCs w:val="22"/>
        </w:rPr>
        <w:t>Windfield</w:t>
      </w:r>
      <w:proofErr w:type="spellEnd"/>
      <w:r w:rsidR="00473D43" w:rsidRPr="007E6544">
        <w:rPr>
          <w:sz w:val="22"/>
          <w:szCs w:val="22"/>
        </w:rPr>
        <w:t xml:space="preserve"> and </w:t>
      </w:r>
      <w:proofErr w:type="spellStart"/>
      <w:r w:rsidR="00473D43" w:rsidRPr="007E6544">
        <w:rPr>
          <w:sz w:val="22"/>
          <w:szCs w:val="22"/>
        </w:rPr>
        <w:t>Glenashton</w:t>
      </w:r>
      <w:proofErr w:type="spellEnd"/>
      <w:r w:rsidR="00473D43" w:rsidRPr="007E6544">
        <w:rPr>
          <w:sz w:val="22"/>
          <w:szCs w:val="22"/>
        </w:rPr>
        <w:t>. Then they will cross together with the crossing guard and walk one block to the school playground.</w:t>
      </w:r>
    </w:p>
    <w:p w14:paraId="6059187D" w14:textId="316D5B92" w:rsidR="00473D43" w:rsidRPr="007E6544" w:rsidRDefault="00473D43" w:rsidP="00473D43">
      <w:pPr>
        <w:contextualSpacing/>
        <w:outlineLvl w:val="0"/>
        <w:rPr>
          <w:sz w:val="22"/>
          <w:szCs w:val="22"/>
        </w:rPr>
      </w:pPr>
      <w:r w:rsidRPr="007E6544">
        <w:rPr>
          <w:sz w:val="22"/>
          <w:szCs w:val="22"/>
        </w:rPr>
        <w:t xml:space="preserve">Parents are to let us know if a child will be late or absent before 3pm each day by emailing </w:t>
      </w:r>
      <w:hyperlink r:id="rId14" w:history="1">
        <w:r w:rsidRPr="007E6544">
          <w:rPr>
            <w:rStyle w:val="Hyperlink"/>
            <w:sz w:val="22"/>
            <w:szCs w:val="22"/>
          </w:rPr>
          <w:t>youth@opnc.ca</w:t>
        </w:r>
      </w:hyperlink>
      <w:r w:rsidR="00504A73">
        <w:rPr>
          <w:sz w:val="22"/>
          <w:szCs w:val="22"/>
        </w:rPr>
        <w:t xml:space="preserve"> or bacare@opnc.ca</w:t>
      </w:r>
    </w:p>
    <w:p w14:paraId="550D5CE9" w14:textId="2260A5CB" w:rsidR="00473D43" w:rsidRDefault="00473D43" w:rsidP="00473D43">
      <w:pPr>
        <w:contextualSpacing/>
        <w:outlineLvl w:val="0"/>
        <w:rPr>
          <w:sz w:val="22"/>
          <w:szCs w:val="22"/>
        </w:rPr>
      </w:pPr>
      <w:r w:rsidRPr="007E6544">
        <w:rPr>
          <w:sz w:val="22"/>
          <w:szCs w:val="22"/>
        </w:rPr>
        <w:t xml:space="preserve">For the senior after school program parents must complete the </w:t>
      </w:r>
      <w:r w:rsidRPr="007E6544">
        <w:rPr>
          <w:sz w:val="22"/>
          <w:szCs w:val="22"/>
          <w:lang w:eastAsia="en-US"/>
        </w:rPr>
        <w:t xml:space="preserve">Safe Arrival, Departure </w:t>
      </w:r>
      <w:r w:rsidRPr="007E6544">
        <w:rPr>
          <w:sz w:val="22"/>
          <w:szCs w:val="22"/>
        </w:rPr>
        <w:t>f</w:t>
      </w:r>
      <w:r w:rsidRPr="007E6544">
        <w:rPr>
          <w:sz w:val="22"/>
          <w:szCs w:val="22"/>
          <w:lang w:eastAsia="en-US"/>
        </w:rPr>
        <w:t xml:space="preserve">orm at the time of registration. If parents have indicated they want a phone call if their child does not arrive then we will phone the number provided at about 3:45. </w:t>
      </w:r>
      <w:r w:rsidRPr="007E6544">
        <w:rPr>
          <w:sz w:val="22"/>
          <w:szCs w:val="22"/>
        </w:rPr>
        <w:t>All children will sign in and out of the program each day</w:t>
      </w:r>
      <w:r w:rsidR="001007AE">
        <w:rPr>
          <w:sz w:val="22"/>
          <w:szCs w:val="22"/>
        </w:rPr>
        <w:t xml:space="preserve"> with staff supervis</w:t>
      </w:r>
      <w:r w:rsidR="00C64D2C">
        <w:rPr>
          <w:sz w:val="22"/>
          <w:szCs w:val="22"/>
        </w:rPr>
        <w:t>i</w:t>
      </w:r>
      <w:r w:rsidR="001007AE">
        <w:rPr>
          <w:sz w:val="22"/>
          <w:szCs w:val="22"/>
        </w:rPr>
        <w:t>on.</w:t>
      </w:r>
    </w:p>
    <w:p w14:paraId="37D49DBE" w14:textId="4FA54791" w:rsidR="00504A73" w:rsidRPr="00A120F7" w:rsidRDefault="00504A73" w:rsidP="00504A73">
      <w:pPr>
        <w:contextualSpacing/>
        <w:rPr>
          <w:rFonts w:eastAsia="Calibri"/>
          <w:sz w:val="22"/>
          <w:szCs w:val="22"/>
        </w:rPr>
      </w:pPr>
      <w:r w:rsidRPr="00A120F7">
        <w:rPr>
          <w:rFonts w:eastAsia="Calibri"/>
          <w:sz w:val="22"/>
          <w:szCs w:val="22"/>
        </w:rPr>
        <w:t xml:space="preserve">In the event of an emergency at the centre we will take the children to </w:t>
      </w:r>
      <w:r w:rsidR="00E04544">
        <w:rPr>
          <w:rFonts w:eastAsia="Calibri"/>
          <w:color w:val="000000" w:themeColor="text1"/>
          <w:sz w:val="22"/>
          <w:szCs w:val="22"/>
        </w:rPr>
        <w:t>C</w:t>
      </w:r>
      <w:r w:rsidR="00E04544" w:rsidRPr="00D01F5A">
        <w:rPr>
          <w:color w:val="000000" w:themeColor="text1"/>
          <w:sz w:val="22"/>
          <w:szCs w:val="22"/>
        </w:rPr>
        <w:t>hartwell 180 Oak Park Blvd, Oakville ON L6H 0A6</w:t>
      </w:r>
      <w:r w:rsidR="00E04544">
        <w:rPr>
          <w:color w:val="000000" w:themeColor="text1"/>
          <w:sz w:val="22"/>
          <w:szCs w:val="22"/>
        </w:rPr>
        <w:t xml:space="preserve"> and </w:t>
      </w:r>
      <w:r w:rsidRPr="00A120F7">
        <w:rPr>
          <w:rFonts w:eastAsia="Calibri"/>
          <w:sz w:val="22"/>
          <w:szCs w:val="22"/>
        </w:rPr>
        <w:t xml:space="preserve">you will be notified. </w:t>
      </w:r>
    </w:p>
    <w:p w14:paraId="7CB226E4" w14:textId="77777777" w:rsidR="000A125C" w:rsidRPr="007E6544" w:rsidRDefault="000A125C" w:rsidP="00AF7620">
      <w:pPr>
        <w:outlineLvl w:val="0"/>
        <w:rPr>
          <w:b/>
          <w:sz w:val="22"/>
          <w:szCs w:val="22"/>
        </w:rPr>
      </w:pPr>
    </w:p>
    <w:p w14:paraId="598AE745" w14:textId="451352C7" w:rsidR="00013594" w:rsidRPr="00E90CBC" w:rsidRDefault="00682A49" w:rsidP="00013594">
      <w:pPr>
        <w:pStyle w:val="Style1"/>
        <w:jc w:val="left"/>
        <w:rPr>
          <w:rFonts w:ascii="Times New Roman" w:hAnsi="Times New Roman" w:cs="Times New Roman"/>
          <w:szCs w:val="22"/>
          <w:u w:val="single"/>
        </w:rPr>
      </w:pPr>
      <w:bookmarkStart w:id="0" w:name="_Toc228698392"/>
      <w:r w:rsidRPr="00E90CBC">
        <w:rPr>
          <w:rFonts w:ascii="Times New Roman" w:hAnsi="Times New Roman" w:cs="Times New Roman"/>
          <w:szCs w:val="22"/>
          <w:u w:val="single"/>
        </w:rPr>
        <w:t>School Age</w:t>
      </w:r>
      <w:r w:rsidR="00253A81" w:rsidRPr="00E90CBC">
        <w:rPr>
          <w:rFonts w:ascii="Times New Roman" w:hAnsi="Times New Roman" w:cs="Times New Roman"/>
          <w:szCs w:val="22"/>
          <w:u w:val="single"/>
        </w:rPr>
        <w:t xml:space="preserve"> </w:t>
      </w:r>
      <w:r w:rsidR="000A125C" w:rsidRPr="00E90CBC">
        <w:rPr>
          <w:rFonts w:ascii="Times New Roman" w:hAnsi="Times New Roman" w:cs="Times New Roman"/>
          <w:szCs w:val="22"/>
          <w:u w:val="single"/>
        </w:rPr>
        <w:t xml:space="preserve">Ratios &amp; </w:t>
      </w:r>
      <w:r w:rsidR="00013594" w:rsidRPr="00E90CBC">
        <w:rPr>
          <w:rFonts w:ascii="Times New Roman" w:hAnsi="Times New Roman" w:cs="Times New Roman"/>
          <w:szCs w:val="22"/>
          <w:u w:val="single"/>
        </w:rPr>
        <w:t>Supervision</w:t>
      </w:r>
    </w:p>
    <w:p w14:paraId="40D73861" w14:textId="481BC34F" w:rsidR="00013594" w:rsidRDefault="000C7476" w:rsidP="00253A81">
      <w:pPr>
        <w:outlineLvl w:val="0"/>
        <w:rPr>
          <w:sz w:val="22"/>
          <w:szCs w:val="22"/>
        </w:rPr>
      </w:pPr>
      <w:r>
        <w:rPr>
          <w:sz w:val="22"/>
          <w:szCs w:val="22"/>
        </w:rPr>
        <w:t>Our school age programs are l</w:t>
      </w:r>
      <w:r w:rsidR="00202F81" w:rsidRPr="007E6544">
        <w:rPr>
          <w:sz w:val="22"/>
          <w:szCs w:val="22"/>
        </w:rPr>
        <w:t>ic</w:t>
      </w:r>
      <w:r w:rsidR="00253A81" w:rsidRPr="007E6544">
        <w:rPr>
          <w:sz w:val="22"/>
          <w:szCs w:val="22"/>
        </w:rPr>
        <w:t xml:space="preserve">enced by the Ministry of Tourism </w:t>
      </w:r>
      <w:r>
        <w:rPr>
          <w:sz w:val="22"/>
          <w:szCs w:val="22"/>
        </w:rPr>
        <w:t>T</w:t>
      </w:r>
      <w:r w:rsidR="00253A81" w:rsidRPr="007E6544">
        <w:rPr>
          <w:sz w:val="22"/>
          <w:szCs w:val="22"/>
        </w:rPr>
        <w:t>ravel and Sport</w:t>
      </w:r>
      <w:r>
        <w:rPr>
          <w:sz w:val="22"/>
          <w:szCs w:val="22"/>
        </w:rPr>
        <w:t xml:space="preserve"> as Recreation P</w:t>
      </w:r>
      <w:r w:rsidR="0091114D">
        <w:rPr>
          <w:sz w:val="22"/>
          <w:szCs w:val="22"/>
        </w:rPr>
        <w:t>ro</w:t>
      </w:r>
      <w:r>
        <w:rPr>
          <w:sz w:val="22"/>
          <w:szCs w:val="22"/>
        </w:rPr>
        <w:t>g</w:t>
      </w:r>
      <w:r w:rsidR="00CA3195">
        <w:rPr>
          <w:sz w:val="22"/>
          <w:szCs w:val="22"/>
        </w:rPr>
        <w:t>r</w:t>
      </w:r>
      <w:r>
        <w:rPr>
          <w:sz w:val="22"/>
          <w:szCs w:val="22"/>
        </w:rPr>
        <w:t>ams</w:t>
      </w:r>
      <w:r w:rsidR="00253A81" w:rsidRPr="007E6544">
        <w:rPr>
          <w:sz w:val="22"/>
          <w:szCs w:val="22"/>
        </w:rPr>
        <w:t xml:space="preserve">. </w:t>
      </w:r>
      <w:r w:rsidR="00013594" w:rsidRPr="007E6544">
        <w:rPr>
          <w:sz w:val="22"/>
          <w:szCs w:val="22"/>
        </w:rPr>
        <w:t xml:space="preserve">Each </w:t>
      </w:r>
      <w:r w:rsidR="00253A81" w:rsidRPr="007E6544">
        <w:rPr>
          <w:sz w:val="22"/>
          <w:szCs w:val="22"/>
        </w:rPr>
        <w:t>program</w:t>
      </w:r>
      <w:r w:rsidR="00013594" w:rsidRPr="007E6544">
        <w:rPr>
          <w:sz w:val="22"/>
          <w:szCs w:val="22"/>
        </w:rPr>
        <w:t xml:space="preserve"> must have an on-site </w:t>
      </w:r>
      <w:r w:rsidR="00136EE6" w:rsidRPr="007E6544">
        <w:rPr>
          <w:sz w:val="22"/>
          <w:szCs w:val="22"/>
        </w:rPr>
        <w:t>lead staff person</w:t>
      </w:r>
      <w:r w:rsidR="00013594" w:rsidRPr="007E6544">
        <w:rPr>
          <w:sz w:val="22"/>
          <w:szCs w:val="22"/>
        </w:rPr>
        <w:t xml:space="preserve"> at all times</w:t>
      </w:r>
      <w:r w:rsidR="00AF7620" w:rsidRPr="007E6544">
        <w:rPr>
          <w:sz w:val="22"/>
          <w:szCs w:val="22"/>
        </w:rPr>
        <w:t xml:space="preserve"> with a diploma in </w:t>
      </w:r>
      <w:r w:rsidR="00715D60" w:rsidRPr="007E6544">
        <w:rPr>
          <w:sz w:val="22"/>
          <w:szCs w:val="22"/>
        </w:rPr>
        <w:t>a child/y</w:t>
      </w:r>
      <w:r w:rsidR="00013594" w:rsidRPr="007E6544">
        <w:rPr>
          <w:sz w:val="22"/>
          <w:szCs w:val="22"/>
        </w:rPr>
        <w:t>outh related field such as Early Ch</w:t>
      </w:r>
      <w:r w:rsidR="00715D60" w:rsidRPr="007E6544">
        <w:rPr>
          <w:sz w:val="22"/>
          <w:szCs w:val="22"/>
        </w:rPr>
        <w:t>ildhood Educator, Child and</w:t>
      </w:r>
      <w:r w:rsidR="00013594" w:rsidRPr="007E6544">
        <w:rPr>
          <w:sz w:val="22"/>
          <w:szCs w:val="22"/>
        </w:rPr>
        <w:t xml:space="preserve"> Youth</w:t>
      </w:r>
      <w:r w:rsidR="00715D60" w:rsidRPr="007E6544">
        <w:rPr>
          <w:sz w:val="22"/>
          <w:szCs w:val="22"/>
        </w:rPr>
        <w:t xml:space="preserve"> Counsellor</w:t>
      </w:r>
      <w:r w:rsidR="00013594" w:rsidRPr="007E6544">
        <w:rPr>
          <w:sz w:val="22"/>
          <w:szCs w:val="22"/>
        </w:rPr>
        <w:t xml:space="preserve">, </w:t>
      </w:r>
      <w:r w:rsidR="00136EE6" w:rsidRPr="007E6544">
        <w:rPr>
          <w:sz w:val="22"/>
          <w:szCs w:val="22"/>
        </w:rPr>
        <w:t xml:space="preserve">or </w:t>
      </w:r>
      <w:r w:rsidR="00013594" w:rsidRPr="007E6544">
        <w:rPr>
          <w:sz w:val="22"/>
          <w:szCs w:val="22"/>
        </w:rPr>
        <w:t xml:space="preserve">Social Worker.  </w:t>
      </w:r>
      <w:r w:rsidR="000A125C" w:rsidRPr="007E6544">
        <w:rPr>
          <w:sz w:val="22"/>
          <w:szCs w:val="22"/>
        </w:rPr>
        <w:t>Ratios are 1 staff to 1</w:t>
      </w:r>
      <w:r>
        <w:rPr>
          <w:sz w:val="22"/>
          <w:szCs w:val="22"/>
        </w:rPr>
        <w:t>5</w:t>
      </w:r>
      <w:r w:rsidR="000A125C" w:rsidRPr="007E6544">
        <w:rPr>
          <w:sz w:val="22"/>
          <w:szCs w:val="22"/>
        </w:rPr>
        <w:t xml:space="preserve"> children </w:t>
      </w:r>
      <w:r>
        <w:rPr>
          <w:sz w:val="22"/>
          <w:szCs w:val="22"/>
        </w:rPr>
        <w:t>for the under grade 3 and 1 to 20 for the grade 3 and over program. C</w:t>
      </w:r>
      <w:r w:rsidR="000A125C" w:rsidRPr="007E6544">
        <w:rPr>
          <w:sz w:val="22"/>
          <w:szCs w:val="22"/>
        </w:rPr>
        <w:t>ollege and University student child and youth workers are included in the ratio but are never left alone</w:t>
      </w:r>
      <w:r w:rsidR="00253A81" w:rsidRPr="007E6544">
        <w:rPr>
          <w:sz w:val="22"/>
          <w:szCs w:val="22"/>
        </w:rPr>
        <w:t xml:space="preserve"> with the children</w:t>
      </w:r>
      <w:r>
        <w:rPr>
          <w:sz w:val="22"/>
          <w:szCs w:val="22"/>
        </w:rPr>
        <w:t>.</w:t>
      </w:r>
      <w:r w:rsidR="004A3A29">
        <w:rPr>
          <w:sz w:val="22"/>
          <w:szCs w:val="22"/>
        </w:rPr>
        <w:t xml:space="preserve"> </w:t>
      </w:r>
      <w:r w:rsidR="00CA3195">
        <w:rPr>
          <w:sz w:val="22"/>
          <w:szCs w:val="22"/>
        </w:rPr>
        <w:t xml:space="preserve">When </w:t>
      </w:r>
      <w:r w:rsidR="00C64D2C">
        <w:rPr>
          <w:sz w:val="22"/>
          <w:szCs w:val="22"/>
        </w:rPr>
        <w:t>the group is outside and a child needs to use the bathroom, children over the age of 8 will be paired up with a suitable buddy, and children under the age of 8 will go with their leader and group.</w:t>
      </w:r>
    </w:p>
    <w:p w14:paraId="1B9AB3D0" w14:textId="2F2B43C0" w:rsidR="00013594" w:rsidRPr="007E6544" w:rsidRDefault="00013594" w:rsidP="17EF1212">
      <w:pPr>
        <w:outlineLvl w:val="0"/>
        <w:rPr>
          <w:sz w:val="22"/>
          <w:szCs w:val="22"/>
          <w:u w:val="single"/>
          <w:lang w:val="en-US"/>
        </w:rPr>
      </w:pPr>
    </w:p>
    <w:bookmarkEnd w:id="0"/>
    <w:p w14:paraId="59D95C77" w14:textId="77777777" w:rsidR="00202F81" w:rsidRPr="00E90CBC" w:rsidRDefault="00202F81" w:rsidP="004A649D">
      <w:pPr>
        <w:pStyle w:val="Style6"/>
        <w:numPr>
          <w:ilvl w:val="0"/>
          <w:numId w:val="0"/>
        </w:numPr>
        <w:ind w:right="0"/>
        <w:rPr>
          <w:rFonts w:ascii="Times New Roman" w:hAnsi="Times New Roman"/>
          <w:b/>
          <w:szCs w:val="22"/>
          <w:u w:val="single"/>
          <w:lang w:val="en-US"/>
        </w:rPr>
      </w:pPr>
      <w:r w:rsidRPr="00E90CBC">
        <w:rPr>
          <w:rFonts w:ascii="Times New Roman" w:hAnsi="Times New Roman"/>
          <w:b/>
          <w:szCs w:val="22"/>
          <w:u w:val="single"/>
          <w:lang w:val="en-US"/>
        </w:rPr>
        <w:t>Ministry of Tourism Culture &amp; Sport Reporting Requirements</w:t>
      </w:r>
    </w:p>
    <w:p w14:paraId="02BD281C" w14:textId="77777777" w:rsidR="00AF7620" w:rsidRPr="007E6544" w:rsidRDefault="0083567E" w:rsidP="004A649D">
      <w:pPr>
        <w:pStyle w:val="Style6"/>
        <w:numPr>
          <w:ilvl w:val="0"/>
          <w:numId w:val="0"/>
        </w:numPr>
        <w:ind w:right="0"/>
        <w:rPr>
          <w:rFonts w:ascii="Times New Roman" w:hAnsi="Times New Roman"/>
          <w:szCs w:val="22"/>
        </w:rPr>
      </w:pPr>
      <w:r w:rsidRPr="007E6544">
        <w:rPr>
          <w:rFonts w:ascii="Times New Roman" w:hAnsi="Times New Roman"/>
          <w:szCs w:val="22"/>
          <w:lang w:val="en-US"/>
        </w:rPr>
        <w:t>The agency reports on attendance monthly (by 10tth of next m</w:t>
      </w:r>
      <w:r w:rsidR="00324E30" w:rsidRPr="007E6544">
        <w:rPr>
          <w:rFonts w:ascii="Times New Roman" w:hAnsi="Times New Roman"/>
          <w:szCs w:val="22"/>
          <w:lang w:val="en-US"/>
        </w:rPr>
        <w:t>onth</w:t>
      </w:r>
      <w:r w:rsidRPr="007E6544">
        <w:rPr>
          <w:rFonts w:ascii="Times New Roman" w:hAnsi="Times New Roman"/>
          <w:szCs w:val="22"/>
          <w:lang w:val="en-US"/>
        </w:rPr>
        <w:t>) and on finances quarterly.</w:t>
      </w:r>
    </w:p>
    <w:p w14:paraId="2DB87CB6" w14:textId="77777777" w:rsidR="00013594" w:rsidRPr="007E6544" w:rsidRDefault="00013594" w:rsidP="00013594">
      <w:pPr>
        <w:pStyle w:val="Style3"/>
        <w:ind w:right="0"/>
        <w:rPr>
          <w:rFonts w:ascii="Times New Roman" w:hAnsi="Times New Roman"/>
        </w:rPr>
      </w:pPr>
    </w:p>
    <w:p w14:paraId="199510FD" w14:textId="78616DAF" w:rsidR="00BB29A9" w:rsidRPr="000C7476" w:rsidRDefault="00BB29A9" w:rsidP="00BB29A9">
      <w:pPr>
        <w:pStyle w:val="Style6"/>
        <w:numPr>
          <w:ilvl w:val="0"/>
          <w:numId w:val="0"/>
        </w:numPr>
        <w:ind w:left="360" w:right="0" w:hanging="360"/>
        <w:rPr>
          <w:rFonts w:ascii="Times New Roman" w:hAnsi="Times New Roman"/>
          <w:b/>
          <w:szCs w:val="22"/>
          <w:u w:val="single"/>
        </w:rPr>
      </w:pPr>
      <w:bookmarkStart w:id="1" w:name="_Toc228265739"/>
      <w:r w:rsidRPr="000C7476">
        <w:rPr>
          <w:rFonts w:ascii="Times New Roman" w:hAnsi="Times New Roman"/>
          <w:b/>
          <w:szCs w:val="22"/>
          <w:u w:val="single"/>
        </w:rPr>
        <w:t>Staff Training</w:t>
      </w:r>
    </w:p>
    <w:p w14:paraId="06B96D3D" w14:textId="58DE74FF" w:rsidR="00BB29A9" w:rsidRPr="007F17E5" w:rsidRDefault="00BB29A9" w:rsidP="004A649D">
      <w:pPr>
        <w:pStyle w:val="Style6"/>
        <w:numPr>
          <w:ilvl w:val="0"/>
          <w:numId w:val="0"/>
        </w:numPr>
        <w:ind w:right="0"/>
        <w:rPr>
          <w:rFonts w:ascii="Times New Roman" w:hAnsi="Times New Roman"/>
          <w:szCs w:val="22"/>
        </w:rPr>
      </w:pPr>
      <w:r w:rsidRPr="007F17E5">
        <w:rPr>
          <w:rFonts w:ascii="Times New Roman" w:hAnsi="Times New Roman"/>
          <w:szCs w:val="22"/>
        </w:rPr>
        <w:t xml:space="preserve">Yearly organizational orientation including </w:t>
      </w:r>
      <w:r w:rsidR="00A122A6" w:rsidRPr="007F17E5">
        <w:rPr>
          <w:rFonts w:ascii="Times New Roman" w:hAnsi="Times New Roman"/>
          <w:szCs w:val="22"/>
        </w:rPr>
        <w:t xml:space="preserve">relevant </w:t>
      </w:r>
      <w:r w:rsidRPr="007F17E5">
        <w:rPr>
          <w:rFonts w:ascii="Times New Roman" w:hAnsi="Times New Roman"/>
          <w:szCs w:val="22"/>
        </w:rPr>
        <w:t>policies and procedures</w:t>
      </w:r>
      <w:r w:rsidR="004A649D" w:rsidRPr="007F17E5">
        <w:rPr>
          <w:rFonts w:ascii="Times New Roman" w:hAnsi="Times New Roman"/>
          <w:szCs w:val="22"/>
        </w:rPr>
        <w:t xml:space="preserve">. All staff are required to complete an annual review of </w:t>
      </w:r>
      <w:r w:rsidR="008E3007" w:rsidRPr="007F17E5">
        <w:rPr>
          <w:rFonts w:ascii="Times New Roman" w:hAnsi="Times New Roman"/>
          <w:szCs w:val="22"/>
        </w:rPr>
        <w:t>organizational</w:t>
      </w:r>
      <w:r w:rsidR="004A649D" w:rsidRPr="007F17E5">
        <w:rPr>
          <w:rFonts w:ascii="Times New Roman" w:hAnsi="Times New Roman"/>
          <w:szCs w:val="22"/>
        </w:rPr>
        <w:t xml:space="preserve"> policies and procedures. Staff are required to sign off on our Behavioural M</w:t>
      </w:r>
      <w:r w:rsidR="004A6A49" w:rsidRPr="007F17E5">
        <w:rPr>
          <w:rFonts w:ascii="Times New Roman" w:hAnsi="Times New Roman"/>
          <w:szCs w:val="22"/>
        </w:rPr>
        <w:t>anagement</w:t>
      </w:r>
      <w:r w:rsidR="004A649D" w:rsidRPr="007F17E5">
        <w:rPr>
          <w:rFonts w:ascii="Times New Roman" w:hAnsi="Times New Roman"/>
          <w:szCs w:val="22"/>
        </w:rPr>
        <w:t>, C</w:t>
      </w:r>
      <w:r w:rsidR="008B448C" w:rsidRPr="007F17E5">
        <w:rPr>
          <w:rFonts w:ascii="Times New Roman" w:hAnsi="Times New Roman"/>
          <w:szCs w:val="22"/>
        </w:rPr>
        <w:t>onflict</w:t>
      </w:r>
      <w:r w:rsidR="004A6A49" w:rsidRPr="007F17E5">
        <w:rPr>
          <w:rFonts w:ascii="Times New Roman" w:hAnsi="Times New Roman"/>
          <w:szCs w:val="22"/>
        </w:rPr>
        <w:t xml:space="preserve"> </w:t>
      </w:r>
      <w:r w:rsidR="004A649D" w:rsidRPr="007F17E5">
        <w:rPr>
          <w:rFonts w:ascii="Times New Roman" w:hAnsi="Times New Roman"/>
          <w:szCs w:val="22"/>
        </w:rPr>
        <w:t>R</w:t>
      </w:r>
      <w:r w:rsidR="004A6A49" w:rsidRPr="007F17E5">
        <w:rPr>
          <w:rFonts w:ascii="Times New Roman" w:hAnsi="Times New Roman"/>
          <w:szCs w:val="22"/>
        </w:rPr>
        <w:t xml:space="preserve">esolution, and Health </w:t>
      </w:r>
      <w:r w:rsidR="001C375B" w:rsidRPr="007F17E5">
        <w:rPr>
          <w:rFonts w:ascii="Times New Roman" w:hAnsi="Times New Roman"/>
          <w:szCs w:val="22"/>
        </w:rPr>
        <w:t>P</w:t>
      </w:r>
      <w:r w:rsidR="004A6A49" w:rsidRPr="007F17E5">
        <w:rPr>
          <w:rFonts w:ascii="Times New Roman" w:hAnsi="Times New Roman"/>
          <w:szCs w:val="22"/>
        </w:rPr>
        <w:t>olicies</w:t>
      </w:r>
      <w:r w:rsidR="004A649D" w:rsidRPr="007F17E5">
        <w:rPr>
          <w:rFonts w:ascii="Times New Roman" w:hAnsi="Times New Roman"/>
          <w:szCs w:val="22"/>
        </w:rPr>
        <w:t xml:space="preserve"> annually.  </w:t>
      </w:r>
      <w:r w:rsidR="00A122A6" w:rsidRPr="007F17E5">
        <w:rPr>
          <w:rFonts w:ascii="Times New Roman" w:hAnsi="Times New Roman"/>
          <w:szCs w:val="22"/>
        </w:rPr>
        <w:t xml:space="preserve">Staff must </w:t>
      </w:r>
      <w:r w:rsidRPr="007F17E5">
        <w:rPr>
          <w:rFonts w:ascii="Times New Roman" w:hAnsi="Times New Roman"/>
          <w:szCs w:val="22"/>
        </w:rPr>
        <w:t>hold a current First Aid and CPR certificate</w:t>
      </w:r>
      <w:r w:rsidR="00AF7620" w:rsidRPr="007F17E5">
        <w:rPr>
          <w:rFonts w:ascii="Times New Roman" w:hAnsi="Times New Roman"/>
          <w:szCs w:val="22"/>
        </w:rPr>
        <w:t xml:space="preserve">, </w:t>
      </w:r>
      <w:r w:rsidR="00A122A6" w:rsidRPr="007F17E5">
        <w:rPr>
          <w:rFonts w:ascii="Times New Roman" w:hAnsi="Times New Roman"/>
          <w:szCs w:val="22"/>
        </w:rPr>
        <w:t>be t</w:t>
      </w:r>
      <w:r w:rsidR="00AF7620" w:rsidRPr="007F17E5">
        <w:rPr>
          <w:rFonts w:ascii="Times New Roman" w:hAnsi="Times New Roman"/>
          <w:szCs w:val="22"/>
        </w:rPr>
        <w:t>rained</w:t>
      </w:r>
      <w:r w:rsidR="00A122A6" w:rsidRPr="007F17E5">
        <w:rPr>
          <w:rFonts w:ascii="Times New Roman" w:hAnsi="Times New Roman"/>
          <w:szCs w:val="22"/>
        </w:rPr>
        <w:t xml:space="preserve"> </w:t>
      </w:r>
      <w:r w:rsidR="00AF7620" w:rsidRPr="007F17E5">
        <w:rPr>
          <w:rFonts w:ascii="Times New Roman" w:hAnsi="Times New Roman"/>
          <w:szCs w:val="22"/>
        </w:rPr>
        <w:t xml:space="preserve">and familiar with curricular resources on integrating physical activity, </w:t>
      </w:r>
      <w:r w:rsidRPr="007F17E5">
        <w:rPr>
          <w:rFonts w:ascii="Times New Roman" w:hAnsi="Times New Roman"/>
          <w:szCs w:val="22"/>
          <w:lang w:val="en-US"/>
        </w:rPr>
        <w:t>H</w:t>
      </w:r>
      <w:r w:rsidR="006456F1">
        <w:rPr>
          <w:rFonts w:ascii="Times New Roman" w:hAnsi="Times New Roman"/>
          <w:szCs w:val="22"/>
          <w:lang w:val="en-US"/>
        </w:rPr>
        <w:t>IGH FIVE</w:t>
      </w:r>
      <w:r w:rsidRPr="007F17E5">
        <w:rPr>
          <w:rFonts w:ascii="Times New Roman" w:hAnsi="Times New Roman"/>
          <w:szCs w:val="22"/>
          <w:lang w:val="en-US"/>
        </w:rPr>
        <w:t>’s “Principals of Healthy Child Development”</w:t>
      </w:r>
      <w:r w:rsidR="00AF7620" w:rsidRPr="007F17E5">
        <w:rPr>
          <w:rFonts w:ascii="Times New Roman" w:hAnsi="Times New Roman"/>
          <w:szCs w:val="22"/>
          <w:lang w:val="en-US"/>
        </w:rPr>
        <w:t xml:space="preserve">, </w:t>
      </w:r>
      <w:r w:rsidR="00A122A6" w:rsidRPr="007F17E5">
        <w:rPr>
          <w:rFonts w:ascii="Times New Roman" w:hAnsi="Times New Roman"/>
          <w:szCs w:val="22"/>
          <w:lang w:val="en-US"/>
        </w:rPr>
        <w:t xml:space="preserve">and </w:t>
      </w:r>
      <w:r w:rsidRPr="007F17E5">
        <w:rPr>
          <w:rFonts w:ascii="Times New Roman" w:hAnsi="Times New Roman"/>
          <w:szCs w:val="22"/>
        </w:rPr>
        <w:t>the role of healthy eating for d</w:t>
      </w:r>
      <w:r w:rsidR="00A122A6" w:rsidRPr="007F17E5">
        <w:rPr>
          <w:rFonts w:ascii="Times New Roman" w:hAnsi="Times New Roman"/>
          <w:szCs w:val="22"/>
        </w:rPr>
        <w:t>evelopment of healthy behaviour. One staf</w:t>
      </w:r>
      <w:r w:rsidR="009843D6" w:rsidRPr="007F17E5">
        <w:rPr>
          <w:rFonts w:ascii="Times New Roman" w:hAnsi="Times New Roman"/>
          <w:szCs w:val="22"/>
        </w:rPr>
        <w:t>f must be</w:t>
      </w:r>
      <w:r w:rsidR="004A649D" w:rsidRPr="007F17E5">
        <w:rPr>
          <w:rFonts w:ascii="Times New Roman" w:hAnsi="Times New Roman"/>
          <w:szCs w:val="22"/>
        </w:rPr>
        <w:t xml:space="preserve"> trained and </w:t>
      </w:r>
      <w:r w:rsidR="009843D6" w:rsidRPr="007F17E5">
        <w:rPr>
          <w:rFonts w:ascii="Times New Roman" w:hAnsi="Times New Roman"/>
          <w:szCs w:val="22"/>
        </w:rPr>
        <w:t>possess a valid certificate in Food Handling</w:t>
      </w:r>
      <w:r w:rsidR="004A6A49" w:rsidRPr="007F17E5">
        <w:rPr>
          <w:rFonts w:ascii="Times New Roman" w:hAnsi="Times New Roman"/>
          <w:szCs w:val="22"/>
        </w:rPr>
        <w:t xml:space="preserve"> and WHMIS</w:t>
      </w:r>
      <w:r w:rsidR="00A122A6" w:rsidRPr="007F17E5">
        <w:rPr>
          <w:rFonts w:ascii="Times New Roman" w:hAnsi="Times New Roman"/>
          <w:szCs w:val="22"/>
        </w:rPr>
        <w:t>.</w:t>
      </w:r>
    </w:p>
    <w:p w14:paraId="12A080E6" w14:textId="6A32C5E4" w:rsidR="007F17E5" w:rsidRPr="007F17E5" w:rsidRDefault="007F17E5" w:rsidP="007F17E5">
      <w:pPr>
        <w:contextualSpacing/>
        <w:rPr>
          <w:sz w:val="22"/>
          <w:szCs w:val="22"/>
        </w:rPr>
      </w:pPr>
      <w:r w:rsidRPr="007F17E5">
        <w:rPr>
          <w:sz w:val="22"/>
          <w:szCs w:val="22"/>
        </w:rPr>
        <w:t xml:space="preserve">Aligning with </w:t>
      </w:r>
      <w:r w:rsidR="006456F1">
        <w:rPr>
          <w:sz w:val="22"/>
          <w:szCs w:val="22"/>
        </w:rPr>
        <w:t>HIGH FIVE</w:t>
      </w:r>
      <w:r w:rsidR="00D3017B">
        <w:rPr>
          <w:sz w:val="22"/>
          <w:szCs w:val="22"/>
        </w:rPr>
        <w:t xml:space="preserve"> </w:t>
      </w:r>
      <w:r w:rsidRPr="007F17E5">
        <w:rPr>
          <w:sz w:val="22"/>
          <w:szCs w:val="22"/>
        </w:rPr>
        <w:t>Standards of Practice, OPNC is committed to supporting continuous professional development for all its educators, placement students and volunteers. We offer in-house training and support opportunities for educators to participate in external professional development.  Please refer to our human resources detailed “Staff Training Policy”</w:t>
      </w:r>
    </w:p>
    <w:p w14:paraId="327DB2D3" w14:textId="77777777" w:rsidR="007E6544" w:rsidRDefault="007E6544" w:rsidP="004A649D">
      <w:pPr>
        <w:pStyle w:val="Style6"/>
        <w:numPr>
          <w:ilvl w:val="0"/>
          <w:numId w:val="0"/>
        </w:numPr>
        <w:ind w:right="0"/>
        <w:rPr>
          <w:rFonts w:ascii="Times New Roman" w:hAnsi="Times New Roman"/>
          <w:szCs w:val="22"/>
        </w:rPr>
      </w:pPr>
    </w:p>
    <w:p w14:paraId="59D9D765" w14:textId="77777777" w:rsidR="00975E99" w:rsidRDefault="00975E99" w:rsidP="007F17E5">
      <w:pPr>
        <w:contextualSpacing/>
        <w:rPr>
          <w:b/>
          <w:u w:val="single"/>
        </w:rPr>
      </w:pPr>
      <w:r>
        <w:rPr>
          <w:b/>
          <w:u w:val="single"/>
        </w:rPr>
        <w:t>HIGH FIVE</w:t>
      </w:r>
    </w:p>
    <w:p w14:paraId="65A0A0C1" w14:textId="3273A401" w:rsidR="00975E99" w:rsidRDefault="003F7FAD" w:rsidP="007F17E5">
      <w:pPr>
        <w:contextualSpacing/>
        <w:rPr>
          <w:bCs/>
        </w:rPr>
      </w:pPr>
      <w:r>
        <w:rPr>
          <w:bCs/>
        </w:rPr>
        <w:t xml:space="preserve">Family members are encouraged to use </w:t>
      </w:r>
      <w:r w:rsidR="007F4300">
        <w:rPr>
          <w:bCs/>
        </w:rPr>
        <w:t>the HIGH FIVE Reviewing Programs. Program evaluation includes HIGH FIVE Principles of Healthy Development. Programs are evaluated using HIGH FIVE QUEST 2. QUEST</w:t>
      </w:r>
      <w:r w:rsidR="00FD54AF" w:rsidRPr="00FD54AF">
        <w:rPr>
          <w:bCs/>
        </w:rPr>
        <w:t xml:space="preserve"> 2 assessment</w:t>
      </w:r>
      <w:r w:rsidR="00FD54AF">
        <w:rPr>
          <w:bCs/>
        </w:rPr>
        <w:t xml:space="preserve"> highlights and concerns</w:t>
      </w:r>
      <w:r w:rsidR="00FD54AF" w:rsidRPr="00FD54AF">
        <w:rPr>
          <w:bCs/>
        </w:rPr>
        <w:t xml:space="preserve"> </w:t>
      </w:r>
      <w:r w:rsidR="00FD54AF">
        <w:rPr>
          <w:bCs/>
        </w:rPr>
        <w:t>are reported in the staff monthly board reports “Support, connect Engage”</w:t>
      </w:r>
      <w:r w:rsidR="007F4300">
        <w:rPr>
          <w:bCs/>
        </w:rPr>
        <w:t xml:space="preserve">. </w:t>
      </w:r>
      <w:r w:rsidR="00FD54AF">
        <w:rPr>
          <w:bCs/>
        </w:rPr>
        <w:t xml:space="preserve"> Plans are put in place to </w:t>
      </w:r>
      <w:r w:rsidR="007F4300">
        <w:rPr>
          <w:bCs/>
        </w:rPr>
        <w:t>review</w:t>
      </w:r>
      <w:r w:rsidR="00FD54AF">
        <w:rPr>
          <w:bCs/>
        </w:rPr>
        <w:t xml:space="preserve"> concerns</w:t>
      </w:r>
      <w:r w:rsidR="007F4300">
        <w:rPr>
          <w:bCs/>
        </w:rPr>
        <w:t>/</w:t>
      </w:r>
      <w:proofErr w:type="gramStart"/>
      <w:r w:rsidR="007F4300">
        <w:rPr>
          <w:bCs/>
        </w:rPr>
        <w:t xml:space="preserve">deficiencies </w:t>
      </w:r>
      <w:r w:rsidR="00FD54AF">
        <w:rPr>
          <w:bCs/>
        </w:rPr>
        <w:t xml:space="preserve"> and</w:t>
      </w:r>
      <w:proofErr w:type="gramEnd"/>
      <w:r w:rsidR="00FD54AF">
        <w:rPr>
          <w:bCs/>
        </w:rPr>
        <w:t xml:space="preserve"> find solutions.</w:t>
      </w:r>
    </w:p>
    <w:p w14:paraId="478DB9D6" w14:textId="44DC8BD2" w:rsidR="003F7FAD" w:rsidRDefault="003F7FAD" w:rsidP="007F17E5">
      <w:pPr>
        <w:contextualSpacing/>
        <w:rPr>
          <w:bCs/>
        </w:rPr>
      </w:pPr>
      <w:r>
        <w:rPr>
          <w:bCs/>
        </w:rPr>
        <w:t>HIGH FIVE is included on the monthly staff meeting agenda.</w:t>
      </w:r>
    </w:p>
    <w:p w14:paraId="5BECD2A0" w14:textId="2E3CB50D" w:rsidR="003F7FAD" w:rsidRDefault="003F7FAD" w:rsidP="007F17E5">
      <w:pPr>
        <w:contextualSpacing/>
        <w:rPr>
          <w:bCs/>
        </w:rPr>
      </w:pPr>
      <w:r>
        <w:rPr>
          <w:bCs/>
        </w:rPr>
        <w:t>All notices received from HIGH FIVE, including policy notices are reviewed in a timely manner and implemented as appropriate, with updates noted in QUEST 1 review.</w:t>
      </w:r>
    </w:p>
    <w:p w14:paraId="73293623" w14:textId="77777777" w:rsidR="00975E99" w:rsidRDefault="00975E99" w:rsidP="007F17E5">
      <w:pPr>
        <w:contextualSpacing/>
        <w:rPr>
          <w:b/>
          <w:u w:val="single"/>
        </w:rPr>
      </w:pPr>
    </w:p>
    <w:p w14:paraId="1B421621" w14:textId="5E440964" w:rsidR="007F17E5" w:rsidRPr="00B660DE" w:rsidRDefault="007F17E5" w:rsidP="007F17E5">
      <w:pPr>
        <w:contextualSpacing/>
      </w:pPr>
      <w:r w:rsidRPr="00B660DE">
        <w:rPr>
          <w:b/>
          <w:u w:val="single"/>
        </w:rPr>
        <w:t>Health</w:t>
      </w:r>
      <w:r>
        <w:rPr>
          <w:b/>
          <w:u w:val="single"/>
        </w:rPr>
        <w:t xml:space="preserve"> &amp; Safety</w:t>
      </w:r>
    </w:p>
    <w:p w14:paraId="5157C2C9" w14:textId="77777777" w:rsidR="007F17E5" w:rsidRPr="00B660DE" w:rsidRDefault="007F17E5" w:rsidP="007F17E5">
      <w:pPr>
        <w:contextualSpacing/>
        <w:outlineLvl w:val="0"/>
        <w:rPr>
          <w:sz w:val="22"/>
          <w:szCs w:val="22"/>
        </w:rPr>
      </w:pPr>
      <w:r w:rsidRPr="00B660DE">
        <w:rPr>
          <w:sz w:val="22"/>
          <w:szCs w:val="22"/>
        </w:rPr>
        <w:t>At OPNC we recognize that health, safety and nutrition contribute to the well-being and optimal growth of the children and community we serve. Daily safety audits are done on the centre and outdoor space to maintain a safe environment.  Any potentially unhealthy and/or hazardous situation must be immediately addressed and rectified.</w:t>
      </w:r>
    </w:p>
    <w:p w14:paraId="3F14A69B" w14:textId="743738A8" w:rsidR="007F17E5" w:rsidRPr="00B660DE" w:rsidRDefault="2129A3F5" w:rsidP="17EF1212">
      <w:pPr>
        <w:contextualSpacing/>
        <w:rPr>
          <w:b/>
          <w:bCs/>
          <w:sz w:val="22"/>
          <w:szCs w:val="22"/>
        </w:rPr>
      </w:pPr>
      <w:r w:rsidRPr="17EF1212">
        <w:rPr>
          <w:sz w:val="22"/>
          <w:szCs w:val="22"/>
        </w:rPr>
        <w:t xml:space="preserve">We have centre wide policies to ensure all children, families and educators in our program are safe. Please refer to the “Health and Safety” section in our policies and procedures for detailed information.  </w:t>
      </w:r>
    </w:p>
    <w:p w14:paraId="0AFE3224" w14:textId="3A9A848D" w:rsidR="17EF1212" w:rsidRDefault="17EF1212" w:rsidP="17EF1212">
      <w:pPr>
        <w:rPr>
          <w:sz w:val="22"/>
          <w:szCs w:val="22"/>
        </w:rPr>
      </w:pPr>
    </w:p>
    <w:p w14:paraId="164859AF" w14:textId="77777777" w:rsidR="007F17E5" w:rsidRPr="00B660DE" w:rsidRDefault="007F17E5" w:rsidP="007F17E5">
      <w:pPr>
        <w:contextualSpacing/>
        <w:rPr>
          <w:rFonts w:eastAsia="Calibri"/>
          <w:b/>
          <w:u w:val="single"/>
        </w:rPr>
      </w:pPr>
      <w:r w:rsidRPr="00B660DE">
        <w:rPr>
          <w:rFonts w:eastAsia="Calibri"/>
          <w:b/>
          <w:u w:val="single"/>
        </w:rPr>
        <w:t>Impact Assessment</w:t>
      </w:r>
    </w:p>
    <w:p w14:paraId="70A54C16" w14:textId="17AA0DBB" w:rsidR="007F17E5" w:rsidRPr="00B660DE" w:rsidRDefault="007F17E5" w:rsidP="007F17E5">
      <w:pPr>
        <w:rPr>
          <w:sz w:val="22"/>
          <w:szCs w:val="22"/>
          <w:shd w:val="clear" w:color="auto" w:fill="FFFFFF" w:themeFill="background1"/>
        </w:rPr>
      </w:pPr>
      <w:r w:rsidRPr="00B660DE">
        <w:rPr>
          <w:rFonts w:eastAsia="Calibri"/>
          <w:sz w:val="22"/>
          <w:szCs w:val="22"/>
          <w:shd w:val="clear" w:color="auto" w:fill="FFFFFF" w:themeFill="background1"/>
          <w:lang w:val="en-US" w:eastAsia="en-US"/>
        </w:rPr>
        <w:t>Our programs are</w:t>
      </w:r>
      <w:r w:rsidRPr="00B660DE">
        <w:rPr>
          <w:sz w:val="22"/>
          <w:szCs w:val="22"/>
          <w:shd w:val="clear" w:color="auto" w:fill="FFFFFF" w:themeFill="background1"/>
        </w:rPr>
        <w:t xml:space="preserve"> evaluated by our participants in an annual survey to ensure we are meeting the goals set, </w:t>
      </w:r>
      <w:r w:rsidR="0015219A" w:rsidRPr="00B660DE">
        <w:rPr>
          <w:sz w:val="22"/>
          <w:szCs w:val="22"/>
          <w:shd w:val="clear" w:color="auto" w:fill="FFFFFF" w:themeFill="background1"/>
        </w:rPr>
        <w:t>supporting participant</w:t>
      </w:r>
      <w:r w:rsidRPr="00B660DE">
        <w:rPr>
          <w:sz w:val="22"/>
          <w:szCs w:val="22"/>
          <w:shd w:val="clear" w:color="auto" w:fill="FFFFFF" w:themeFill="background1"/>
        </w:rPr>
        <w:t xml:space="preserve"> needs and to be made aware of any new needs or challenges. </w:t>
      </w:r>
      <w:r w:rsidR="00104A65">
        <w:rPr>
          <w:sz w:val="22"/>
          <w:szCs w:val="22"/>
          <w:shd w:val="clear" w:color="auto" w:fill="FFFFFF" w:themeFill="background1"/>
        </w:rPr>
        <w:t xml:space="preserve">In addition, our staff complete </w:t>
      </w:r>
      <w:r w:rsidR="006456F1">
        <w:rPr>
          <w:sz w:val="22"/>
          <w:szCs w:val="22"/>
          <w:shd w:val="clear" w:color="auto" w:fill="FFFFFF" w:themeFill="background1"/>
        </w:rPr>
        <w:t>HIGH FIVE</w:t>
      </w:r>
      <w:r w:rsidR="00104A65">
        <w:rPr>
          <w:sz w:val="22"/>
          <w:szCs w:val="22"/>
          <w:shd w:val="clear" w:color="auto" w:fill="FFFFFF" w:themeFill="background1"/>
        </w:rPr>
        <w:t xml:space="preserve"> evaluations to ensure program quality. The Executive Director will present a </w:t>
      </w:r>
      <w:r w:rsidR="006456F1">
        <w:rPr>
          <w:sz w:val="22"/>
          <w:szCs w:val="22"/>
          <w:shd w:val="clear" w:color="auto" w:fill="FFFFFF" w:themeFill="background1"/>
        </w:rPr>
        <w:t>HIGH FIVE</w:t>
      </w:r>
      <w:r w:rsidR="00104A65">
        <w:rPr>
          <w:sz w:val="22"/>
          <w:szCs w:val="22"/>
          <w:shd w:val="clear" w:color="auto" w:fill="FFFFFF" w:themeFill="background1"/>
        </w:rPr>
        <w:t xml:space="preserve"> staff report in July of each year to the board of directors.</w:t>
      </w:r>
    </w:p>
    <w:p w14:paraId="1064ED11" w14:textId="77777777" w:rsidR="007F17E5" w:rsidRPr="00B660DE" w:rsidRDefault="007F17E5" w:rsidP="007F17E5">
      <w:pPr>
        <w:contextualSpacing/>
        <w:rPr>
          <w:shd w:val="clear" w:color="auto" w:fill="FFFFFF" w:themeFill="background1"/>
        </w:rPr>
      </w:pPr>
    </w:p>
    <w:p w14:paraId="0AE76F6F" w14:textId="77777777" w:rsidR="007F17E5" w:rsidRPr="00B660DE" w:rsidRDefault="007F17E5" w:rsidP="007F17E5">
      <w:pPr>
        <w:contextualSpacing/>
        <w:rPr>
          <w:b/>
          <w:u w:val="single"/>
        </w:rPr>
      </w:pPr>
      <w:r w:rsidRPr="00B660DE">
        <w:rPr>
          <w:b/>
          <w:u w:val="single"/>
        </w:rPr>
        <w:t>Program Statement Review</w:t>
      </w:r>
    </w:p>
    <w:p w14:paraId="6BAAA906" w14:textId="75AE7431" w:rsidR="007F17E5" w:rsidRDefault="007F17E5" w:rsidP="007F17E5">
      <w:pPr>
        <w:rPr>
          <w:sz w:val="22"/>
          <w:szCs w:val="22"/>
        </w:rPr>
      </w:pPr>
      <w:r w:rsidRPr="00B660DE">
        <w:rPr>
          <w:sz w:val="22"/>
          <w:szCs w:val="22"/>
        </w:rPr>
        <w:t xml:space="preserve">The Program Statement will be reviewed by educators, students and volunteers prior to interacting with children and anytime the statement is modified.  Our annual review checklist and employee performance review ensures expectations are understood and met. </w:t>
      </w:r>
    </w:p>
    <w:p w14:paraId="40AC71BD" w14:textId="77777777" w:rsidR="0091114D" w:rsidRPr="00B660DE" w:rsidRDefault="0091114D" w:rsidP="007F17E5">
      <w:pPr>
        <w:rPr>
          <w:sz w:val="22"/>
          <w:szCs w:val="22"/>
        </w:rPr>
      </w:pPr>
    </w:p>
    <w:p w14:paraId="0D2331C3" w14:textId="77777777" w:rsidR="007F17E5" w:rsidRPr="0091114D" w:rsidRDefault="2129A3F5" w:rsidP="007F17E5">
      <w:pPr>
        <w:ind w:left="720" w:hanging="720"/>
        <w:contextualSpacing/>
        <w:rPr>
          <w:rFonts w:eastAsia="Calibri" w:cstheme="minorHAnsi"/>
          <w:b/>
          <w:u w:val="single"/>
        </w:rPr>
      </w:pPr>
      <w:r w:rsidRPr="0091114D">
        <w:rPr>
          <w:rFonts w:eastAsia="Calibri" w:cstheme="minorBidi"/>
          <w:b/>
          <w:bCs/>
          <w:u w:val="single"/>
        </w:rPr>
        <w:t>School Age Daily Plan</w:t>
      </w:r>
    </w:p>
    <w:tbl>
      <w:tblPr>
        <w:tblStyle w:val="TableGrid"/>
        <w:tblW w:w="10350" w:type="dxa"/>
        <w:jc w:val="center"/>
        <w:tblLook w:val="04A0" w:firstRow="1" w:lastRow="0" w:firstColumn="1" w:lastColumn="0" w:noHBand="0" w:noVBand="1"/>
      </w:tblPr>
      <w:tblGrid>
        <w:gridCol w:w="1350"/>
        <w:gridCol w:w="3600"/>
        <w:gridCol w:w="270"/>
        <w:gridCol w:w="1620"/>
        <w:gridCol w:w="3510"/>
      </w:tblGrid>
      <w:tr w:rsidR="007F17E5" w:rsidRPr="00D513F7" w14:paraId="3E2252A4" w14:textId="77777777" w:rsidTr="17EF1212">
        <w:trPr>
          <w:jc w:val="center"/>
        </w:trPr>
        <w:tc>
          <w:tcPr>
            <w:tcW w:w="1350" w:type="dxa"/>
          </w:tcPr>
          <w:p w14:paraId="1A38AC95" w14:textId="77777777" w:rsidR="007F17E5" w:rsidRPr="00504FFF" w:rsidRDefault="007F17E5" w:rsidP="00E8161E">
            <w:pPr>
              <w:jc w:val="center"/>
              <w:rPr>
                <w:b/>
              </w:rPr>
            </w:pPr>
            <w:r w:rsidRPr="00504FFF">
              <w:rPr>
                <w:b/>
              </w:rPr>
              <w:t>Time</w:t>
            </w:r>
            <w:r>
              <w:rPr>
                <w:b/>
              </w:rPr>
              <w:t>s</w:t>
            </w:r>
          </w:p>
        </w:tc>
        <w:tc>
          <w:tcPr>
            <w:tcW w:w="3600" w:type="dxa"/>
          </w:tcPr>
          <w:p w14:paraId="0B418016" w14:textId="77777777" w:rsidR="007F17E5" w:rsidRPr="00504FFF" w:rsidRDefault="007F17E5" w:rsidP="00E8161E">
            <w:pPr>
              <w:jc w:val="center"/>
              <w:rPr>
                <w:b/>
              </w:rPr>
            </w:pPr>
            <w:r w:rsidRPr="00504FFF">
              <w:rPr>
                <w:b/>
              </w:rPr>
              <w:t>Morning Program</w:t>
            </w:r>
          </w:p>
        </w:tc>
        <w:tc>
          <w:tcPr>
            <w:tcW w:w="270" w:type="dxa"/>
          </w:tcPr>
          <w:p w14:paraId="6ADB890E" w14:textId="77777777" w:rsidR="007F17E5" w:rsidRPr="00504FFF" w:rsidRDefault="007F17E5" w:rsidP="00E8161E">
            <w:pPr>
              <w:rPr>
                <w:b/>
              </w:rPr>
            </w:pPr>
          </w:p>
        </w:tc>
        <w:tc>
          <w:tcPr>
            <w:tcW w:w="1620" w:type="dxa"/>
          </w:tcPr>
          <w:p w14:paraId="0325DFB7" w14:textId="77777777" w:rsidR="007F17E5" w:rsidRPr="00504FFF" w:rsidRDefault="007F17E5" w:rsidP="00E8161E">
            <w:pPr>
              <w:jc w:val="center"/>
              <w:rPr>
                <w:b/>
              </w:rPr>
            </w:pPr>
            <w:r w:rsidRPr="00504FFF">
              <w:rPr>
                <w:b/>
              </w:rPr>
              <w:t>Times</w:t>
            </w:r>
          </w:p>
        </w:tc>
        <w:tc>
          <w:tcPr>
            <w:tcW w:w="3510" w:type="dxa"/>
          </w:tcPr>
          <w:p w14:paraId="5F042C3F" w14:textId="77777777" w:rsidR="007F17E5" w:rsidRPr="00504FFF" w:rsidRDefault="007F17E5" w:rsidP="00E8161E">
            <w:pPr>
              <w:jc w:val="center"/>
              <w:rPr>
                <w:b/>
              </w:rPr>
            </w:pPr>
            <w:r w:rsidRPr="00504FFF">
              <w:rPr>
                <w:b/>
              </w:rPr>
              <w:t>Afternoon Program</w:t>
            </w:r>
          </w:p>
        </w:tc>
      </w:tr>
      <w:tr w:rsidR="007F17E5" w:rsidRPr="00D513F7" w14:paraId="6BC01BCF" w14:textId="77777777" w:rsidTr="17EF1212">
        <w:trPr>
          <w:jc w:val="center"/>
        </w:trPr>
        <w:tc>
          <w:tcPr>
            <w:tcW w:w="1350" w:type="dxa"/>
          </w:tcPr>
          <w:p w14:paraId="45C941AF" w14:textId="77777777" w:rsidR="007F17E5" w:rsidRDefault="007F17E5" w:rsidP="00E8161E">
            <w:r>
              <w:t>7:00 am</w:t>
            </w:r>
          </w:p>
          <w:p w14:paraId="54E9A3D3" w14:textId="77777777" w:rsidR="007F17E5" w:rsidRPr="00D513F7" w:rsidRDefault="007F17E5" w:rsidP="00E8161E">
            <w:r>
              <w:t>8:30am</w:t>
            </w:r>
          </w:p>
          <w:p w14:paraId="2F107CE3" w14:textId="77777777" w:rsidR="007F17E5" w:rsidRDefault="007F17E5" w:rsidP="00E8161E">
            <w:r>
              <w:t>8:</w:t>
            </w:r>
            <w:r w:rsidR="0089699B">
              <w:t>30-35</w:t>
            </w:r>
            <w:r>
              <w:t xml:space="preserve"> am</w:t>
            </w:r>
          </w:p>
          <w:p w14:paraId="223EB9E9" w14:textId="6DFEA043" w:rsidR="0089699B" w:rsidRPr="00D513F7" w:rsidRDefault="0089699B" w:rsidP="00E8161E">
            <w:r>
              <w:t>8:45</w:t>
            </w:r>
          </w:p>
        </w:tc>
        <w:tc>
          <w:tcPr>
            <w:tcW w:w="3600" w:type="dxa"/>
          </w:tcPr>
          <w:p w14:paraId="245FC007" w14:textId="77777777" w:rsidR="0089699B" w:rsidRDefault="007F17E5" w:rsidP="00E8161E">
            <w:r w:rsidRPr="00D513F7">
              <w:t>Arrival</w:t>
            </w:r>
            <w:r>
              <w:t>/</w:t>
            </w:r>
            <w:r w:rsidRPr="00D513F7">
              <w:t xml:space="preserve"> Hand </w:t>
            </w:r>
            <w:r w:rsidR="0089699B">
              <w:t xml:space="preserve">Wash </w:t>
            </w:r>
          </w:p>
          <w:p w14:paraId="5B6ED478" w14:textId="5F9E8ED4" w:rsidR="007F17E5" w:rsidRPr="00D513F7" w:rsidRDefault="007F17E5" w:rsidP="00E8161E">
            <w:r>
              <w:t>Snack/</w:t>
            </w:r>
            <w:r w:rsidR="0089699B">
              <w:t xml:space="preserve"> quiet </w:t>
            </w:r>
            <w:r>
              <w:t>Play</w:t>
            </w:r>
          </w:p>
          <w:p w14:paraId="45D9DB9B" w14:textId="77777777" w:rsidR="007F17E5" w:rsidRDefault="007F17E5" w:rsidP="00E8161E">
            <w:r>
              <w:t>Walk to Post corners</w:t>
            </w:r>
          </w:p>
          <w:p w14:paraId="51CAA53F" w14:textId="47DE453E" w:rsidR="007F17E5" w:rsidRPr="00D513F7" w:rsidRDefault="2129A3F5" w:rsidP="17EF1212">
            <w:pPr>
              <w:jc w:val="both"/>
            </w:pPr>
            <w:r>
              <w:t>Staff leaves school playground</w:t>
            </w:r>
            <w:r w:rsidR="0089699B">
              <w:t xml:space="preserve"> once kindergarten children in gated play area &amp; school age released to school teacher on duty</w:t>
            </w:r>
          </w:p>
        </w:tc>
        <w:tc>
          <w:tcPr>
            <w:tcW w:w="270" w:type="dxa"/>
          </w:tcPr>
          <w:p w14:paraId="663236DA" w14:textId="77777777" w:rsidR="007F17E5" w:rsidRPr="00D513F7" w:rsidRDefault="007F17E5" w:rsidP="00E8161E"/>
        </w:tc>
        <w:tc>
          <w:tcPr>
            <w:tcW w:w="1620" w:type="dxa"/>
          </w:tcPr>
          <w:p w14:paraId="2F6F48A6" w14:textId="77777777" w:rsidR="007F17E5" w:rsidRPr="00D513F7" w:rsidRDefault="007F17E5" w:rsidP="00E8161E">
            <w:r>
              <w:t>3:10 pm</w:t>
            </w:r>
          </w:p>
          <w:p w14:paraId="5B42E105" w14:textId="77777777" w:rsidR="007F17E5" w:rsidRPr="00D513F7" w:rsidRDefault="007F17E5" w:rsidP="00E8161E">
            <w:r>
              <w:t>3:25 pm</w:t>
            </w:r>
          </w:p>
          <w:p w14:paraId="2FBF590E" w14:textId="77777777" w:rsidR="007F17E5" w:rsidRPr="00D513F7" w:rsidRDefault="007F17E5" w:rsidP="00E8161E">
            <w:r>
              <w:t>3:30 pm</w:t>
            </w:r>
          </w:p>
          <w:p w14:paraId="5AC83890" w14:textId="77777777" w:rsidR="007F17E5" w:rsidRPr="00D513F7" w:rsidRDefault="007F17E5" w:rsidP="00E8161E">
            <w:r>
              <w:t>4:15 pm</w:t>
            </w:r>
          </w:p>
          <w:p w14:paraId="4E2EDB48" w14:textId="77777777" w:rsidR="007F17E5" w:rsidRPr="00D513F7" w:rsidRDefault="007F17E5" w:rsidP="00E8161E">
            <w:r>
              <w:t>4:50 pm</w:t>
            </w:r>
          </w:p>
          <w:p w14:paraId="769F335E" w14:textId="77777777" w:rsidR="007F17E5" w:rsidRDefault="007F17E5" w:rsidP="00E8161E">
            <w:r>
              <w:t>5:15 pm</w:t>
            </w:r>
          </w:p>
          <w:p w14:paraId="548291A9" w14:textId="77777777" w:rsidR="007F17E5" w:rsidRPr="00D513F7" w:rsidRDefault="007F17E5" w:rsidP="00E8161E">
            <w:r>
              <w:t>6:00 pm</w:t>
            </w:r>
          </w:p>
        </w:tc>
        <w:tc>
          <w:tcPr>
            <w:tcW w:w="3510" w:type="dxa"/>
          </w:tcPr>
          <w:p w14:paraId="301AEB9E" w14:textId="4E989FEF" w:rsidR="007F17E5" w:rsidRDefault="007F17E5" w:rsidP="00E8161E">
            <w:r>
              <w:t xml:space="preserve">Staff meets children at Post Corners Walk to the centre </w:t>
            </w:r>
          </w:p>
          <w:p w14:paraId="2A435936" w14:textId="77777777" w:rsidR="0089699B" w:rsidRDefault="0089699B" w:rsidP="00E8161E">
            <w:r>
              <w:t>Hand wash/Bathroom Snack</w:t>
            </w:r>
          </w:p>
          <w:p w14:paraId="5C9C289E" w14:textId="552E51CF" w:rsidR="007F17E5" w:rsidRPr="00D513F7" w:rsidRDefault="0089699B" w:rsidP="00E8161E">
            <w:r>
              <w:t>Outdoor Play</w:t>
            </w:r>
            <w:r w:rsidR="007F17E5">
              <w:t xml:space="preserve"> </w:t>
            </w:r>
            <w:r>
              <w:t>/Indoor active play</w:t>
            </w:r>
          </w:p>
          <w:p w14:paraId="6DCF0DD0" w14:textId="77777777" w:rsidR="007F17E5" w:rsidRPr="00D513F7" w:rsidRDefault="007F17E5" w:rsidP="00E8161E">
            <w:r>
              <w:t>Wellness Activity</w:t>
            </w:r>
          </w:p>
          <w:p w14:paraId="3B51CB4A" w14:textId="35901402" w:rsidR="007F17E5" w:rsidRDefault="0089699B" w:rsidP="00E8161E">
            <w:r>
              <w:t xml:space="preserve">In bad weather </w:t>
            </w:r>
            <w:r w:rsidR="007F17E5">
              <w:t>Board Games, Homework</w:t>
            </w:r>
            <w:r>
              <w:t xml:space="preserve">, Quiet </w:t>
            </w:r>
            <w:r w:rsidR="007F17E5">
              <w:t>play</w:t>
            </w:r>
          </w:p>
          <w:p w14:paraId="4BF0B0EC" w14:textId="77777777" w:rsidR="007F17E5" w:rsidRPr="00D513F7" w:rsidRDefault="007F17E5" w:rsidP="00E8161E">
            <w:r>
              <w:t>Pick up</w:t>
            </w:r>
          </w:p>
        </w:tc>
      </w:tr>
    </w:tbl>
    <w:p w14:paraId="43F7B861" w14:textId="0F353724" w:rsidR="007F17E5" w:rsidRDefault="007F17E5" w:rsidP="007F17E5">
      <w:pPr>
        <w:ind w:left="720" w:hanging="720"/>
        <w:contextualSpacing/>
        <w:rPr>
          <w:rFonts w:eastAsia="Calibri" w:cstheme="minorBidi"/>
        </w:rPr>
      </w:pPr>
    </w:p>
    <w:p w14:paraId="6E4EFCBA" w14:textId="6142B446" w:rsidR="005D57A5" w:rsidRDefault="007F17E5" w:rsidP="005D57A5">
      <w:pPr>
        <w:ind w:left="720" w:hanging="720"/>
        <w:contextualSpacing/>
        <w:rPr>
          <w:rFonts w:eastAsia="Calibri"/>
          <w:b/>
        </w:rPr>
      </w:pPr>
      <w:r w:rsidRPr="004D75B2">
        <w:rPr>
          <w:rFonts w:eastAsia="Calibri"/>
          <w:b/>
        </w:rPr>
        <w:t>Fe</w:t>
      </w:r>
      <w:r w:rsidR="005D57A5" w:rsidRPr="005D57A5">
        <w:rPr>
          <w:rFonts w:eastAsia="Calibri"/>
          <w:b/>
        </w:rPr>
        <w:t xml:space="preserve"> </w:t>
      </w:r>
      <w:r w:rsidR="005D57A5" w:rsidRPr="004D75B2">
        <w:rPr>
          <w:rFonts w:eastAsia="Calibri"/>
          <w:b/>
        </w:rPr>
        <w:t>Fees/ Admission/Discharge</w:t>
      </w:r>
    </w:p>
    <w:tbl>
      <w:tblPr>
        <w:tblStyle w:val="TableGrid"/>
        <w:tblW w:w="10710" w:type="dxa"/>
        <w:tblInd w:w="-5" w:type="dxa"/>
        <w:tblLook w:val="04A0" w:firstRow="1" w:lastRow="0" w:firstColumn="1" w:lastColumn="0" w:noHBand="0" w:noVBand="1"/>
      </w:tblPr>
      <w:tblGrid>
        <w:gridCol w:w="4860"/>
        <w:gridCol w:w="1710"/>
        <w:gridCol w:w="1620"/>
        <w:gridCol w:w="2520"/>
      </w:tblGrid>
      <w:tr w:rsidR="005D57A5" w:rsidRPr="004F1215" w14:paraId="6B068F94" w14:textId="77777777" w:rsidTr="00FE67B1">
        <w:trPr>
          <w:trHeight w:val="528"/>
        </w:trPr>
        <w:tc>
          <w:tcPr>
            <w:tcW w:w="4860" w:type="dxa"/>
          </w:tcPr>
          <w:p w14:paraId="67424CFA"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Fee Schedule</w:t>
            </w:r>
            <w:r>
              <w:rPr>
                <w:rFonts w:eastAsia="Calibri"/>
                <w:sz w:val="22"/>
                <w:szCs w:val="22"/>
                <w:lang w:val="en-US" w:eastAsia="en-US"/>
              </w:rPr>
              <w:t xml:space="preserve"> </w:t>
            </w:r>
          </w:p>
        </w:tc>
        <w:tc>
          <w:tcPr>
            <w:tcW w:w="1710" w:type="dxa"/>
            <w:tcBorders>
              <w:bottom w:val="single" w:sz="4" w:space="0" w:color="auto"/>
            </w:tcBorders>
          </w:tcPr>
          <w:p w14:paraId="758FF1C0"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Before School</w:t>
            </w:r>
          </w:p>
          <w:p w14:paraId="2E3A5846"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7:00-8:40</w:t>
            </w:r>
          </w:p>
        </w:tc>
        <w:tc>
          <w:tcPr>
            <w:tcW w:w="1620" w:type="dxa"/>
            <w:tcBorders>
              <w:bottom w:val="single" w:sz="4" w:space="0" w:color="auto"/>
            </w:tcBorders>
          </w:tcPr>
          <w:p w14:paraId="0F594349"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After School</w:t>
            </w:r>
          </w:p>
          <w:p w14:paraId="6E76F06E"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3:10-6:00</w:t>
            </w:r>
          </w:p>
        </w:tc>
        <w:tc>
          <w:tcPr>
            <w:tcW w:w="2520" w:type="dxa"/>
            <w:tcBorders>
              <w:bottom w:val="single" w:sz="4" w:space="0" w:color="auto"/>
            </w:tcBorders>
          </w:tcPr>
          <w:p w14:paraId="63F28C8B"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Before and After School</w:t>
            </w:r>
          </w:p>
        </w:tc>
      </w:tr>
      <w:tr w:rsidR="005D57A5" w:rsidRPr="004F1215" w14:paraId="56B1E41D" w14:textId="77777777" w:rsidTr="00FE67B1">
        <w:trPr>
          <w:trHeight w:val="264"/>
        </w:trPr>
        <w:tc>
          <w:tcPr>
            <w:tcW w:w="4860" w:type="dxa"/>
          </w:tcPr>
          <w:p w14:paraId="75BF0DDC" w14:textId="77777777" w:rsidR="005D57A5" w:rsidRPr="000952F3" w:rsidRDefault="005D57A5" w:rsidP="00FE67B1">
            <w:pPr>
              <w:spacing w:after="160" w:line="259" w:lineRule="auto"/>
              <w:contextualSpacing/>
              <w:rPr>
                <w:rFonts w:eastAsia="Calibri"/>
                <w:sz w:val="22"/>
                <w:szCs w:val="22"/>
                <w:lang w:eastAsia="en-US"/>
              </w:rPr>
            </w:pPr>
            <w:r>
              <w:rPr>
                <w:rFonts w:eastAsia="Calibri"/>
                <w:sz w:val="22"/>
                <w:szCs w:val="22"/>
                <w:lang w:eastAsia="en-US"/>
              </w:rPr>
              <w:t xml:space="preserve">JK-Gr 3 </w:t>
            </w:r>
            <w:r w:rsidRPr="000952F3">
              <w:rPr>
                <w:rFonts w:eastAsia="Calibri"/>
                <w:sz w:val="22"/>
                <w:szCs w:val="22"/>
                <w:lang w:eastAsia="en-US"/>
              </w:rPr>
              <w:t xml:space="preserve">Full-Time Monthly </w:t>
            </w:r>
            <w:r>
              <w:rPr>
                <w:rFonts w:eastAsia="Calibri"/>
                <w:sz w:val="22"/>
                <w:szCs w:val="22"/>
                <w:lang w:eastAsia="en-US"/>
              </w:rPr>
              <w:t>Pro-</w:t>
            </w:r>
            <w:proofErr w:type="gramStart"/>
            <w:r>
              <w:rPr>
                <w:rFonts w:eastAsia="Calibri"/>
                <w:sz w:val="22"/>
                <w:szCs w:val="22"/>
                <w:lang w:eastAsia="en-US"/>
              </w:rPr>
              <w:t>rated</w:t>
            </w:r>
            <w:proofErr w:type="gramEnd"/>
            <w:r>
              <w:rPr>
                <w:rFonts w:eastAsia="Calibri"/>
                <w:sz w:val="22"/>
                <w:szCs w:val="22"/>
                <w:lang w:eastAsia="en-US"/>
              </w:rPr>
              <w:t xml:space="preserve"> </w:t>
            </w:r>
            <w:r w:rsidRPr="000952F3">
              <w:rPr>
                <w:rFonts w:eastAsia="Calibri"/>
                <w:sz w:val="22"/>
                <w:szCs w:val="22"/>
                <w:lang w:eastAsia="en-US"/>
              </w:rPr>
              <w:t xml:space="preserve">Rate </w:t>
            </w:r>
            <w:r>
              <w:rPr>
                <w:rFonts w:eastAsia="Calibri"/>
                <w:sz w:val="22"/>
                <w:szCs w:val="22"/>
                <w:lang w:eastAsia="en-US"/>
              </w:rPr>
              <w:t>10mths</w:t>
            </w:r>
          </w:p>
        </w:tc>
        <w:tc>
          <w:tcPr>
            <w:tcW w:w="1710" w:type="dxa"/>
            <w:tcBorders>
              <w:bottom w:val="single" w:sz="4" w:space="0" w:color="auto"/>
            </w:tcBorders>
          </w:tcPr>
          <w:p w14:paraId="3D839CBF"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$203.50</w:t>
            </w:r>
          </w:p>
        </w:tc>
        <w:tc>
          <w:tcPr>
            <w:tcW w:w="1620" w:type="dxa"/>
            <w:tcBorders>
              <w:bottom w:val="single" w:sz="4" w:space="0" w:color="auto"/>
            </w:tcBorders>
          </w:tcPr>
          <w:p w14:paraId="7D210D8C"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$314.50</w:t>
            </w:r>
          </w:p>
        </w:tc>
        <w:tc>
          <w:tcPr>
            <w:tcW w:w="2520" w:type="dxa"/>
            <w:tcBorders>
              <w:bottom w:val="single" w:sz="4" w:space="0" w:color="auto"/>
            </w:tcBorders>
          </w:tcPr>
          <w:p w14:paraId="78119C9B"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$425.50</w:t>
            </w:r>
            <w:r>
              <w:rPr>
                <w:rFonts w:eastAsia="Calibri"/>
                <w:sz w:val="22"/>
                <w:szCs w:val="22"/>
                <w:lang w:val="en-US" w:eastAsia="en-US"/>
              </w:rPr>
              <w:t xml:space="preserve"> ($21.28 a day)</w:t>
            </w:r>
          </w:p>
        </w:tc>
      </w:tr>
      <w:tr w:rsidR="005D57A5" w:rsidRPr="004F1215" w14:paraId="30F22FCB" w14:textId="77777777" w:rsidTr="00FE67B1">
        <w:trPr>
          <w:trHeight w:val="264"/>
        </w:trPr>
        <w:tc>
          <w:tcPr>
            <w:tcW w:w="4860" w:type="dxa"/>
            <w:tcBorders>
              <w:right w:val="single" w:sz="4" w:space="0" w:color="auto"/>
            </w:tcBorders>
          </w:tcPr>
          <w:p w14:paraId="0189057B" w14:textId="77777777" w:rsidR="005D57A5" w:rsidRPr="000952F3" w:rsidRDefault="005D57A5" w:rsidP="00FE67B1">
            <w:pPr>
              <w:spacing w:after="160" w:line="259" w:lineRule="auto"/>
              <w:contextualSpacing/>
              <w:rPr>
                <w:rFonts w:eastAsia="Calibri"/>
                <w:sz w:val="22"/>
                <w:szCs w:val="22"/>
                <w:lang w:eastAsia="en-US"/>
              </w:rPr>
            </w:pPr>
            <w:r>
              <w:rPr>
                <w:rFonts w:eastAsia="Calibri"/>
                <w:sz w:val="22"/>
                <w:szCs w:val="22"/>
                <w:lang w:eastAsia="en-US"/>
              </w:rPr>
              <w:t xml:space="preserve">JK-Gr 3 </w:t>
            </w:r>
            <w:r w:rsidRPr="000952F3">
              <w:rPr>
                <w:rFonts w:eastAsia="Calibri"/>
                <w:sz w:val="22"/>
                <w:szCs w:val="22"/>
                <w:lang w:eastAsia="en-US"/>
              </w:rPr>
              <w:t>Part-Time Rate</w:t>
            </w:r>
          </w:p>
        </w:tc>
        <w:tc>
          <w:tcPr>
            <w:tcW w:w="1710" w:type="dxa"/>
            <w:tcBorders>
              <w:top w:val="single" w:sz="4" w:space="0" w:color="auto"/>
              <w:left w:val="single" w:sz="4" w:space="0" w:color="auto"/>
              <w:bottom w:val="single" w:sz="4" w:space="0" w:color="auto"/>
              <w:right w:val="single" w:sz="4" w:space="0" w:color="auto"/>
            </w:tcBorders>
          </w:tcPr>
          <w:p w14:paraId="00A3E41A"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$13.00/day</w:t>
            </w:r>
          </w:p>
        </w:tc>
        <w:tc>
          <w:tcPr>
            <w:tcW w:w="1620" w:type="dxa"/>
            <w:tcBorders>
              <w:top w:val="single" w:sz="4" w:space="0" w:color="auto"/>
              <w:left w:val="single" w:sz="4" w:space="0" w:color="auto"/>
              <w:bottom w:val="single" w:sz="4" w:space="0" w:color="auto"/>
              <w:right w:val="single" w:sz="4" w:space="0" w:color="auto"/>
            </w:tcBorders>
          </w:tcPr>
          <w:p w14:paraId="2A727790"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$19.00/day</w:t>
            </w:r>
          </w:p>
        </w:tc>
        <w:tc>
          <w:tcPr>
            <w:tcW w:w="2520" w:type="dxa"/>
            <w:tcBorders>
              <w:top w:val="single" w:sz="4" w:space="0" w:color="auto"/>
              <w:left w:val="single" w:sz="4" w:space="0" w:color="auto"/>
              <w:bottom w:val="single" w:sz="4" w:space="0" w:color="auto"/>
              <w:right w:val="single" w:sz="4" w:space="0" w:color="auto"/>
            </w:tcBorders>
          </w:tcPr>
          <w:p w14:paraId="0461A48C"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$26.00/day</w:t>
            </w:r>
          </w:p>
        </w:tc>
      </w:tr>
      <w:tr w:rsidR="005D57A5" w:rsidRPr="004F1215" w14:paraId="53562D0F" w14:textId="77777777" w:rsidTr="00FE67B1">
        <w:trPr>
          <w:trHeight w:val="249"/>
        </w:trPr>
        <w:tc>
          <w:tcPr>
            <w:tcW w:w="4860" w:type="dxa"/>
            <w:tcBorders>
              <w:right w:val="single" w:sz="4" w:space="0" w:color="auto"/>
            </w:tcBorders>
          </w:tcPr>
          <w:p w14:paraId="56203EEC" w14:textId="77777777" w:rsidR="005D57A5" w:rsidRPr="000952F3" w:rsidRDefault="005D57A5" w:rsidP="00FE67B1">
            <w:pPr>
              <w:spacing w:after="160" w:line="259" w:lineRule="auto"/>
              <w:contextualSpacing/>
              <w:rPr>
                <w:rFonts w:eastAsia="Calibri"/>
                <w:sz w:val="22"/>
                <w:szCs w:val="22"/>
                <w:lang w:eastAsia="en-US"/>
              </w:rPr>
            </w:pPr>
            <w:r>
              <w:rPr>
                <w:rFonts w:eastAsia="Calibri"/>
                <w:sz w:val="22"/>
                <w:szCs w:val="22"/>
                <w:lang w:eastAsia="en-US"/>
              </w:rPr>
              <w:t>Gr 4 and up after school (Annual fee)</w:t>
            </w:r>
          </w:p>
        </w:tc>
        <w:tc>
          <w:tcPr>
            <w:tcW w:w="5850" w:type="dxa"/>
            <w:gridSpan w:val="3"/>
            <w:tcBorders>
              <w:top w:val="single" w:sz="4" w:space="0" w:color="auto"/>
              <w:left w:val="single" w:sz="4" w:space="0" w:color="auto"/>
              <w:bottom w:val="single" w:sz="4" w:space="0" w:color="auto"/>
              <w:right w:val="single" w:sz="4" w:space="0" w:color="auto"/>
            </w:tcBorders>
          </w:tcPr>
          <w:p w14:paraId="2E1AC076" w14:textId="77777777" w:rsidR="005D57A5" w:rsidRPr="000952F3" w:rsidRDefault="005D57A5" w:rsidP="00FE67B1">
            <w:pPr>
              <w:spacing w:after="160" w:line="259" w:lineRule="auto"/>
              <w:contextualSpacing/>
              <w:rPr>
                <w:rFonts w:eastAsia="Calibri"/>
                <w:sz w:val="22"/>
                <w:szCs w:val="22"/>
                <w:lang w:val="en-US" w:eastAsia="en-US"/>
              </w:rPr>
            </w:pPr>
            <w:r>
              <w:rPr>
                <w:rFonts w:eastAsia="Calibri"/>
                <w:sz w:val="22"/>
                <w:szCs w:val="22"/>
                <w:lang w:val="en-US" w:eastAsia="en-US"/>
              </w:rPr>
              <w:t xml:space="preserve"> 3 day $432/ 4 day $576/ 5 day $720</w:t>
            </w:r>
          </w:p>
        </w:tc>
      </w:tr>
      <w:tr w:rsidR="005D57A5" w:rsidRPr="004F1215" w14:paraId="07D97451" w14:textId="77777777" w:rsidTr="00FE67B1">
        <w:trPr>
          <w:trHeight w:val="249"/>
        </w:trPr>
        <w:tc>
          <w:tcPr>
            <w:tcW w:w="4860" w:type="dxa"/>
          </w:tcPr>
          <w:p w14:paraId="2C0B6926" w14:textId="77777777" w:rsidR="005D57A5" w:rsidRPr="000952F3" w:rsidRDefault="005D57A5" w:rsidP="00FE67B1">
            <w:pPr>
              <w:spacing w:after="160" w:line="259" w:lineRule="auto"/>
              <w:contextualSpacing/>
              <w:rPr>
                <w:rFonts w:eastAsia="Calibri"/>
                <w:sz w:val="22"/>
                <w:szCs w:val="22"/>
                <w:lang w:eastAsia="en-US"/>
              </w:rPr>
            </w:pPr>
            <w:r w:rsidRPr="000952F3">
              <w:rPr>
                <w:rFonts w:eastAsia="Calibri"/>
                <w:sz w:val="22"/>
                <w:szCs w:val="22"/>
                <w:lang w:eastAsia="en-US"/>
              </w:rPr>
              <w:t>PA Day</w:t>
            </w:r>
          </w:p>
        </w:tc>
        <w:tc>
          <w:tcPr>
            <w:tcW w:w="5850" w:type="dxa"/>
            <w:gridSpan w:val="3"/>
            <w:tcBorders>
              <w:top w:val="single" w:sz="4" w:space="0" w:color="auto"/>
            </w:tcBorders>
          </w:tcPr>
          <w:p w14:paraId="4CCDA255" w14:textId="77777777" w:rsidR="005D57A5" w:rsidRPr="000952F3" w:rsidRDefault="005D57A5" w:rsidP="00FE67B1">
            <w:pPr>
              <w:spacing w:after="160" w:line="259" w:lineRule="auto"/>
              <w:contextualSpacing/>
              <w:rPr>
                <w:rFonts w:eastAsia="Calibri"/>
                <w:sz w:val="22"/>
                <w:szCs w:val="22"/>
                <w:lang w:val="en-US" w:eastAsia="en-US"/>
              </w:rPr>
            </w:pPr>
            <w:r w:rsidRPr="000952F3">
              <w:rPr>
                <w:rFonts w:eastAsia="Calibri"/>
                <w:sz w:val="22"/>
                <w:szCs w:val="22"/>
                <w:lang w:val="en-US" w:eastAsia="en-US"/>
              </w:rPr>
              <w:t>Daily Rate $45.00 snack provided</w:t>
            </w:r>
          </w:p>
        </w:tc>
      </w:tr>
    </w:tbl>
    <w:p w14:paraId="458409F7" w14:textId="06EFEBAA" w:rsidR="00B731E3" w:rsidRPr="00B731E3" w:rsidRDefault="00B731E3" w:rsidP="00B731E3">
      <w:pPr>
        <w:contextualSpacing/>
        <w:rPr>
          <w:rFonts w:eastAsia="Calibri"/>
          <w:sz w:val="22"/>
          <w:szCs w:val="22"/>
        </w:rPr>
      </w:pPr>
      <w:r w:rsidRPr="00B731E3">
        <w:rPr>
          <w:rFonts w:eastAsia="Calibri"/>
          <w:sz w:val="22"/>
          <w:szCs w:val="22"/>
        </w:rPr>
        <w:t xml:space="preserve">Members will receive advanced notification of any fee increases. </w:t>
      </w:r>
      <w:r w:rsidR="00490618">
        <w:rPr>
          <w:rFonts w:eastAsia="Calibri"/>
          <w:sz w:val="22"/>
          <w:szCs w:val="22"/>
        </w:rPr>
        <w:t>The</w:t>
      </w:r>
      <w:r w:rsidR="001E343E">
        <w:rPr>
          <w:rFonts w:eastAsia="Calibri"/>
          <w:sz w:val="22"/>
          <w:szCs w:val="22"/>
        </w:rPr>
        <w:t xml:space="preserve"> grade 4 and up program </w:t>
      </w:r>
      <w:proofErr w:type="spellStart"/>
      <w:r w:rsidR="001E343E">
        <w:rPr>
          <w:rFonts w:eastAsia="Calibri"/>
          <w:sz w:val="22"/>
          <w:szCs w:val="22"/>
        </w:rPr>
        <w:t>paymets</w:t>
      </w:r>
      <w:proofErr w:type="spellEnd"/>
      <w:r w:rsidR="001E343E">
        <w:rPr>
          <w:rFonts w:eastAsia="Calibri"/>
          <w:sz w:val="22"/>
          <w:szCs w:val="22"/>
        </w:rPr>
        <w:t xml:space="preserve"> can be made in one or two payments by cheque. </w:t>
      </w:r>
      <w:r w:rsidRPr="00B731E3">
        <w:rPr>
          <w:rFonts w:eastAsia="Calibri"/>
          <w:sz w:val="22"/>
          <w:szCs w:val="22"/>
        </w:rPr>
        <w:t>For monthly payments, we encourage families to sign up for PAD payments payable on the 15</w:t>
      </w:r>
      <w:r w:rsidRPr="00B731E3">
        <w:rPr>
          <w:rFonts w:eastAsia="Calibri"/>
          <w:sz w:val="22"/>
          <w:szCs w:val="22"/>
          <w:vertAlign w:val="superscript"/>
        </w:rPr>
        <w:t>th</w:t>
      </w:r>
      <w:r w:rsidRPr="00B731E3">
        <w:rPr>
          <w:rFonts w:eastAsia="Calibri"/>
          <w:sz w:val="22"/>
          <w:szCs w:val="22"/>
        </w:rPr>
        <w:t xml:space="preserve"> of each month for the next month. Income tax receipts will be issued each year. The same fee is paid each month regardless of holidays, inclement weather or days a child is not in attendance. Late pick-ups are charged at $7 per 15 minutes. </w:t>
      </w:r>
      <w:r w:rsidRPr="00B731E3">
        <w:rPr>
          <w:rFonts w:eastAsia="Calibri"/>
          <w:color w:val="000000"/>
          <w:sz w:val="22"/>
          <w:szCs w:val="22"/>
        </w:rPr>
        <w:t xml:space="preserve">All registration forms, PAD forms and/or cheques </w:t>
      </w:r>
      <w:r w:rsidRPr="00B731E3">
        <w:rPr>
          <w:rFonts w:eastAsia="Calibri"/>
          <w:b/>
          <w:bCs/>
          <w:color w:val="000000"/>
          <w:sz w:val="22"/>
          <w:szCs w:val="22"/>
          <w:u w:val="single"/>
        </w:rPr>
        <w:t xml:space="preserve">must </w:t>
      </w:r>
      <w:r w:rsidRPr="00B731E3">
        <w:rPr>
          <w:rFonts w:eastAsia="Calibri"/>
          <w:color w:val="000000"/>
          <w:sz w:val="22"/>
          <w:szCs w:val="22"/>
        </w:rPr>
        <w:t xml:space="preserve">be completed and signed </w:t>
      </w:r>
      <w:r w:rsidRPr="00B731E3">
        <w:rPr>
          <w:rFonts w:eastAsia="Calibri"/>
          <w:b/>
          <w:bCs/>
          <w:color w:val="000000"/>
          <w:sz w:val="22"/>
          <w:szCs w:val="22"/>
          <w:u w:val="single"/>
        </w:rPr>
        <w:t xml:space="preserve">before </w:t>
      </w:r>
      <w:r w:rsidRPr="00B731E3">
        <w:rPr>
          <w:rFonts w:eastAsia="Calibri"/>
          <w:color w:val="000000"/>
          <w:sz w:val="22"/>
          <w:szCs w:val="22"/>
        </w:rPr>
        <w:t xml:space="preserve">your child starts. In a case where the family or OPNC do not feel the program meets the family/child's specific needs, every effort will be made to assist you in finding more suitable care.  Your child may be withdrawn with 1 months’ notice or fees in lieu. </w:t>
      </w:r>
      <w:r w:rsidRPr="00B731E3">
        <w:rPr>
          <w:rFonts w:eastAsia="Calibri"/>
          <w:sz w:val="22"/>
          <w:szCs w:val="22"/>
        </w:rPr>
        <w:t>If there are insufficient funds in a member’s account to cover their payment, the cheque is to be replaced immediately with an additional $10 fee to cover bank charges.</w:t>
      </w:r>
    </w:p>
    <w:p w14:paraId="0C2928CC" w14:textId="77777777" w:rsidR="00504A73" w:rsidRPr="00A71B53" w:rsidRDefault="00504A73" w:rsidP="007F17E5">
      <w:pPr>
        <w:contextualSpacing/>
        <w:rPr>
          <w:rFonts w:eastAsia="Calibri" w:cstheme="minorHAnsi"/>
          <w:b/>
          <w:sz w:val="22"/>
          <w:szCs w:val="22"/>
          <w:u w:val="single"/>
        </w:rPr>
      </w:pPr>
    </w:p>
    <w:p w14:paraId="4087C7C7" w14:textId="77777777" w:rsidR="00D96E3B" w:rsidRPr="00A71B53" w:rsidRDefault="00D96E3B" w:rsidP="007F17E5">
      <w:pPr>
        <w:contextualSpacing/>
        <w:rPr>
          <w:rFonts w:eastAsia="Calibri" w:cstheme="minorHAnsi"/>
          <w:b/>
          <w:sz w:val="22"/>
          <w:szCs w:val="22"/>
          <w:u w:val="single"/>
        </w:rPr>
      </w:pPr>
      <w:r w:rsidRPr="00A71B53">
        <w:rPr>
          <w:rFonts w:eastAsia="Calibri" w:cstheme="minorHAnsi"/>
          <w:b/>
          <w:sz w:val="22"/>
          <w:szCs w:val="22"/>
          <w:u w:val="single"/>
        </w:rPr>
        <w:t>Registration</w:t>
      </w:r>
    </w:p>
    <w:p w14:paraId="1A775B36" w14:textId="6B466D02" w:rsidR="00D96E3B" w:rsidRPr="00A71B53" w:rsidRDefault="008B0826" w:rsidP="00F37409">
      <w:pPr>
        <w:autoSpaceDE w:val="0"/>
        <w:autoSpaceDN w:val="0"/>
        <w:rPr>
          <w:rFonts w:eastAsia="Calibri" w:cstheme="minorHAnsi"/>
          <w:bCs/>
          <w:sz w:val="22"/>
          <w:szCs w:val="22"/>
        </w:rPr>
      </w:pPr>
      <w:r w:rsidRPr="00A71B53">
        <w:rPr>
          <w:rFonts w:eastAsia="Calibri" w:cstheme="minorHAnsi"/>
          <w:bCs/>
          <w:sz w:val="22"/>
          <w:szCs w:val="22"/>
        </w:rPr>
        <w:t xml:space="preserve">Our </w:t>
      </w:r>
      <w:r w:rsidR="00D514B4" w:rsidRPr="00A71B53">
        <w:rPr>
          <w:rFonts w:eastAsia="Calibri" w:cstheme="minorHAnsi"/>
          <w:bCs/>
          <w:sz w:val="22"/>
          <w:szCs w:val="22"/>
        </w:rPr>
        <w:t>registration form includes: child’s name, address and phone number. Parent or guardian home address, email, and phone numbers. Health conditions, including allergies and individual needs. A list of endorsed, alternative adults available to pick up the child</w:t>
      </w:r>
      <w:r w:rsidR="00954EEB" w:rsidRPr="00A71B53">
        <w:rPr>
          <w:rFonts w:eastAsia="Calibri" w:cstheme="minorHAnsi"/>
          <w:bCs/>
          <w:sz w:val="22"/>
          <w:szCs w:val="22"/>
        </w:rPr>
        <w:t xml:space="preserve"> with their name, address and phone numbers.</w:t>
      </w:r>
      <w:r w:rsidR="00E0355C" w:rsidRPr="00A71B53">
        <w:rPr>
          <w:rFonts w:eastAsia="Calibri" w:cstheme="minorHAnsi"/>
          <w:bCs/>
          <w:sz w:val="22"/>
          <w:szCs w:val="22"/>
        </w:rPr>
        <w:t xml:space="preserve"> Consents for photography, medical attention, pick up authorization and </w:t>
      </w:r>
      <w:r w:rsidR="00F37409" w:rsidRPr="00A71B53">
        <w:rPr>
          <w:rFonts w:eastAsia="Calibri" w:cstheme="minorHAnsi"/>
          <w:bCs/>
          <w:sz w:val="22"/>
          <w:szCs w:val="22"/>
        </w:rPr>
        <w:t xml:space="preserve">permission for </w:t>
      </w:r>
      <w:r w:rsidR="00AB1E75" w:rsidRPr="00A71B53">
        <w:rPr>
          <w:rFonts w:eastAsia="Calibri" w:cstheme="minorHAnsi"/>
          <w:bCs/>
          <w:sz w:val="22"/>
          <w:szCs w:val="22"/>
        </w:rPr>
        <w:t>older</w:t>
      </w:r>
      <w:r w:rsidR="00F37409" w:rsidRPr="00A71B53">
        <w:rPr>
          <w:rFonts w:eastAsia="Calibri" w:cstheme="minorHAnsi"/>
          <w:bCs/>
          <w:sz w:val="22"/>
          <w:szCs w:val="22"/>
        </w:rPr>
        <w:t xml:space="preserve"> children to leave on their own are also on the registration form and kept on file in the program binder.</w:t>
      </w:r>
    </w:p>
    <w:p w14:paraId="366C0738" w14:textId="695DBB8B" w:rsidR="00F37409" w:rsidRPr="00A71B53" w:rsidRDefault="00F37409" w:rsidP="00F37409">
      <w:pPr>
        <w:autoSpaceDE w:val="0"/>
        <w:autoSpaceDN w:val="0"/>
        <w:rPr>
          <w:rFonts w:eastAsia="Calibri" w:cstheme="minorHAnsi"/>
          <w:bCs/>
          <w:sz w:val="22"/>
          <w:szCs w:val="22"/>
        </w:rPr>
      </w:pPr>
    </w:p>
    <w:p w14:paraId="4BF0B948" w14:textId="688674C8" w:rsidR="00F37409" w:rsidRPr="00A71B53" w:rsidRDefault="00F37409" w:rsidP="00F37409">
      <w:pPr>
        <w:autoSpaceDE w:val="0"/>
        <w:autoSpaceDN w:val="0"/>
        <w:rPr>
          <w:rFonts w:eastAsia="Calibri" w:cstheme="minorHAnsi"/>
          <w:b/>
          <w:sz w:val="22"/>
          <w:szCs w:val="22"/>
          <w:u w:val="single"/>
        </w:rPr>
      </w:pPr>
      <w:r w:rsidRPr="00A71B53">
        <w:rPr>
          <w:rFonts w:eastAsia="Calibri" w:cstheme="minorHAnsi"/>
          <w:b/>
          <w:sz w:val="22"/>
          <w:szCs w:val="22"/>
          <w:u w:val="single"/>
        </w:rPr>
        <w:t>Photographs</w:t>
      </w:r>
    </w:p>
    <w:p w14:paraId="093B10E0" w14:textId="42B6A9CE" w:rsidR="00F37409" w:rsidRPr="00A71B53" w:rsidRDefault="00E57B5E" w:rsidP="00F37409">
      <w:pPr>
        <w:autoSpaceDE w:val="0"/>
        <w:autoSpaceDN w:val="0"/>
        <w:rPr>
          <w:rFonts w:eastAsia="Calibri" w:cstheme="minorHAnsi"/>
          <w:b/>
          <w:sz w:val="22"/>
          <w:szCs w:val="22"/>
          <w:u w:val="single"/>
        </w:rPr>
      </w:pPr>
      <w:r w:rsidRPr="00A71B53">
        <w:rPr>
          <w:rFonts w:eastAsia="Calibri" w:cstheme="minorHAnsi"/>
          <w:bCs/>
          <w:sz w:val="22"/>
          <w:szCs w:val="22"/>
        </w:rPr>
        <w:t>Photographs are not permitted except when written permission has been granted by the parent or guardian in advance. In instances when some children in the group do not have consent on file for photographs then a group photo can not be taken with that child and posted on Facebook. Photographs are only to be taken for agency use and can not be shared with anyone outside the agency or used for personal use. The photographs are the property of Oak Park Neighbourhood Centre and are to be saved to the OPNC database and removed from personal phones.</w:t>
      </w:r>
    </w:p>
    <w:p w14:paraId="55578BB8" w14:textId="77777777" w:rsidR="00D96E3B" w:rsidRPr="00A71B53" w:rsidRDefault="00D96E3B" w:rsidP="007F17E5">
      <w:pPr>
        <w:contextualSpacing/>
        <w:rPr>
          <w:rFonts w:eastAsia="Calibri" w:cstheme="minorHAnsi"/>
          <w:b/>
          <w:sz w:val="22"/>
          <w:szCs w:val="22"/>
          <w:u w:val="single"/>
        </w:rPr>
      </w:pPr>
    </w:p>
    <w:p w14:paraId="52DE98F1" w14:textId="6FF2EC13" w:rsidR="007F17E5" w:rsidRPr="00A71B53" w:rsidRDefault="007F17E5" w:rsidP="007F17E5">
      <w:pPr>
        <w:contextualSpacing/>
        <w:rPr>
          <w:rFonts w:eastAsia="Calibri" w:cstheme="minorHAnsi"/>
          <w:b/>
          <w:color w:val="000000"/>
          <w:sz w:val="22"/>
          <w:szCs w:val="22"/>
          <w:u w:val="single"/>
        </w:rPr>
      </w:pPr>
      <w:r w:rsidRPr="00A71B53">
        <w:rPr>
          <w:rFonts w:eastAsia="Calibri" w:cstheme="minorHAnsi"/>
          <w:b/>
          <w:sz w:val="22"/>
          <w:szCs w:val="22"/>
          <w:u w:val="single"/>
        </w:rPr>
        <w:t>Wait List</w:t>
      </w:r>
    </w:p>
    <w:p w14:paraId="409E4844" w14:textId="77777777" w:rsidR="007F17E5" w:rsidRPr="00A71B53" w:rsidRDefault="007F17E5" w:rsidP="007F17E5">
      <w:pPr>
        <w:rPr>
          <w:rFonts w:eastAsia="Calibri"/>
          <w:sz w:val="22"/>
          <w:szCs w:val="22"/>
          <w:lang w:val="en-US" w:eastAsia="en-US"/>
        </w:rPr>
      </w:pPr>
      <w:r w:rsidRPr="00A71B53">
        <w:rPr>
          <w:rFonts w:eastAsia="Calibri"/>
          <w:sz w:val="22"/>
          <w:szCs w:val="22"/>
          <w:lang w:val="en-US" w:eastAsia="en-US"/>
        </w:rPr>
        <w:t xml:space="preserve">We do not have wait list fees. If programs are full, your name and email address will be added to our wait list in the order they are received. Your information is never given out to anyone. You will be called when a space becomes available. Parents can call the </w:t>
      </w:r>
      <w:proofErr w:type="spellStart"/>
      <w:r w:rsidRPr="00A71B53">
        <w:rPr>
          <w:rFonts w:eastAsia="Calibri"/>
          <w:sz w:val="22"/>
          <w:szCs w:val="22"/>
          <w:lang w:val="en-US" w:eastAsia="en-US"/>
        </w:rPr>
        <w:t>centre</w:t>
      </w:r>
      <w:proofErr w:type="spellEnd"/>
      <w:r w:rsidRPr="00A71B53">
        <w:rPr>
          <w:rFonts w:eastAsia="Calibri"/>
          <w:sz w:val="22"/>
          <w:szCs w:val="22"/>
          <w:lang w:val="en-US" w:eastAsia="en-US"/>
        </w:rPr>
        <w:t xml:space="preserve"> to check on their location on the wait list. </w:t>
      </w:r>
    </w:p>
    <w:p w14:paraId="094D8B3C" w14:textId="77777777" w:rsidR="00460612" w:rsidRPr="00A71B53" w:rsidRDefault="00460612" w:rsidP="007F17E5">
      <w:pPr>
        <w:ind w:left="720" w:hanging="720"/>
        <w:contextualSpacing/>
        <w:rPr>
          <w:rFonts w:eastAsia="Calibri" w:cstheme="minorHAnsi"/>
          <w:b/>
          <w:sz w:val="22"/>
          <w:szCs w:val="22"/>
          <w:u w:val="single"/>
        </w:rPr>
      </w:pPr>
    </w:p>
    <w:p w14:paraId="13473611" w14:textId="5BE859DF" w:rsidR="007F17E5" w:rsidRPr="00A71B53" w:rsidRDefault="007F17E5" w:rsidP="007F17E5">
      <w:pPr>
        <w:ind w:left="720" w:hanging="720"/>
        <w:contextualSpacing/>
        <w:rPr>
          <w:rFonts w:eastAsia="Calibri" w:cstheme="minorHAnsi"/>
          <w:b/>
          <w:sz w:val="22"/>
          <w:szCs w:val="22"/>
          <w:u w:val="single"/>
        </w:rPr>
      </w:pPr>
      <w:r w:rsidRPr="00A71B53">
        <w:rPr>
          <w:rFonts w:eastAsia="Calibri" w:cstheme="minorHAnsi"/>
          <w:b/>
          <w:sz w:val="22"/>
          <w:szCs w:val="22"/>
          <w:u w:val="single"/>
        </w:rPr>
        <w:t xml:space="preserve">Holidays &amp; Inclement Weather </w:t>
      </w:r>
    </w:p>
    <w:p w14:paraId="2DF1EA17" w14:textId="77777777" w:rsidR="007F17E5" w:rsidRPr="00A71B53" w:rsidRDefault="007F17E5" w:rsidP="007F17E5">
      <w:pPr>
        <w:spacing w:after="160" w:line="259" w:lineRule="auto"/>
        <w:ind w:left="720" w:hanging="720"/>
        <w:contextualSpacing/>
        <w:rPr>
          <w:sz w:val="22"/>
          <w:szCs w:val="22"/>
        </w:rPr>
      </w:pPr>
      <w:r w:rsidRPr="00A71B53">
        <w:rPr>
          <w:rFonts w:eastAsia="Calibri"/>
          <w:sz w:val="22"/>
          <w:szCs w:val="22"/>
          <w:lang w:val="en-US" w:eastAsia="en-US"/>
        </w:rPr>
        <w:t xml:space="preserve">We are closed for all statutory holidays, March Break, Easter Monday, Christmas Break and the last week of August. </w:t>
      </w:r>
      <w:r w:rsidRPr="00A71B53">
        <w:rPr>
          <w:sz w:val="22"/>
          <w:szCs w:val="22"/>
        </w:rPr>
        <w:t xml:space="preserve">If </w:t>
      </w:r>
    </w:p>
    <w:p w14:paraId="34AE4BDF" w14:textId="77777777" w:rsidR="007F17E5" w:rsidRPr="00A71B53" w:rsidRDefault="007F17E5" w:rsidP="007F17E5">
      <w:pPr>
        <w:spacing w:after="160" w:line="259" w:lineRule="auto"/>
        <w:ind w:left="720" w:hanging="720"/>
        <w:contextualSpacing/>
        <w:rPr>
          <w:sz w:val="22"/>
          <w:szCs w:val="22"/>
        </w:rPr>
      </w:pPr>
      <w:r w:rsidRPr="00A71B53">
        <w:rPr>
          <w:sz w:val="22"/>
          <w:szCs w:val="22"/>
        </w:rPr>
        <w:t xml:space="preserve">both school boards are closed for inclement weather then we will also be closed. There will be a message posted on </w:t>
      </w:r>
      <w:proofErr w:type="gramStart"/>
      <w:r w:rsidRPr="00A71B53">
        <w:rPr>
          <w:sz w:val="22"/>
          <w:szCs w:val="22"/>
        </w:rPr>
        <w:t>our</w:t>
      </w:r>
      <w:proofErr w:type="gramEnd"/>
      <w:r w:rsidRPr="00A71B53">
        <w:rPr>
          <w:sz w:val="22"/>
          <w:szCs w:val="22"/>
        </w:rPr>
        <w:t xml:space="preserve"> </w:t>
      </w:r>
    </w:p>
    <w:p w14:paraId="4CCB40BF" w14:textId="260886D0" w:rsidR="002E5695" w:rsidRPr="00A71B53" w:rsidRDefault="007F17E5" w:rsidP="002E5695">
      <w:pPr>
        <w:rPr>
          <w:sz w:val="22"/>
          <w:szCs w:val="22"/>
        </w:rPr>
      </w:pPr>
      <w:r w:rsidRPr="00A71B53">
        <w:rPr>
          <w:sz w:val="22"/>
          <w:szCs w:val="22"/>
        </w:rPr>
        <w:t>Facebook page.</w:t>
      </w:r>
      <w:r w:rsidR="002E5695" w:rsidRPr="00A71B53">
        <w:rPr>
          <w:sz w:val="22"/>
          <w:szCs w:val="22"/>
        </w:rPr>
        <w:t xml:space="preserve"> Children will not have extended periods of play outside if the weather is -15 </w:t>
      </w:r>
      <w:r w:rsidR="002B2BEF" w:rsidRPr="00A71B53">
        <w:rPr>
          <w:sz w:val="22"/>
          <w:szCs w:val="22"/>
        </w:rPr>
        <w:t xml:space="preserve">degrees </w:t>
      </w:r>
      <w:r w:rsidR="0091114D" w:rsidRPr="00A71B53">
        <w:rPr>
          <w:sz w:val="22"/>
          <w:szCs w:val="22"/>
        </w:rPr>
        <w:t>Celsius</w:t>
      </w:r>
      <w:r w:rsidR="002B2BEF" w:rsidRPr="00A71B53">
        <w:rPr>
          <w:sz w:val="22"/>
          <w:szCs w:val="22"/>
        </w:rPr>
        <w:t xml:space="preserve"> or lower or if it is more than 31 degrees </w:t>
      </w:r>
      <w:r w:rsidR="0091114D" w:rsidRPr="00A71B53">
        <w:rPr>
          <w:sz w:val="22"/>
          <w:szCs w:val="22"/>
        </w:rPr>
        <w:t>Celsius</w:t>
      </w:r>
      <w:r w:rsidR="00A969C7" w:rsidRPr="00A71B53">
        <w:rPr>
          <w:sz w:val="22"/>
          <w:szCs w:val="22"/>
        </w:rPr>
        <w:t xml:space="preserve">. </w:t>
      </w:r>
    </w:p>
    <w:p w14:paraId="59320985" w14:textId="77777777" w:rsidR="007F17E5" w:rsidRPr="00A71B53" w:rsidRDefault="007F17E5" w:rsidP="007F17E5">
      <w:pPr>
        <w:contextualSpacing/>
        <w:rPr>
          <w:rFonts w:eastAsia="Calibri" w:cstheme="minorHAnsi"/>
          <w:b/>
          <w:sz w:val="22"/>
          <w:szCs w:val="22"/>
        </w:rPr>
      </w:pPr>
    </w:p>
    <w:p w14:paraId="6FA41C4A" w14:textId="77777777" w:rsidR="007F17E5" w:rsidRPr="00A71B53" w:rsidRDefault="007F17E5" w:rsidP="007F17E5">
      <w:pPr>
        <w:contextualSpacing/>
        <w:rPr>
          <w:rFonts w:eastAsia="Calibri" w:cstheme="minorHAnsi"/>
          <w:b/>
          <w:sz w:val="22"/>
          <w:szCs w:val="22"/>
          <w:u w:val="single"/>
        </w:rPr>
      </w:pPr>
      <w:r w:rsidRPr="00A71B53">
        <w:rPr>
          <w:rFonts w:eastAsia="Calibri" w:cstheme="minorHAnsi"/>
          <w:b/>
          <w:sz w:val="22"/>
          <w:szCs w:val="22"/>
          <w:u w:val="single"/>
        </w:rPr>
        <w:t>Activities Off Premises</w:t>
      </w:r>
    </w:p>
    <w:p w14:paraId="05DE2F15" w14:textId="0A8C769B" w:rsidR="007F17E5" w:rsidRPr="00A71B53" w:rsidRDefault="00751A1A" w:rsidP="007F17E5">
      <w:pPr>
        <w:contextualSpacing/>
        <w:rPr>
          <w:rFonts w:eastAsia="Calibri" w:cstheme="minorHAnsi"/>
          <w:sz w:val="22"/>
          <w:szCs w:val="22"/>
        </w:rPr>
      </w:pPr>
      <w:r w:rsidRPr="00A71B53">
        <w:rPr>
          <w:rFonts w:eastAsia="Calibri" w:cstheme="minorHAnsi"/>
          <w:sz w:val="22"/>
          <w:szCs w:val="22"/>
        </w:rPr>
        <w:t xml:space="preserve">In the summer, </w:t>
      </w:r>
      <w:r w:rsidR="007F17E5" w:rsidRPr="00A71B53">
        <w:rPr>
          <w:rFonts w:eastAsia="Calibri" w:cstheme="minorHAnsi"/>
          <w:sz w:val="22"/>
          <w:szCs w:val="22"/>
        </w:rPr>
        <w:t>we may go off-site</w:t>
      </w:r>
      <w:r w:rsidR="00504A73" w:rsidRPr="00A71B53">
        <w:rPr>
          <w:rFonts w:eastAsia="Calibri" w:cstheme="minorHAnsi"/>
          <w:sz w:val="22"/>
          <w:szCs w:val="22"/>
        </w:rPr>
        <w:t xml:space="preserve"> to the local play ground</w:t>
      </w:r>
      <w:r w:rsidR="007F17E5" w:rsidRPr="00A71B53">
        <w:rPr>
          <w:rFonts w:eastAsia="Calibri" w:cstheme="minorHAnsi"/>
          <w:sz w:val="22"/>
          <w:szCs w:val="22"/>
        </w:rPr>
        <w:t>, and will get parent consent to do so</w:t>
      </w:r>
      <w:r w:rsidRPr="00A71B53">
        <w:rPr>
          <w:rFonts w:eastAsia="Calibri" w:cstheme="minorHAnsi"/>
          <w:sz w:val="22"/>
          <w:szCs w:val="22"/>
        </w:rPr>
        <w:t>. We do not take any trips on buses or using public transit.</w:t>
      </w:r>
    </w:p>
    <w:p w14:paraId="37C0F732" w14:textId="77777777" w:rsidR="007F17E5" w:rsidRPr="00A71B53" w:rsidRDefault="007F17E5" w:rsidP="007F17E5">
      <w:pPr>
        <w:contextualSpacing/>
        <w:rPr>
          <w:rFonts w:eastAsia="Calibri" w:cstheme="minorHAnsi"/>
          <w:b/>
          <w:sz w:val="22"/>
          <w:szCs w:val="22"/>
          <w:u w:val="single"/>
        </w:rPr>
      </w:pPr>
    </w:p>
    <w:p w14:paraId="00D80658" w14:textId="77777777" w:rsidR="007F17E5" w:rsidRPr="00A71B53" w:rsidRDefault="007F17E5" w:rsidP="007F17E5">
      <w:pPr>
        <w:contextualSpacing/>
        <w:rPr>
          <w:b/>
          <w:sz w:val="22"/>
          <w:szCs w:val="22"/>
          <w:u w:val="single"/>
          <w:shd w:val="clear" w:color="auto" w:fill="FFFFFF" w:themeFill="background1"/>
        </w:rPr>
      </w:pPr>
      <w:r w:rsidRPr="00A71B53">
        <w:rPr>
          <w:b/>
          <w:sz w:val="22"/>
          <w:szCs w:val="22"/>
          <w:u w:val="single"/>
          <w:shd w:val="clear" w:color="auto" w:fill="FFFFFF" w:themeFill="background1"/>
        </w:rPr>
        <w:t>Participant Complaints</w:t>
      </w:r>
    </w:p>
    <w:p w14:paraId="7A7814E3" w14:textId="77285DD3" w:rsidR="007F17E5" w:rsidRPr="00A71B53" w:rsidRDefault="00975E99" w:rsidP="007F17E5">
      <w:pPr>
        <w:contextualSpacing/>
        <w:rPr>
          <w:color w:val="000000"/>
          <w:sz w:val="22"/>
          <w:szCs w:val="22"/>
        </w:rPr>
      </w:pPr>
      <w:r w:rsidRPr="00A71B53">
        <w:rPr>
          <w:sz w:val="22"/>
          <w:szCs w:val="22"/>
        </w:rPr>
        <w:t>Please see our full Complaints Policy.</w:t>
      </w:r>
      <w:r w:rsidR="007F17E5" w:rsidRPr="00A71B53">
        <w:rPr>
          <w:sz w:val="22"/>
          <w:szCs w:val="22"/>
        </w:rPr>
        <w:t xml:space="preserve"> Staff are required to notify the Executive Director o</w:t>
      </w:r>
      <w:r w:rsidR="007F17E5" w:rsidRPr="00A71B53">
        <w:rPr>
          <w:bCs/>
          <w:sz w:val="22"/>
          <w:szCs w:val="22"/>
        </w:rPr>
        <w:t xml:space="preserve">r the Board Chairperson of any complaint. Complaints will be dealt with promptly. </w:t>
      </w:r>
    </w:p>
    <w:p w14:paraId="3505EA62" w14:textId="19B824B7" w:rsidR="007F17E5" w:rsidRPr="00A71B53" w:rsidRDefault="007F17E5" w:rsidP="02D5822E">
      <w:pPr>
        <w:rPr>
          <w:b/>
          <w:sz w:val="22"/>
          <w:szCs w:val="22"/>
        </w:rPr>
      </w:pPr>
    </w:p>
    <w:p w14:paraId="3C4712FB" w14:textId="269F4B89" w:rsidR="007F17E5" w:rsidRPr="00A71B53" w:rsidRDefault="007F17E5" w:rsidP="00751A1A">
      <w:pPr>
        <w:contextualSpacing/>
        <w:rPr>
          <w:b/>
          <w:sz w:val="22"/>
          <w:szCs w:val="22"/>
          <w:u w:val="single"/>
        </w:rPr>
      </w:pPr>
      <w:r w:rsidRPr="00A71B53">
        <w:rPr>
          <w:b/>
          <w:sz w:val="22"/>
          <w:szCs w:val="22"/>
          <w:u w:val="single"/>
        </w:rPr>
        <w:t>Emergency Management P</w:t>
      </w:r>
      <w:r w:rsidR="0030041A" w:rsidRPr="00A71B53">
        <w:rPr>
          <w:b/>
          <w:sz w:val="22"/>
          <w:szCs w:val="22"/>
          <w:u w:val="single"/>
        </w:rPr>
        <w:t>rocedures</w:t>
      </w:r>
    </w:p>
    <w:p w14:paraId="0DAFEDFF" w14:textId="77777777" w:rsidR="007F17E5" w:rsidRPr="00A71B53" w:rsidRDefault="007F17E5" w:rsidP="007F17E5">
      <w:pPr>
        <w:ind w:left="720" w:hanging="720"/>
        <w:contextualSpacing/>
        <w:rPr>
          <w:sz w:val="22"/>
          <w:szCs w:val="22"/>
        </w:rPr>
      </w:pPr>
      <w:r w:rsidRPr="00A71B53">
        <w:rPr>
          <w:sz w:val="22"/>
          <w:szCs w:val="22"/>
        </w:rPr>
        <w:t xml:space="preserve">Our centre has emergency management policies and procedures. An emergency at our center means an urgent or </w:t>
      </w:r>
    </w:p>
    <w:p w14:paraId="3149F5B4" w14:textId="77777777" w:rsidR="007F17E5" w:rsidRPr="00A71B53" w:rsidRDefault="007F17E5" w:rsidP="007F17E5">
      <w:pPr>
        <w:ind w:left="720" w:hanging="720"/>
        <w:contextualSpacing/>
        <w:rPr>
          <w:sz w:val="22"/>
          <w:szCs w:val="22"/>
        </w:rPr>
      </w:pPr>
      <w:r w:rsidRPr="00A71B53">
        <w:rPr>
          <w:sz w:val="22"/>
          <w:szCs w:val="22"/>
        </w:rPr>
        <w:t xml:space="preserve">pressing situation in which immediate action is required to ensure the safety of participants and staff in the center. Staff </w:t>
      </w:r>
    </w:p>
    <w:p w14:paraId="7D63B85A" w14:textId="77777777" w:rsidR="007F17E5" w:rsidRPr="00A71B53" w:rsidRDefault="007F17E5" w:rsidP="007F17E5">
      <w:pPr>
        <w:ind w:left="720" w:hanging="720"/>
        <w:contextualSpacing/>
        <w:rPr>
          <w:sz w:val="22"/>
          <w:szCs w:val="22"/>
        </w:rPr>
      </w:pPr>
      <w:r w:rsidRPr="00A71B53">
        <w:rPr>
          <w:sz w:val="22"/>
          <w:szCs w:val="22"/>
        </w:rPr>
        <w:t xml:space="preserve">are responsible for the safety of the children and co-ordinate actions between themselves and emergency first </w:t>
      </w:r>
    </w:p>
    <w:p w14:paraId="75A45D36" w14:textId="77777777" w:rsidR="007F17E5" w:rsidRPr="00A71B53" w:rsidRDefault="007F17E5" w:rsidP="007F17E5">
      <w:pPr>
        <w:ind w:left="720" w:hanging="720"/>
        <w:contextualSpacing/>
        <w:rPr>
          <w:color w:val="000000"/>
          <w:sz w:val="22"/>
          <w:szCs w:val="22"/>
        </w:rPr>
      </w:pPr>
      <w:r w:rsidRPr="00A71B53">
        <w:rPr>
          <w:sz w:val="22"/>
          <w:szCs w:val="22"/>
        </w:rPr>
        <w:t xml:space="preserve">responders. </w:t>
      </w:r>
      <w:r w:rsidRPr="00A71B53">
        <w:rPr>
          <w:color w:val="000000"/>
          <w:sz w:val="22"/>
          <w:szCs w:val="22"/>
        </w:rPr>
        <w:t xml:space="preserve">This plan is to assist staff in responding to emergencies, provide information to family members concerning </w:t>
      </w:r>
    </w:p>
    <w:p w14:paraId="434C9B1F" w14:textId="3B9D7E1E" w:rsidR="0091503F" w:rsidRDefault="007F17E5" w:rsidP="02D5822E">
      <w:pPr>
        <w:spacing w:after="160" w:line="259" w:lineRule="auto"/>
        <w:rPr>
          <w:color w:val="222222"/>
          <w:sz w:val="22"/>
          <w:szCs w:val="22"/>
          <w:shd w:val="clear" w:color="auto" w:fill="FFFFFF"/>
        </w:rPr>
      </w:pPr>
      <w:r w:rsidRPr="00A71B53">
        <w:rPr>
          <w:color w:val="000000"/>
          <w:sz w:val="22"/>
          <w:szCs w:val="22"/>
        </w:rPr>
        <w:t xml:space="preserve">emergency planning and provide a basis for restoration of services. In the event of an emergency parents will receive an email as soon as possible with details of the emergency and any potential arrangements for pick up that may be required. If </w:t>
      </w:r>
      <w:r w:rsidR="0015219A" w:rsidRPr="00A71B53">
        <w:rPr>
          <w:color w:val="000000"/>
          <w:sz w:val="22"/>
          <w:szCs w:val="22"/>
        </w:rPr>
        <w:t>possible,</w:t>
      </w:r>
      <w:r w:rsidRPr="00A71B53">
        <w:rPr>
          <w:color w:val="000000"/>
          <w:sz w:val="22"/>
          <w:szCs w:val="22"/>
        </w:rPr>
        <w:t xml:space="preserve"> a phone call to each family will be made. A Facebook post will be made, if appropriate </w:t>
      </w:r>
      <w:r w:rsidRPr="00A71B53">
        <w:rPr>
          <w:sz w:val="22"/>
          <w:szCs w:val="22"/>
        </w:rPr>
        <w:t>to explain the emergency, the steps taken, a plan for resuming normal operations and follow up supports available. In the event of an</w:t>
      </w:r>
      <w:r w:rsidRPr="00A120F7">
        <w:rPr>
          <w:sz w:val="22"/>
          <w:szCs w:val="22"/>
        </w:rPr>
        <w:t xml:space="preserve"> evacuation a call will be made, an email sent to families and a sign will be put on the front door with pick up information.  Our emergency evacuation location is</w:t>
      </w:r>
      <w:r w:rsidR="00E04544">
        <w:rPr>
          <w:sz w:val="22"/>
          <w:szCs w:val="22"/>
        </w:rPr>
        <w:t xml:space="preserve"> </w:t>
      </w:r>
      <w:r w:rsidR="00E04544">
        <w:rPr>
          <w:rFonts w:eastAsia="Calibri"/>
          <w:color w:val="000000" w:themeColor="text1"/>
          <w:sz w:val="22"/>
          <w:szCs w:val="22"/>
        </w:rPr>
        <w:t>C</w:t>
      </w:r>
      <w:r w:rsidR="00E04544" w:rsidRPr="00D01F5A">
        <w:rPr>
          <w:color w:val="000000" w:themeColor="text1"/>
          <w:sz w:val="22"/>
          <w:szCs w:val="22"/>
        </w:rPr>
        <w:t>hartwell 180 Oak Park Blvd, Oakville ON L6H 0A6</w:t>
      </w:r>
      <w:r w:rsidRPr="00A120F7">
        <w:rPr>
          <w:color w:val="222222"/>
          <w:sz w:val="22"/>
          <w:szCs w:val="22"/>
          <w:shd w:val="clear" w:color="auto" w:fill="FFFFFF"/>
        </w:rPr>
        <w:t>.</w:t>
      </w:r>
      <w:bookmarkStart w:id="2" w:name="_Hlk54506731"/>
      <w:bookmarkEnd w:id="1"/>
    </w:p>
    <w:p w14:paraId="11847904" w14:textId="77777777" w:rsidR="00AC3CE2" w:rsidRDefault="00AC3CE2" w:rsidP="00B42A71">
      <w:pPr>
        <w:rPr>
          <w:b/>
          <w:sz w:val="22"/>
          <w:szCs w:val="22"/>
          <w:lang w:val="en-US"/>
        </w:rPr>
      </w:pPr>
    </w:p>
    <w:p w14:paraId="6270838F" w14:textId="7B1FE441" w:rsidR="001E576D" w:rsidRPr="007E6544" w:rsidRDefault="001E576D" w:rsidP="00B42A71">
      <w:pPr>
        <w:rPr>
          <w:b/>
          <w:sz w:val="22"/>
          <w:szCs w:val="22"/>
          <w:lang w:val="en-US"/>
        </w:rPr>
      </w:pPr>
      <w:r w:rsidRPr="007E6544">
        <w:rPr>
          <w:b/>
          <w:sz w:val="22"/>
          <w:szCs w:val="22"/>
          <w:lang w:val="en-US"/>
        </w:rPr>
        <w:t xml:space="preserve">BEHAVIOUR MANAGEMENT </w:t>
      </w:r>
      <w:r w:rsidR="0030041A">
        <w:rPr>
          <w:b/>
          <w:sz w:val="22"/>
          <w:szCs w:val="22"/>
          <w:lang w:val="en-US"/>
        </w:rPr>
        <w:t>PROCEDURES</w:t>
      </w:r>
      <w:r w:rsidRPr="007E6544">
        <w:rPr>
          <w:b/>
          <w:sz w:val="22"/>
          <w:szCs w:val="22"/>
          <w:lang w:val="en-US"/>
        </w:rPr>
        <w:tab/>
      </w:r>
      <w:r w:rsidRPr="007E6544">
        <w:rPr>
          <w:b/>
          <w:sz w:val="22"/>
          <w:szCs w:val="22"/>
          <w:lang w:val="en-US"/>
        </w:rPr>
        <w:tab/>
      </w:r>
      <w:r w:rsidRPr="007E6544">
        <w:rPr>
          <w:b/>
          <w:sz w:val="22"/>
          <w:szCs w:val="22"/>
          <w:lang w:val="en-US"/>
        </w:rPr>
        <w:tab/>
      </w:r>
      <w:r w:rsidRPr="007E6544">
        <w:rPr>
          <w:b/>
          <w:sz w:val="22"/>
          <w:szCs w:val="22"/>
          <w:lang w:val="en-US"/>
        </w:rPr>
        <w:tab/>
      </w:r>
      <w:r w:rsidRPr="007E6544">
        <w:rPr>
          <w:b/>
          <w:sz w:val="22"/>
          <w:szCs w:val="22"/>
          <w:lang w:val="en-US"/>
        </w:rPr>
        <w:tab/>
      </w:r>
      <w:r w:rsidRPr="007E6544">
        <w:rPr>
          <w:b/>
          <w:sz w:val="22"/>
          <w:szCs w:val="22"/>
          <w:lang w:val="en-US"/>
        </w:rPr>
        <w:tab/>
      </w:r>
    </w:p>
    <w:p w14:paraId="1173F33F" w14:textId="77777777" w:rsidR="001E576D" w:rsidRPr="007E6544" w:rsidRDefault="001E576D" w:rsidP="001E576D">
      <w:pPr>
        <w:ind w:left="720" w:hanging="720"/>
        <w:rPr>
          <w:b/>
          <w:sz w:val="22"/>
          <w:szCs w:val="22"/>
          <w:lang w:val="en-US"/>
        </w:rPr>
      </w:pPr>
    </w:p>
    <w:p w14:paraId="06F398A4" w14:textId="77777777" w:rsidR="00F72E5C" w:rsidRPr="008B47A6" w:rsidRDefault="00F72E5C" w:rsidP="00F72E5C">
      <w:pPr>
        <w:rPr>
          <w:b/>
          <w:lang w:val="en-US"/>
        </w:rPr>
      </w:pPr>
      <w:r w:rsidRPr="008B47A6">
        <w:rPr>
          <w:b/>
          <w:lang w:val="en-US"/>
        </w:rPr>
        <w:t>Prohibited Practices</w:t>
      </w:r>
    </w:p>
    <w:p w14:paraId="4A338559" w14:textId="40B6A75D" w:rsidR="00F72E5C" w:rsidRPr="008B47A6" w:rsidRDefault="0F17AF05" w:rsidP="00F72E5C">
      <w:pPr>
        <w:ind w:left="720" w:hanging="720"/>
        <w:contextualSpacing/>
      </w:pPr>
      <w:r w:rsidRPr="008B47A6">
        <w:t>Our centre must be a safe place for everyone. Therefore, the following are prohibite</w:t>
      </w:r>
      <w:r w:rsidR="44363D93" w:rsidRPr="008B47A6">
        <w:t>d:</w:t>
      </w:r>
    </w:p>
    <w:p w14:paraId="358F82E5" w14:textId="5B54D08A" w:rsidR="00F72E5C" w:rsidRPr="008B47A6" w:rsidRDefault="0F17AF05" w:rsidP="00F72E5C">
      <w:pPr>
        <w:ind w:left="720" w:hanging="720"/>
        <w:contextualSpacing/>
      </w:pPr>
      <w:r w:rsidRPr="008B47A6">
        <w:t xml:space="preserve">(a) </w:t>
      </w:r>
      <w:r w:rsidR="65EC019C" w:rsidRPr="008B47A6">
        <w:t>C</w:t>
      </w:r>
      <w:r w:rsidRPr="008B47A6">
        <w:t>orporal punishment of the child</w:t>
      </w:r>
    </w:p>
    <w:p w14:paraId="0E8CFECE" w14:textId="41E3B82D" w:rsidR="00F72E5C" w:rsidRPr="008B47A6" w:rsidRDefault="0F17AF05" w:rsidP="17EF1212">
      <w:pPr>
        <w:pStyle w:val="xmsonormal"/>
        <w:rPr>
          <w:rFonts w:ascii="Times New Roman" w:hAnsi="Times New Roman" w:cs="Times New Roman"/>
          <w:sz w:val="24"/>
          <w:szCs w:val="24"/>
          <w:lang w:val="en-CA"/>
        </w:rPr>
      </w:pPr>
      <w:r w:rsidRPr="008B47A6">
        <w:rPr>
          <w:rFonts w:ascii="Times New Roman" w:hAnsi="Times New Roman" w:cs="Times New Roman"/>
          <w:sz w:val="24"/>
          <w:szCs w:val="24"/>
          <w:lang w:val="en-CA"/>
        </w:rPr>
        <w:t xml:space="preserve">(b) </w:t>
      </w:r>
      <w:r w:rsidR="1708F8FC" w:rsidRPr="008B47A6">
        <w:rPr>
          <w:rFonts w:ascii="Times New Roman" w:hAnsi="Times New Roman" w:cs="Times New Roman"/>
          <w:sz w:val="24"/>
          <w:szCs w:val="24"/>
          <w:lang w:val="en-CA"/>
        </w:rPr>
        <w:t>P</w:t>
      </w:r>
      <w:r w:rsidRPr="008B47A6">
        <w:rPr>
          <w:rFonts w:ascii="Times New Roman" w:hAnsi="Times New Roman" w:cs="Times New Roman"/>
          <w:sz w:val="24"/>
          <w:szCs w:val="24"/>
          <w:lang w:val="en-CA"/>
        </w:rPr>
        <w:t>hysical restraint of the child, such as confining the child to a highchair, car seat, stroller or other device for the purposes of discipline or in lieu of supervision, unless the physical restraint is for the purpose of preventing a child from hurting</w:t>
      </w:r>
      <w:r w:rsidR="51A498DD" w:rsidRPr="008B47A6">
        <w:rPr>
          <w:rFonts w:ascii="Times New Roman" w:hAnsi="Times New Roman" w:cs="Times New Roman"/>
          <w:sz w:val="24"/>
          <w:szCs w:val="24"/>
          <w:lang w:val="en-CA"/>
        </w:rPr>
        <w:t xml:space="preserve"> themself</w:t>
      </w:r>
      <w:r w:rsidRPr="008B47A6">
        <w:rPr>
          <w:rFonts w:ascii="Times New Roman" w:hAnsi="Times New Roman" w:cs="Times New Roman"/>
          <w:sz w:val="24"/>
          <w:szCs w:val="24"/>
          <w:lang w:val="en-CA"/>
        </w:rPr>
        <w:t xml:space="preserve"> or someone else, and is used only as a last resort and only until the risk of injury is no longer imminent</w:t>
      </w:r>
    </w:p>
    <w:p w14:paraId="7A05F7E7" w14:textId="2291BF17" w:rsidR="00F72E5C" w:rsidRPr="008B47A6" w:rsidRDefault="4F61A3F0" w:rsidP="00F72E5C">
      <w:pPr>
        <w:pStyle w:val="xmsonormal"/>
        <w:rPr>
          <w:rFonts w:ascii="Times New Roman" w:hAnsi="Times New Roman" w:cs="Times New Roman"/>
          <w:sz w:val="24"/>
          <w:szCs w:val="24"/>
        </w:rPr>
      </w:pPr>
      <w:r w:rsidRPr="008B47A6">
        <w:rPr>
          <w:rFonts w:ascii="Times New Roman" w:hAnsi="Times New Roman" w:cs="Times New Roman"/>
          <w:sz w:val="24"/>
          <w:szCs w:val="24"/>
          <w:lang w:val="en-CA"/>
        </w:rPr>
        <w:t>(c) Bl</w:t>
      </w:r>
      <w:r w:rsidR="0F17AF05" w:rsidRPr="008B47A6">
        <w:rPr>
          <w:rFonts w:ascii="Times New Roman" w:hAnsi="Times New Roman" w:cs="Times New Roman"/>
          <w:sz w:val="24"/>
          <w:szCs w:val="24"/>
          <w:lang w:val="en-CA"/>
        </w:rPr>
        <w:t xml:space="preserve">ocking the exits of the </w:t>
      </w:r>
      <w:r w:rsidR="38283879" w:rsidRPr="008B47A6">
        <w:rPr>
          <w:rFonts w:ascii="Times New Roman" w:hAnsi="Times New Roman" w:cs="Times New Roman"/>
          <w:sz w:val="24"/>
          <w:szCs w:val="24"/>
          <w:lang w:val="en-CA"/>
        </w:rPr>
        <w:t>childcare</w:t>
      </w:r>
      <w:r w:rsidR="0F17AF05" w:rsidRPr="008B47A6">
        <w:rPr>
          <w:rFonts w:ascii="Times New Roman" w:hAnsi="Times New Roman" w:cs="Times New Roman"/>
          <w:sz w:val="24"/>
          <w:szCs w:val="24"/>
          <w:lang w:val="en-CA"/>
        </w:rPr>
        <w:t xml:space="preserve"> centre or home </w:t>
      </w:r>
      <w:r w:rsidR="52DF58CA" w:rsidRPr="008B47A6">
        <w:rPr>
          <w:rFonts w:ascii="Times New Roman" w:hAnsi="Times New Roman" w:cs="Times New Roman"/>
          <w:sz w:val="24"/>
          <w:szCs w:val="24"/>
          <w:lang w:val="en-CA"/>
        </w:rPr>
        <w:t>childcare</w:t>
      </w:r>
      <w:r w:rsidR="0F17AF05" w:rsidRPr="008B47A6">
        <w:rPr>
          <w:rFonts w:ascii="Times New Roman" w:hAnsi="Times New Roman" w:cs="Times New Roman"/>
          <w:sz w:val="24"/>
          <w:szCs w:val="24"/>
          <w:lang w:val="en-CA"/>
        </w:rPr>
        <w:t xml:space="preserve"> premises for the purpose of confining the </w:t>
      </w:r>
      <w:r w:rsidR="36E4AA77" w:rsidRPr="008B47A6">
        <w:rPr>
          <w:rFonts w:ascii="Times New Roman" w:hAnsi="Times New Roman" w:cs="Times New Roman"/>
          <w:sz w:val="24"/>
          <w:szCs w:val="24"/>
          <w:lang w:val="en-CA"/>
        </w:rPr>
        <w:t>child or</w:t>
      </w:r>
      <w:r w:rsidR="0F17AF05" w:rsidRPr="008B47A6">
        <w:rPr>
          <w:rFonts w:ascii="Times New Roman" w:hAnsi="Times New Roman" w:cs="Times New Roman"/>
          <w:sz w:val="24"/>
          <w:szCs w:val="24"/>
          <w:lang w:val="en-CA"/>
        </w:rPr>
        <w:t xml:space="preserve"> confining the child in an area or room without adult supervision, unless such confinement occurs during an emergency and is required as part of the licensee’s emergency management policies and </w:t>
      </w:r>
      <w:r w:rsidR="08E41EBE" w:rsidRPr="008B47A6">
        <w:rPr>
          <w:rFonts w:ascii="Times New Roman" w:hAnsi="Times New Roman" w:cs="Times New Roman"/>
          <w:sz w:val="24"/>
          <w:szCs w:val="24"/>
          <w:lang w:val="en-CA"/>
        </w:rPr>
        <w:t>procedures.</w:t>
      </w:r>
    </w:p>
    <w:p w14:paraId="5204561F" w14:textId="28AC6682" w:rsidR="00F72E5C" w:rsidRPr="008B47A6" w:rsidRDefault="0F17AF05" w:rsidP="00F72E5C">
      <w:pPr>
        <w:pStyle w:val="xmsonormal"/>
        <w:rPr>
          <w:rFonts w:ascii="Times New Roman" w:hAnsi="Times New Roman" w:cs="Times New Roman"/>
          <w:sz w:val="24"/>
          <w:szCs w:val="24"/>
        </w:rPr>
      </w:pPr>
      <w:r w:rsidRPr="008B47A6">
        <w:rPr>
          <w:rFonts w:ascii="Times New Roman" w:hAnsi="Times New Roman" w:cs="Times New Roman"/>
          <w:sz w:val="24"/>
          <w:szCs w:val="24"/>
          <w:lang w:val="en-CA"/>
        </w:rPr>
        <w:t>(d)</w:t>
      </w:r>
      <w:r w:rsidR="5E707E0E" w:rsidRPr="008B47A6">
        <w:rPr>
          <w:rFonts w:ascii="Times New Roman" w:hAnsi="Times New Roman" w:cs="Times New Roman"/>
          <w:sz w:val="24"/>
          <w:szCs w:val="24"/>
          <w:lang w:val="en-CA"/>
        </w:rPr>
        <w:t xml:space="preserve"> U</w:t>
      </w:r>
      <w:r w:rsidRPr="008B47A6">
        <w:rPr>
          <w:rFonts w:ascii="Times New Roman" w:hAnsi="Times New Roman" w:cs="Times New Roman"/>
          <w:sz w:val="24"/>
          <w:szCs w:val="24"/>
          <w:lang w:val="en-CA"/>
        </w:rPr>
        <w:t xml:space="preserve">se of harsh or degrading measures or threats or use of derogatory language directed at or used in the presence of a child that would humiliate, shame or frighten the child or undermine </w:t>
      </w:r>
      <w:r w:rsidR="75DC8DEE" w:rsidRPr="008B47A6">
        <w:rPr>
          <w:rFonts w:ascii="Times New Roman" w:hAnsi="Times New Roman" w:cs="Times New Roman"/>
          <w:sz w:val="24"/>
          <w:szCs w:val="24"/>
          <w:lang w:val="en-CA"/>
        </w:rPr>
        <w:t>their</w:t>
      </w:r>
      <w:r w:rsidRPr="008B47A6">
        <w:rPr>
          <w:rFonts w:ascii="Times New Roman" w:hAnsi="Times New Roman" w:cs="Times New Roman"/>
          <w:sz w:val="24"/>
          <w:szCs w:val="24"/>
          <w:lang w:val="en-CA"/>
        </w:rPr>
        <w:t xml:space="preserve"> self-respect, dignity or </w:t>
      </w:r>
      <w:r w:rsidR="034A3D6F" w:rsidRPr="008B47A6">
        <w:rPr>
          <w:rFonts w:ascii="Times New Roman" w:hAnsi="Times New Roman" w:cs="Times New Roman"/>
          <w:sz w:val="24"/>
          <w:szCs w:val="24"/>
          <w:lang w:val="en-CA"/>
        </w:rPr>
        <w:t>self-worth.</w:t>
      </w:r>
    </w:p>
    <w:p w14:paraId="0B68D12F" w14:textId="3EB78328" w:rsidR="00F72E5C" w:rsidRPr="008B47A6" w:rsidRDefault="0F17AF05" w:rsidP="00F72E5C">
      <w:pPr>
        <w:pStyle w:val="xmsonormal"/>
        <w:rPr>
          <w:rFonts w:ascii="Times New Roman" w:hAnsi="Times New Roman" w:cs="Times New Roman"/>
          <w:sz w:val="24"/>
          <w:szCs w:val="24"/>
        </w:rPr>
      </w:pPr>
      <w:r w:rsidRPr="008B47A6">
        <w:rPr>
          <w:rFonts w:ascii="Times New Roman" w:hAnsi="Times New Roman" w:cs="Times New Roman"/>
          <w:sz w:val="24"/>
          <w:szCs w:val="24"/>
          <w:lang w:val="en-CA"/>
        </w:rPr>
        <w:t>(e)</w:t>
      </w:r>
      <w:r w:rsidR="55C9E24B" w:rsidRPr="008B47A6">
        <w:rPr>
          <w:rFonts w:ascii="Times New Roman" w:hAnsi="Times New Roman" w:cs="Times New Roman"/>
          <w:sz w:val="24"/>
          <w:szCs w:val="24"/>
          <w:lang w:val="en-CA"/>
        </w:rPr>
        <w:t xml:space="preserve"> D</w:t>
      </w:r>
      <w:r w:rsidRPr="008B47A6">
        <w:rPr>
          <w:rFonts w:ascii="Times New Roman" w:hAnsi="Times New Roman" w:cs="Times New Roman"/>
          <w:sz w:val="24"/>
          <w:szCs w:val="24"/>
          <w:lang w:val="en-CA"/>
        </w:rPr>
        <w:t>epriving the child of basic needs including food, drink, shelter, sleep, toilet use, clothing or bedding; or</w:t>
      </w:r>
    </w:p>
    <w:p w14:paraId="4F2DBD75" w14:textId="5D9C4BD4" w:rsidR="00F72E5C" w:rsidRPr="008B47A6" w:rsidRDefault="0F17AF05" w:rsidP="00F72E5C">
      <w:pPr>
        <w:pStyle w:val="xmsonormal"/>
        <w:rPr>
          <w:rFonts w:ascii="Times New Roman" w:hAnsi="Times New Roman" w:cs="Times New Roman"/>
          <w:sz w:val="24"/>
          <w:szCs w:val="24"/>
        </w:rPr>
      </w:pPr>
      <w:r w:rsidRPr="008B47A6">
        <w:rPr>
          <w:rFonts w:ascii="Times New Roman" w:hAnsi="Times New Roman" w:cs="Times New Roman"/>
          <w:sz w:val="24"/>
          <w:szCs w:val="24"/>
          <w:lang w:val="en-CA"/>
        </w:rPr>
        <w:t xml:space="preserve">(f) </w:t>
      </w:r>
      <w:r w:rsidR="14BA84D1" w:rsidRPr="008B47A6">
        <w:rPr>
          <w:rFonts w:ascii="Times New Roman" w:hAnsi="Times New Roman" w:cs="Times New Roman"/>
          <w:sz w:val="24"/>
          <w:szCs w:val="24"/>
          <w:lang w:val="en-CA"/>
        </w:rPr>
        <w:t>I</w:t>
      </w:r>
      <w:r w:rsidRPr="008B47A6">
        <w:rPr>
          <w:rFonts w:ascii="Times New Roman" w:hAnsi="Times New Roman" w:cs="Times New Roman"/>
          <w:sz w:val="24"/>
          <w:szCs w:val="24"/>
          <w:lang w:val="en-CA"/>
        </w:rPr>
        <w:t>nflicting any bodily harm on children including making children eat or drink against their will.</w:t>
      </w:r>
    </w:p>
    <w:p w14:paraId="28CA12FD" w14:textId="77777777" w:rsidR="00F72E5C" w:rsidRPr="008B47A6" w:rsidRDefault="00F72E5C" w:rsidP="00F72E5C">
      <w:pPr>
        <w:pStyle w:val="xmsonormal"/>
        <w:rPr>
          <w:rFonts w:ascii="Times New Roman" w:hAnsi="Times New Roman" w:cs="Times New Roman"/>
          <w:sz w:val="24"/>
          <w:szCs w:val="24"/>
        </w:rPr>
      </w:pPr>
      <w:r w:rsidRPr="008B47A6">
        <w:rPr>
          <w:rFonts w:ascii="Times New Roman" w:hAnsi="Times New Roman" w:cs="Times New Roman"/>
          <w:sz w:val="24"/>
          <w:szCs w:val="24"/>
        </w:rPr>
        <w:t>Staff, volunteers or students who are in contravention of this will be let go.</w:t>
      </w:r>
      <w:r w:rsidRPr="008B47A6">
        <w:rPr>
          <w:rFonts w:ascii="Times New Roman" w:hAnsi="Times New Roman" w:cs="Times New Roman"/>
          <w:sz w:val="24"/>
          <w:szCs w:val="24"/>
          <w:lang w:val="en-CA"/>
        </w:rPr>
        <w:t> </w:t>
      </w:r>
    </w:p>
    <w:p w14:paraId="54E931FB" w14:textId="77777777" w:rsidR="006A688B" w:rsidRPr="008B47A6" w:rsidRDefault="006A688B" w:rsidP="006A688B">
      <w:pPr>
        <w:ind w:left="720" w:hanging="720"/>
        <w:rPr>
          <w:lang w:val="en-US"/>
        </w:rPr>
      </w:pPr>
    </w:p>
    <w:p w14:paraId="112F6059" w14:textId="77777777" w:rsidR="001E576D" w:rsidRPr="008B47A6" w:rsidRDefault="001E576D" w:rsidP="001E576D">
      <w:pPr>
        <w:ind w:left="720" w:hanging="720"/>
        <w:rPr>
          <w:b/>
          <w:lang w:val="en-US"/>
        </w:rPr>
      </w:pPr>
      <w:r w:rsidRPr="008B47A6">
        <w:rPr>
          <w:b/>
          <w:lang w:val="en-US"/>
        </w:rPr>
        <w:t xml:space="preserve">Supporting </w:t>
      </w:r>
      <w:r w:rsidR="006E4DB5" w:rsidRPr="008B47A6">
        <w:rPr>
          <w:b/>
          <w:lang w:val="en-US"/>
        </w:rPr>
        <w:t xml:space="preserve">Child </w:t>
      </w:r>
      <w:r w:rsidRPr="008B47A6">
        <w:rPr>
          <w:b/>
          <w:lang w:val="en-US"/>
        </w:rPr>
        <w:t xml:space="preserve">Prosocial </w:t>
      </w:r>
      <w:proofErr w:type="spellStart"/>
      <w:r w:rsidRPr="008B47A6">
        <w:rPr>
          <w:b/>
          <w:lang w:val="en-US"/>
        </w:rPr>
        <w:t>Behaviour</w:t>
      </w:r>
      <w:proofErr w:type="spellEnd"/>
    </w:p>
    <w:p w14:paraId="6C755D4C" w14:textId="77777777" w:rsidR="00540E98" w:rsidRDefault="001E576D" w:rsidP="00540E98">
      <w:pPr>
        <w:ind w:left="720" w:hanging="720"/>
        <w:rPr>
          <w:lang w:val="en-US"/>
        </w:rPr>
      </w:pPr>
      <w:r w:rsidRPr="008B47A6">
        <w:rPr>
          <w:lang w:val="en-US"/>
        </w:rPr>
        <w:t xml:space="preserve">Prosocial </w:t>
      </w:r>
      <w:proofErr w:type="spellStart"/>
      <w:r w:rsidRPr="008B47A6">
        <w:rPr>
          <w:lang w:val="en-US"/>
        </w:rPr>
        <w:t>behaviour</w:t>
      </w:r>
      <w:proofErr w:type="spellEnd"/>
      <w:r w:rsidRPr="008B47A6">
        <w:rPr>
          <w:lang w:val="en-US"/>
        </w:rPr>
        <w:t xml:space="preserve"> </w:t>
      </w:r>
      <w:r w:rsidR="006A688B" w:rsidRPr="008B47A6">
        <w:rPr>
          <w:lang w:val="en-US"/>
        </w:rPr>
        <w:t>are actions that benefit another.</w:t>
      </w:r>
      <w:r w:rsidRPr="008B47A6">
        <w:rPr>
          <w:lang w:val="en-US"/>
        </w:rPr>
        <w:t xml:space="preserve"> </w:t>
      </w:r>
      <w:r w:rsidR="005D06FC" w:rsidRPr="008B47A6">
        <w:rPr>
          <w:lang w:val="en-US"/>
        </w:rPr>
        <w:t>We support learning opportunities</w:t>
      </w:r>
      <w:r w:rsidR="00295F47" w:rsidRPr="008B47A6">
        <w:rPr>
          <w:lang w:val="en-US"/>
        </w:rPr>
        <w:t xml:space="preserve"> that develop prosocial</w:t>
      </w:r>
    </w:p>
    <w:p w14:paraId="6B9BBE41" w14:textId="20656235" w:rsidR="006A688B" w:rsidRPr="008B47A6" w:rsidRDefault="00295F47" w:rsidP="00540E98">
      <w:pPr>
        <w:ind w:left="720" w:hanging="720"/>
        <w:rPr>
          <w:lang w:val="en-US"/>
        </w:rPr>
      </w:pPr>
      <w:r w:rsidRPr="008B47A6">
        <w:rPr>
          <w:lang w:val="en-US"/>
        </w:rPr>
        <w:t>skills</w:t>
      </w:r>
      <w:r w:rsidR="00540E98">
        <w:rPr>
          <w:lang w:val="en-US"/>
        </w:rPr>
        <w:t xml:space="preserve"> </w:t>
      </w:r>
      <w:r w:rsidR="005D06FC" w:rsidRPr="008B47A6">
        <w:rPr>
          <w:lang w:val="en-US"/>
        </w:rPr>
        <w:t>including self-</w:t>
      </w:r>
      <w:r w:rsidR="006A688B" w:rsidRPr="008B47A6">
        <w:rPr>
          <w:lang w:val="en-US"/>
        </w:rPr>
        <w:t xml:space="preserve">expression, </w:t>
      </w:r>
      <w:r w:rsidR="005D06FC" w:rsidRPr="008B47A6">
        <w:rPr>
          <w:lang w:val="en-US"/>
        </w:rPr>
        <w:t xml:space="preserve">self-esteem, identifying emotions, team work, </w:t>
      </w:r>
      <w:r w:rsidR="001E576D" w:rsidRPr="008B47A6">
        <w:rPr>
          <w:lang w:val="en-US"/>
        </w:rPr>
        <w:t>sharing, he</w:t>
      </w:r>
      <w:r w:rsidR="000E6A85" w:rsidRPr="008B47A6">
        <w:rPr>
          <w:lang w:val="en-US"/>
        </w:rPr>
        <w:t>lping and cooperating.</w:t>
      </w:r>
      <w:r w:rsidR="001E576D" w:rsidRPr="008B47A6">
        <w:rPr>
          <w:lang w:val="en-US"/>
        </w:rPr>
        <w:t xml:space="preserve"> </w:t>
      </w:r>
    </w:p>
    <w:p w14:paraId="50DEAC5D" w14:textId="77777777" w:rsidR="001E576D" w:rsidRPr="008B47A6" w:rsidRDefault="1F76038A" w:rsidP="00C30E59">
      <w:pPr>
        <w:numPr>
          <w:ilvl w:val="0"/>
          <w:numId w:val="12"/>
        </w:numPr>
        <w:rPr>
          <w:lang w:val="en-US"/>
        </w:rPr>
      </w:pPr>
      <w:r w:rsidRPr="008B47A6">
        <w:rPr>
          <w:lang w:val="en-US"/>
        </w:rPr>
        <w:t xml:space="preserve">Activities and </w:t>
      </w:r>
      <w:r w:rsidR="3C91C2B5" w:rsidRPr="008B47A6">
        <w:rPr>
          <w:lang w:val="en-US"/>
        </w:rPr>
        <w:t>toys are age appropriate</w:t>
      </w:r>
      <w:r w:rsidR="7D19435B" w:rsidRPr="008B47A6">
        <w:rPr>
          <w:lang w:val="en-US"/>
        </w:rPr>
        <w:t>, open</w:t>
      </w:r>
      <w:r w:rsidRPr="008B47A6">
        <w:rPr>
          <w:lang w:val="en-US"/>
        </w:rPr>
        <w:t>-</w:t>
      </w:r>
      <w:r w:rsidR="7D19435B" w:rsidRPr="008B47A6">
        <w:rPr>
          <w:lang w:val="en-US"/>
        </w:rPr>
        <w:t>ended</w:t>
      </w:r>
      <w:r w:rsidRPr="008B47A6">
        <w:rPr>
          <w:lang w:val="en-US"/>
        </w:rPr>
        <w:t xml:space="preserve">, allow for </w:t>
      </w:r>
      <w:r w:rsidR="3ADA2A0E" w:rsidRPr="008B47A6">
        <w:rPr>
          <w:lang w:val="en-US"/>
        </w:rPr>
        <w:t>choice and</w:t>
      </w:r>
      <w:r w:rsidR="7D19435B" w:rsidRPr="008B47A6">
        <w:rPr>
          <w:lang w:val="en-US"/>
        </w:rPr>
        <w:t xml:space="preserve"> </w:t>
      </w:r>
      <w:r w:rsidRPr="008B47A6">
        <w:rPr>
          <w:lang w:val="en-US"/>
        </w:rPr>
        <w:t>are accessible</w:t>
      </w:r>
      <w:r w:rsidR="7D19435B" w:rsidRPr="008B47A6">
        <w:rPr>
          <w:lang w:val="en-US"/>
        </w:rPr>
        <w:t xml:space="preserve"> to increase confidence</w:t>
      </w:r>
      <w:r w:rsidRPr="008B47A6">
        <w:rPr>
          <w:lang w:val="en-US"/>
        </w:rPr>
        <w:t>, socialization</w:t>
      </w:r>
      <w:r w:rsidR="7D19435B" w:rsidRPr="008B47A6">
        <w:rPr>
          <w:lang w:val="en-US"/>
        </w:rPr>
        <w:t xml:space="preserve"> and success</w:t>
      </w:r>
      <w:r w:rsidRPr="008B47A6">
        <w:rPr>
          <w:lang w:val="en-US"/>
        </w:rPr>
        <w:t>.</w:t>
      </w:r>
    </w:p>
    <w:p w14:paraId="0987433B" w14:textId="77777777" w:rsidR="001E576D" w:rsidRPr="008B47A6" w:rsidRDefault="3C91C2B5" w:rsidP="00C30E59">
      <w:pPr>
        <w:numPr>
          <w:ilvl w:val="0"/>
          <w:numId w:val="12"/>
        </w:numPr>
        <w:rPr>
          <w:lang w:val="en-US"/>
        </w:rPr>
      </w:pPr>
      <w:r w:rsidRPr="008B47A6">
        <w:rPr>
          <w:lang w:val="en-US"/>
        </w:rPr>
        <w:t>Children’s ideas, values and cultures are respected and integrated in class</w:t>
      </w:r>
    </w:p>
    <w:p w14:paraId="252AE0F0" w14:textId="77777777" w:rsidR="001E576D" w:rsidRPr="008B47A6" w:rsidRDefault="1F76038A" w:rsidP="00C30E59">
      <w:pPr>
        <w:numPr>
          <w:ilvl w:val="0"/>
          <w:numId w:val="12"/>
        </w:numPr>
        <w:rPr>
          <w:lang w:val="en-US"/>
        </w:rPr>
      </w:pPr>
      <w:r w:rsidRPr="008B47A6">
        <w:rPr>
          <w:lang w:val="en-US"/>
        </w:rPr>
        <w:t>The</w:t>
      </w:r>
      <w:r w:rsidR="7D19435B" w:rsidRPr="008B47A6">
        <w:rPr>
          <w:lang w:val="en-US"/>
        </w:rPr>
        <w:t xml:space="preserve"> teacher </w:t>
      </w:r>
      <w:r w:rsidRPr="008B47A6">
        <w:rPr>
          <w:lang w:val="en-US"/>
        </w:rPr>
        <w:t>uses observation to have</w:t>
      </w:r>
      <w:r w:rsidR="7D19435B" w:rsidRPr="008B47A6">
        <w:rPr>
          <w:lang w:val="en-US"/>
        </w:rPr>
        <w:t xml:space="preserve"> individualized plan</w:t>
      </w:r>
      <w:r w:rsidRPr="008B47A6">
        <w:rPr>
          <w:lang w:val="en-US"/>
        </w:rPr>
        <w:t xml:space="preserve">s for each child to learn at their own pace. </w:t>
      </w:r>
    </w:p>
    <w:p w14:paraId="79041AFF" w14:textId="77777777" w:rsidR="001E576D" w:rsidRPr="008B47A6" w:rsidRDefault="3C91C2B5" w:rsidP="00C30E59">
      <w:pPr>
        <w:numPr>
          <w:ilvl w:val="0"/>
          <w:numId w:val="12"/>
        </w:numPr>
        <w:rPr>
          <w:lang w:val="en-US"/>
        </w:rPr>
      </w:pPr>
      <w:r w:rsidRPr="008B47A6">
        <w:rPr>
          <w:lang w:val="en-US"/>
        </w:rPr>
        <w:t xml:space="preserve">Children are supported </w:t>
      </w:r>
      <w:r w:rsidR="1D2B3A69" w:rsidRPr="008B47A6">
        <w:rPr>
          <w:lang w:val="en-US"/>
        </w:rPr>
        <w:t>with positive reinforcement</w:t>
      </w:r>
      <w:r w:rsidR="7D19435B" w:rsidRPr="008B47A6">
        <w:rPr>
          <w:lang w:val="en-US"/>
        </w:rPr>
        <w:t>, recognition</w:t>
      </w:r>
      <w:r w:rsidR="1D2B3A69" w:rsidRPr="008B47A6">
        <w:rPr>
          <w:lang w:val="en-US"/>
        </w:rPr>
        <w:t xml:space="preserve"> and encouragement to learn</w:t>
      </w:r>
      <w:r w:rsidRPr="008B47A6">
        <w:rPr>
          <w:lang w:val="en-US"/>
        </w:rPr>
        <w:t xml:space="preserve"> skills to empathize, share, help, cooperate and take turns</w:t>
      </w:r>
    </w:p>
    <w:p w14:paraId="2D8C913D" w14:textId="77777777" w:rsidR="001E576D" w:rsidRPr="008B47A6" w:rsidRDefault="3C91C2B5" w:rsidP="00C30E59">
      <w:pPr>
        <w:numPr>
          <w:ilvl w:val="0"/>
          <w:numId w:val="12"/>
        </w:numPr>
        <w:rPr>
          <w:lang w:val="en-US"/>
        </w:rPr>
      </w:pPr>
      <w:r w:rsidRPr="008B47A6">
        <w:rPr>
          <w:lang w:val="en-US"/>
        </w:rPr>
        <w:t>Children develop rules</w:t>
      </w:r>
      <w:r w:rsidR="7D19435B" w:rsidRPr="008B47A6">
        <w:rPr>
          <w:lang w:val="en-US"/>
        </w:rPr>
        <w:t xml:space="preserve"> and expectations </w:t>
      </w:r>
      <w:r w:rsidRPr="008B47A6">
        <w:rPr>
          <w:lang w:val="en-US"/>
        </w:rPr>
        <w:t>for the class with the teacher</w:t>
      </w:r>
    </w:p>
    <w:p w14:paraId="04AC9A85" w14:textId="77777777" w:rsidR="001E576D" w:rsidRPr="008B47A6" w:rsidRDefault="3C91C2B5" w:rsidP="00C30E59">
      <w:pPr>
        <w:numPr>
          <w:ilvl w:val="0"/>
          <w:numId w:val="12"/>
        </w:numPr>
        <w:rPr>
          <w:lang w:val="en-US"/>
        </w:rPr>
      </w:pPr>
      <w:proofErr w:type="gramStart"/>
      <w:r w:rsidRPr="008B47A6">
        <w:rPr>
          <w:lang w:val="en-US"/>
        </w:rPr>
        <w:t>Teachers</w:t>
      </w:r>
      <w:proofErr w:type="gramEnd"/>
      <w:r w:rsidRPr="008B47A6">
        <w:rPr>
          <w:lang w:val="en-US"/>
        </w:rPr>
        <w:t xml:space="preserve"> role model prosocial </w:t>
      </w:r>
      <w:proofErr w:type="spellStart"/>
      <w:r w:rsidRPr="008B47A6">
        <w:rPr>
          <w:lang w:val="en-US"/>
        </w:rPr>
        <w:t>behaviours</w:t>
      </w:r>
      <w:proofErr w:type="spellEnd"/>
      <w:r w:rsidR="527D92CE" w:rsidRPr="008B47A6">
        <w:rPr>
          <w:lang w:val="en-US"/>
        </w:rPr>
        <w:t>- being courteous and developing trusting relationships</w:t>
      </w:r>
    </w:p>
    <w:p w14:paraId="6CB08D1F" w14:textId="77777777" w:rsidR="001E576D" w:rsidRPr="008B47A6" w:rsidRDefault="3C91C2B5" w:rsidP="00C30E59">
      <w:pPr>
        <w:numPr>
          <w:ilvl w:val="0"/>
          <w:numId w:val="12"/>
        </w:numPr>
        <w:rPr>
          <w:lang w:val="en-US"/>
        </w:rPr>
      </w:pPr>
      <w:r w:rsidRPr="008B47A6">
        <w:rPr>
          <w:lang w:val="en-US"/>
        </w:rPr>
        <w:t>There are opportunities for large group, small group and solitary play</w:t>
      </w:r>
      <w:r w:rsidR="1F76038A" w:rsidRPr="008B47A6">
        <w:rPr>
          <w:lang w:val="en-US"/>
        </w:rPr>
        <w:t xml:space="preserve"> to support each child.</w:t>
      </w:r>
    </w:p>
    <w:p w14:paraId="4C22CFED" w14:textId="77777777" w:rsidR="001E576D" w:rsidRPr="008B47A6" w:rsidRDefault="3C91C2B5" w:rsidP="00C30E59">
      <w:pPr>
        <w:numPr>
          <w:ilvl w:val="0"/>
          <w:numId w:val="12"/>
        </w:numPr>
        <w:rPr>
          <w:lang w:val="en-US"/>
        </w:rPr>
      </w:pPr>
      <w:r w:rsidRPr="008B47A6">
        <w:rPr>
          <w:lang w:val="en-US"/>
        </w:rPr>
        <w:t>Tell children what they can do rather than focus on what they can’t do.</w:t>
      </w:r>
    </w:p>
    <w:p w14:paraId="6E8FA610" w14:textId="77777777" w:rsidR="001E576D" w:rsidRPr="008B47A6" w:rsidRDefault="3C91C2B5" w:rsidP="00C30E59">
      <w:pPr>
        <w:numPr>
          <w:ilvl w:val="0"/>
          <w:numId w:val="12"/>
        </w:numPr>
        <w:rPr>
          <w:lang w:val="en-US"/>
        </w:rPr>
      </w:pPr>
      <w:r w:rsidRPr="008B47A6">
        <w:rPr>
          <w:lang w:val="en-US"/>
        </w:rPr>
        <w:t xml:space="preserve">Label the prosocial </w:t>
      </w:r>
      <w:proofErr w:type="spellStart"/>
      <w:r w:rsidRPr="008B47A6">
        <w:rPr>
          <w:lang w:val="en-US"/>
        </w:rPr>
        <w:t>behaviour</w:t>
      </w:r>
      <w:proofErr w:type="spellEnd"/>
      <w:r w:rsidRPr="008B47A6">
        <w:rPr>
          <w:lang w:val="en-US"/>
        </w:rPr>
        <w:t xml:space="preserve"> when it happens (“We all worked together”)</w:t>
      </w:r>
    </w:p>
    <w:p w14:paraId="17E2B464" w14:textId="77777777" w:rsidR="001E576D" w:rsidRPr="008B47A6" w:rsidRDefault="3C91C2B5" w:rsidP="00C30E59">
      <w:pPr>
        <w:numPr>
          <w:ilvl w:val="0"/>
          <w:numId w:val="12"/>
        </w:numPr>
        <w:rPr>
          <w:lang w:val="en-US"/>
        </w:rPr>
      </w:pPr>
      <w:r w:rsidRPr="008B47A6">
        <w:rPr>
          <w:lang w:val="en-US"/>
        </w:rPr>
        <w:t xml:space="preserve">Talk about prosocial </w:t>
      </w:r>
      <w:proofErr w:type="spellStart"/>
      <w:r w:rsidRPr="008B47A6">
        <w:rPr>
          <w:lang w:val="en-US"/>
        </w:rPr>
        <w:t>behaviour</w:t>
      </w:r>
      <w:proofErr w:type="spellEnd"/>
      <w:r w:rsidRPr="008B47A6">
        <w:rPr>
          <w:lang w:val="en-US"/>
        </w:rPr>
        <w:t xml:space="preserve"> through play, stories, drama and puppets</w:t>
      </w:r>
    </w:p>
    <w:p w14:paraId="6F2F2E7A" w14:textId="77777777" w:rsidR="001E576D" w:rsidRPr="008B47A6" w:rsidRDefault="3C91C2B5" w:rsidP="00C30E59">
      <w:pPr>
        <w:numPr>
          <w:ilvl w:val="0"/>
          <w:numId w:val="12"/>
        </w:numPr>
        <w:rPr>
          <w:lang w:val="en-US"/>
        </w:rPr>
      </w:pPr>
      <w:r w:rsidRPr="008B47A6">
        <w:rPr>
          <w:lang w:val="en-US"/>
        </w:rPr>
        <w:t>Encourage cooperation and not competition</w:t>
      </w:r>
    </w:p>
    <w:p w14:paraId="0016E979" w14:textId="77777777" w:rsidR="001E576D" w:rsidRPr="008B47A6" w:rsidRDefault="3C91C2B5" w:rsidP="00C30E59">
      <w:pPr>
        <w:numPr>
          <w:ilvl w:val="0"/>
          <w:numId w:val="12"/>
        </w:numPr>
        <w:rPr>
          <w:lang w:val="en-US"/>
        </w:rPr>
      </w:pPr>
      <w:r w:rsidRPr="008B47A6">
        <w:rPr>
          <w:lang w:val="en-US"/>
        </w:rPr>
        <w:t>Encourage verbal abilities over aggression</w:t>
      </w:r>
    </w:p>
    <w:p w14:paraId="0A0770D8" w14:textId="77777777" w:rsidR="006A688B" w:rsidRPr="008B47A6" w:rsidRDefault="1D2B3A69" w:rsidP="00C30E59">
      <w:pPr>
        <w:numPr>
          <w:ilvl w:val="0"/>
          <w:numId w:val="12"/>
        </w:numPr>
        <w:rPr>
          <w:lang w:val="en-US"/>
        </w:rPr>
      </w:pPr>
      <w:r w:rsidRPr="008B47A6">
        <w:rPr>
          <w:lang w:val="en-US"/>
        </w:rPr>
        <w:t>Help children name their emotions</w:t>
      </w:r>
    </w:p>
    <w:p w14:paraId="5A80D68D" w14:textId="77777777" w:rsidR="001E576D" w:rsidRPr="008B47A6" w:rsidRDefault="001E576D" w:rsidP="001E576D">
      <w:pPr>
        <w:ind w:left="720"/>
        <w:rPr>
          <w:lang w:val="en-US"/>
        </w:rPr>
      </w:pPr>
    </w:p>
    <w:p w14:paraId="1BB3BCAE" w14:textId="77777777" w:rsidR="00004038" w:rsidRPr="008B47A6" w:rsidRDefault="00004038" w:rsidP="00004038">
      <w:pPr>
        <w:ind w:left="720" w:hanging="720"/>
      </w:pPr>
      <w:r w:rsidRPr="008B47A6">
        <w:rPr>
          <w:b/>
        </w:rPr>
        <w:t>Positive</w:t>
      </w:r>
      <w:r w:rsidR="001312F7" w:rsidRPr="008B47A6">
        <w:rPr>
          <w:b/>
        </w:rPr>
        <w:t xml:space="preserve"> Interaction Guidelines</w:t>
      </w:r>
      <w:r w:rsidRPr="008B47A6">
        <w:t xml:space="preserve"> </w:t>
      </w:r>
    </w:p>
    <w:p w14:paraId="0269528C" w14:textId="77777777" w:rsidR="008B47A6" w:rsidRDefault="00004038" w:rsidP="00004038">
      <w:pPr>
        <w:ind w:left="720" w:hanging="720"/>
      </w:pPr>
      <w:r w:rsidRPr="008B47A6">
        <w:t>All physical contact with a child</w:t>
      </w:r>
      <w:r w:rsidR="00540F33" w:rsidRPr="008B47A6">
        <w:t xml:space="preserve"> or member</w:t>
      </w:r>
      <w:r w:rsidRPr="008B47A6">
        <w:t xml:space="preserve"> is done in the presence of other adults. If a child requires </w:t>
      </w:r>
    </w:p>
    <w:p w14:paraId="376C3BC5" w14:textId="77777777" w:rsidR="008B47A6" w:rsidRDefault="00004038" w:rsidP="00004038">
      <w:pPr>
        <w:ind w:left="720" w:hanging="720"/>
      </w:pPr>
      <w:r w:rsidRPr="008B47A6">
        <w:t>comforting, permission is asked, “Do you need a hug?” If a child</w:t>
      </w:r>
      <w:r w:rsidR="00540F33" w:rsidRPr="008B47A6">
        <w:t xml:space="preserve"> or member</w:t>
      </w:r>
      <w:r w:rsidRPr="008B47A6">
        <w:t xml:space="preserve"> initiates contact, staff respond with </w:t>
      </w:r>
    </w:p>
    <w:p w14:paraId="418A3F8A" w14:textId="77777777" w:rsidR="008B47A6" w:rsidRDefault="00004038" w:rsidP="00004038">
      <w:pPr>
        <w:ind w:left="720" w:hanging="720"/>
      </w:pPr>
      <w:r w:rsidRPr="008B47A6">
        <w:t>gentle reassurance.</w:t>
      </w:r>
      <w:r w:rsidR="008B47A6">
        <w:t xml:space="preserve"> </w:t>
      </w:r>
      <w:r w:rsidRPr="008B47A6">
        <w:t xml:space="preserve">Hold their hand, a pat on the back or an arm around their shoulders is acceptable caring </w:t>
      </w:r>
    </w:p>
    <w:p w14:paraId="773FCB3C" w14:textId="77777777" w:rsidR="008B47A6" w:rsidRDefault="00004038" w:rsidP="00004038">
      <w:pPr>
        <w:ind w:left="720" w:hanging="720"/>
      </w:pPr>
      <w:r w:rsidRPr="008B47A6">
        <w:t>behaviour. Prolonged contact is discouraged. Any contact that makes a child</w:t>
      </w:r>
      <w:r w:rsidR="00540F33" w:rsidRPr="008B47A6">
        <w:t xml:space="preserve"> or person</w:t>
      </w:r>
      <w:r w:rsidRPr="008B47A6">
        <w:t xml:space="preserve"> uncomfortable should be </w:t>
      </w:r>
    </w:p>
    <w:p w14:paraId="5B3E6C9D" w14:textId="77777777" w:rsidR="008B47A6" w:rsidRDefault="00004038" w:rsidP="00004038">
      <w:pPr>
        <w:ind w:left="720" w:hanging="720"/>
      </w:pPr>
      <w:r w:rsidRPr="008B47A6">
        <w:t xml:space="preserve">stopped immediately. No abuse of any child </w:t>
      </w:r>
      <w:r w:rsidR="00540F33" w:rsidRPr="008B47A6">
        <w:t xml:space="preserve">or person </w:t>
      </w:r>
      <w:r w:rsidRPr="008B47A6">
        <w:t xml:space="preserve">will be accepted, verbal or otherwise. If a child </w:t>
      </w:r>
      <w:r w:rsidR="00540F33" w:rsidRPr="008B47A6">
        <w:t xml:space="preserve">or person </w:t>
      </w:r>
    </w:p>
    <w:p w14:paraId="62A16D22" w14:textId="77777777" w:rsidR="008B47A6" w:rsidRDefault="00004038" w:rsidP="00004038">
      <w:pPr>
        <w:ind w:left="720" w:hanging="720"/>
      </w:pPr>
      <w:r w:rsidRPr="008B47A6">
        <w:t xml:space="preserve">is harming or intending to harm </w:t>
      </w:r>
      <w:r w:rsidR="00540F33" w:rsidRPr="008B47A6">
        <w:t xml:space="preserve">another, </w:t>
      </w:r>
      <w:r w:rsidRPr="008B47A6">
        <w:t>staff will intervene to ensure everyone is safe. Children</w:t>
      </w:r>
      <w:r w:rsidR="00540F33" w:rsidRPr="008B47A6">
        <w:t xml:space="preserve"> and members </w:t>
      </w:r>
    </w:p>
    <w:p w14:paraId="2F872B50" w14:textId="77777777" w:rsidR="008B47A6" w:rsidRDefault="00004038" w:rsidP="00004038">
      <w:pPr>
        <w:ind w:left="720" w:hanging="720"/>
      </w:pPr>
      <w:r w:rsidRPr="008B47A6">
        <w:t xml:space="preserve">will be supported to communicate their needs in </w:t>
      </w:r>
      <w:r w:rsidR="00540F33" w:rsidRPr="008B47A6">
        <w:t xml:space="preserve">a healthy way and </w:t>
      </w:r>
      <w:r w:rsidRPr="008B47A6">
        <w:t>to develop their ability to self-regulate.</w:t>
      </w:r>
      <w:r w:rsidRPr="008B47A6">
        <w:rPr>
          <w:b/>
        </w:rPr>
        <w:t xml:space="preserve"> </w:t>
      </w:r>
      <w:r w:rsidR="001312F7" w:rsidRPr="008B47A6">
        <w:t xml:space="preserve">If </w:t>
      </w:r>
    </w:p>
    <w:p w14:paraId="138F03DB" w14:textId="77777777" w:rsidR="008B47A6" w:rsidRDefault="001312F7" w:rsidP="00004038">
      <w:pPr>
        <w:ind w:left="720" w:hanging="720"/>
      </w:pPr>
      <w:r w:rsidRPr="008B47A6">
        <w:t>you have a program disruption issue with a child</w:t>
      </w:r>
      <w:r w:rsidR="00540F33" w:rsidRPr="008B47A6">
        <w:t xml:space="preserve">/member </w:t>
      </w:r>
      <w:r w:rsidRPr="008B47A6">
        <w:t xml:space="preserve">or have concerns please contact the director to discuss </w:t>
      </w:r>
    </w:p>
    <w:p w14:paraId="3029C33E" w14:textId="40F86031" w:rsidR="001312F7" w:rsidRPr="008B47A6" w:rsidRDefault="001312F7" w:rsidP="00004038">
      <w:pPr>
        <w:ind w:left="720" w:hanging="720"/>
      </w:pPr>
      <w:r w:rsidRPr="008B47A6">
        <w:t>options to ensure participants are safe.</w:t>
      </w:r>
    </w:p>
    <w:p w14:paraId="4D33EEC6" w14:textId="77777777" w:rsidR="001312F7" w:rsidRPr="008B47A6" w:rsidRDefault="001312F7" w:rsidP="001E576D">
      <w:pPr>
        <w:ind w:left="720" w:hanging="720"/>
        <w:rPr>
          <w:b/>
          <w:lang w:val="en-US"/>
        </w:rPr>
      </w:pPr>
    </w:p>
    <w:p w14:paraId="5C5C062F" w14:textId="25E7F458" w:rsidR="001E576D" w:rsidRPr="008B47A6" w:rsidRDefault="0030041A" w:rsidP="001E576D">
      <w:pPr>
        <w:ind w:left="720" w:hanging="720"/>
        <w:rPr>
          <w:b/>
          <w:lang w:val="en-US"/>
        </w:rPr>
      </w:pPr>
      <w:r w:rsidRPr="008B47A6">
        <w:rPr>
          <w:b/>
          <w:lang w:val="en-US"/>
        </w:rPr>
        <w:t xml:space="preserve">Procedure </w:t>
      </w:r>
      <w:r w:rsidR="001E576D" w:rsidRPr="008B47A6">
        <w:rPr>
          <w:b/>
          <w:lang w:val="en-US"/>
        </w:rPr>
        <w:t>Review</w:t>
      </w:r>
    </w:p>
    <w:p w14:paraId="6BEF5EC1" w14:textId="77777777" w:rsidR="008B47A6" w:rsidRDefault="001E576D" w:rsidP="001E576D">
      <w:pPr>
        <w:ind w:left="720" w:hanging="720"/>
        <w:rPr>
          <w:lang w:val="en-US"/>
        </w:rPr>
      </w:pPr>
      <w:proofErr w:type="spellStart"/>
      <w:r w:rsidRPr="008B47A6">
        <w:rPr>
          <w:lang w:val="en-US"/>
        </w:rPr>
        <w:t>Behaviour</w:t>
      </w:r>
      <w:proofErr w:type="spellEnd"/>
      <w:r w:rsidRPr="008B47A6">
        <w:rPr>
          <w:lang w:val="en-US"/>
        </w:rPr>
        <w:t xml:space="preserve"> management p</w:t>
      </w:r>
      <w:r w:rsidR="0030041A" w:rsidRPr="008B47A6">
        <w:rPr>
          <w:lang w:val="en-US"/>
        </w:rPr>
        <w:t>rocedures</w:t>
      </w:r>
      <w:r w:rsidRPr="008B47A6">
        <w:rPr>
          <w:lang w:val="en-US"/>
        </w:rPr>
        <w:t xml:space="preserve"> are reviewed </w:t>
      </w:r>
      <w:r w:rsidR="003C5C55" w:rsidRPr="008B47A6">
        <w:rPr>
          <w:lang w:val="en-US"/>
        </w:rPr>
        <w:t xml:space="preserve">with staff and volunteers when they are hired and again </w:t>
      </w:r>
    </w:p>
    <w:p w14:paraId="0A799AA3" w14:textId="5905AD2D" w:rsidR="001E576D" w:rsidRPr="008B47A6" w:rsidRDefault="001E576D" w:rsidP="001E576D">
      <w:pPr>
        <w:ind w:left="720" w:hanging="720"/>
        <w:rPr>
          <w:lang w:val="en-US"/>
        </w:rPr>
      </w:pPr>
      <w:r w:rsidRPr="008B47A6">
        <w:rPr>
          <w:lang w:val="en-US"/>
        </w:rPr>
        <w:t>annually</w:t>
      </w:r>
      <w:r w:rsidR="003C5C55" w:rsidRPr="008B47A6">
        <w:rPr>
          <w:lang w:val="en-US"/>
        </w:rPr>
        <w:t>.</w:t>
      </w:r>
      <w:r w:rsidR="00AA046E">
        <w:rPr>
          <w:lang w:val="en-US"/>
        </w:rPr>
        <w:t xml:space="preserve"> </w:t>
      </w:r>
      <w:r w:rsidRPr="008B47A6">
        <w:rPr>
          <w:lang w:val="en-US"/>
        </w:rPr>
        <w:t xml:space="preserve">The director monitors </w:t>
      </w:r>
      <w:r w:rsidR="003C5C55" w:rsidRPr="008B47A6">
        <w:rPr>
          <w:lang w:val="en-US"/>
        </w:rPr>
        <w:t xml:space="preserve">and documents </w:t>
      </w:r>
      <w:r w:rsidRPr="008B47A6">
        <w:rPr>
          <w:lang w:val="en-US"/>
        </w:rPr>
        <w:t xml:space="preserve">the </w:t>
      </w:r>
      <w:proofErr w:type="spellStart"/>
      <w:r w:rsidRPr="008B47A6">
        <w:rPr>
          <w:lang w:val="en-US"/>
        </w:rPr>
        <w:t>behaviour</w:t>
      </w:r>
      <w:proofErr w:type="spellEnd"/>
      <w:r w:rsidRPr="008B47A6">
        <w:rPr>
          <w:lang w:val="en-US"/>
        </w:rPr>
        <w:t xml:space="preserve"> management practices of staff at least</w:t>
      </w:r>
      <w:r w:rsidR="003C5C55" w:rsidRPr="008B47A6">
        <w:rPr>
          <w:lang w:val="en-US"/>
        </w:rPr>
        <w:t xml:space="preserve"> </w:t>
      </w:r>
      <w:r w:rsidRPr="008B47A6">
        <w:rPr>
          <w:lang w:val="en-US"/>
        </w:rPr>
        <w:t xml:space="preserve">annually. </w:t>
      </w:r>
    </w:p>
    <w:p w14:paraId="762E0DD1" w14:textId="77777777" w:rsidR="001E576D" w:rsidRPr="008B47A6" w:rsidRDefault="001E576D" w:rsidP="001E576D">
      <w:pPr>
        <w:ind w:left="720" w:hanging="720"/>
        <w:rPr>
          <w:lang w:val="en-US"/>
        </w:rPr>
      </w:pPr>
    </w:p>
    <w:p w14:paraId="5FD50A61" w14:textId="77777777" w:rsidR="001E576D" w:rsidRPr="008B47A6" w:rsidRDefault="001E576D" w:rsidP="001E576D">
      <w:pPr>
        <w:ind w:left="720" w:hanging="720"/>
        <w:rPr>
          <w:b/>
          <w:lang w:val="en-US"/>
        </w:rPr>
      </w:pPr>
      <w:r w:rsidRPr="008B47A6">
        <w:rPr>
          <w:b/>
          <w:lang w:val="en-US"/>
        </w:rPr>
        <w:t>Contraventions</w:t>
      </w:r>
    </w:p>
    <w:p w14:paraId="47C71994" w14:textId="77777777" w:rsidR="008B47A6" w:rsidRDefault="001E576D" w:rsidP="001E576D">
      <w:pPr>
        <w:ind w:left="720" w:hanging="720"/>
        <w:rPr>
          <w:lang w:val="en-US"/>
        </w:rPr>
      </w:pPr>
      <w:r w:rsidRPr="008B47A6">
        <w:rPr>
          <w:lang w:val="en-US"/>
        </w:rPr>
        <w:t>Any staff person who acts against this p</w:t>
      </w:r>
      <w:r w:rsidR="0030041A" w:rsidRPr="008B47A6">
        <w:rPr>
          <w:lang w:val="en-US"/>
        </w:rPr>
        <w:t>rocedure</w:t>
      </w:r>
      <w:r w:rsidRPr="008B47A6">
        <w:rPr>
          <w:lang w:val="en-US"/>
        </w:rPr>
        <w:t xml:space="preserve"> will be dealt with in accordance with the personnel policy. </w:t>
      </w:r>
    </w:p>
    <w:p w14:paraId="25F85468" w14:textId="77777777" w:rsidR="008B47A6" w:rsidRDefault="001E576D" w:rsidP="001E576D">
      <w:pPr>
        <w:ind w:left="720" w:hanging="720"/>
        <w:rPr>
          <w:lang w:val="en-US"/>
        </w:rPr>
      </w:pPr>
      <w:r w:rsidRPr="008B47A6">
        <w:rPr>
          <w:lang w:val="en-US"/>
        </w:rPr>
        <w:t>Volunteers may be retrained</w:t>
      </w:r>
      <w:r w:rsidR="003C5C55" w:rsidRPr="008B47A6">
        <w:rPr>
          <w:lang w:val="en-US"/>
        </w:rPr>
        <w:t>, terminated</w:t>
      </w:r>
      <w:r w:rsidRPr="008B47A6">
        <w:rPr>
          <w:lang w:val="en-US"/>
        </w:rPr>
        <w:t xml:space="preserve"> or re-assigned. Any incident witnessed by a child, parent, volunteer, </w:t>
      </w:r>
    </w:p>
    <w:p w14:paraId="2F861008" w14:textId="77777777" w:rsidR="008B47A6" w:rsidRDefault="008B47A6" w:rsidP="001E576D">
      <w:pPr>
        <w:ind w:left="720" w:hanging="720"/>
        <w:rPr>
          <w:lang w:val="en-US"/>
        </w:rPr>
      </w:pPr>
      <w:r>
        <w:rPr>
          <w:lang w:val="en-US"/>
        </w:rPr>
        <w:t>s</w:t>
      </w:r>
      <w:r w:rsidR="001E576D" w:rsidRPr="008B47A6">
        <w:rPr>
          <w:lang w:val="en-US"/>
        </w:rPr>
        <w:t xml:space="preserve">tudent or teacher must be immediately reported to the Director of Oak Park Neighbourhood Centre </w:t>
      </w:r>
      <w:r w:rsidR="003C5C55" w:rsidRPr="008B47A6">
        <w:rPr>
          <w:lang w:val="en-US"/>
        </w:rPr>
        <w:t>and/</w:t>
      </w:r>
      <w:r w:rsidR="001E576D" w:rsidRPr="008B47A6">
        <w:rPr>
          <w:lang w:val="en-US"/>
        </w:rPr>
        <w:t xml:space="preserve">or the </w:t>
      </w:r>
    </w:p>
    <w:p w14:paraId="35DF67DB" w14:textId="77777777" w:rsidR="008B47A6" w:rsidRDefault="001E576D" w:rsidP="001E576D">
      <w:pPr>
        <w:ind w:left="720" w:hanging="720"/>
        <w:rPr>
          <w:lang w:val="en-US"/>
        </w:rPr>
      </w:pPr>
      <w:r w:rsidRPr="008B47A6">
        <w:rPr>
          <w:lang w:val="en-US"/>
        </w:rPr>
        <w:t xml:space="preserve">Chairperson of the Board of Directors.  The </w:t>
      </w:r>
      <w:r w:rsidR="003C5C55" w:rsidRPr="008B47A6">
        <w:rPr>
          <w:lang w:val="en-US"/>
        </w:rPr>
        <w:t xml:space="preserve">Executive </w:t>
      </w:r>
      <w:r w:rsidRPr="008B47A6">
        <w:rPr>
          <w:lang w:val="en-US"/>
        </w:rPr>
        <w:t xml:space="preserve">Director will make recommendations to the executive of </w:t>
      </w:r>
    </w:p>
    <w:p w14:paraId="2DD3C45D" w14:textId="43DE1D27" w:rsidR="001E576D" w:rsidRPr="008B47A6" w:rsidRDefault="001E576D" w:rsidP="001E576D">
      <w:pPr>
        <w:ind w:left="720" w:hanging="720"/>
        <w:rPr>
          <w:lang w:val="en-US"/>
        </w:rPr>
      </w:pPr>
      <w:r w:rsidRPr="008B47A6">
        <w:rPr>
          <w:lang w:val="en-US"/>
        </w:rPr>
        <w:t xml:space="preserve">the Board of Directors to decide what action should be taken in each instance. </w:t>
      </w:r>
    </w:p>
    <w:p w14:paraId="3020EC04" w14:textId="77777777" w:rsidR="001E576D" w:rsidRPr="008B47A6" w:rsidRDefault="001E576D" w:rsidP="001E576D">
      <w:pPr>
        <w:ind w:left="720" w:hanging="720"/>
        <w:rPr>
          <w:lang w:val="en-US"/>
        </w:rPr>
      </w:pPr>
    </w:p>
    <w:p w14:paraId="7A0B332F" w14:textId="77777777" w:rsidR="001E576D" w:rsidRPr="008B47A6" w:rsidRDefault="001E576D" w:rsidP="001E576D">
      <w:pPr>
        <w:ind w:left="720" w:hanging="720"/>
        <w:rPr>
          <w:b/>
          <w:lang w:val="en-US"/>
        </w:rPr>
      </w:pPr>
      <w:r w:rsidRPr="008B47A6">
        <w:rPr>
          <w:b/>
          <w:lang w:val="en-US"/>
        </w:rPr>
        <w:t xml:space="preserve">Dangerous </w:t>
      </w:r>
      <w:proofErr w:type="spellStart"/>
      <w:r w:rsidRPr="008B47A6">
        <w:rPr>
          <w:b/>
          <w:lang w:val="en-US"/>
        </w:rPr>
        <w:t>Behaviours</w:t>
      </w:r>
      <w:proofErr w:type="spellEnd"/>
    </w:p>
    <w:p w14:paraId="1DA47DD3" w14:textId="77777777" w:rsidR="008B47A6" w:rsidRDefault="001E576D" w:rsidP="001E576D">
      <w:pPr>
        <w:ind w:left="720" w:hanging="720"/>
        <w:rPr>
          <w:lang w:val="en-US"/>
        </w:rPr>
      </w:pPr>
      <w:r w:rsidRPr="008B47A6">
        <w:rPr>
          <w:lang w:val="en-US"/>
        </w:rPr>
        <w:t xml:space="preserve">On rare occasions, after much effort, when the </w:t>
      </w:r>
      <w:proofErr w:type="spellStart"/>
      <w:r w:rsidRPr="008B47A6">
        <w:rPr>
          <w:lang w:val="en-US"/>
        </w:rPr>
        <w:t>centre</w:t>
      </w:r>
      <w:proofErr w:type="spellEnd"/>
      <w:r w:rsidRPr="008B47A6">
        <w:rPr>
          <w:lang w:val="en-US"/>
        </w:rPr>
        <w:t xml:space="preserve"> has not been able to support a child </w:t>
      </w:r>
      <w:r w:rsidR="00540F33" w:rsidRPr="008B47A6">
        <w:rPr>
          <w:lang w:val="en-US"/>
        </w:rPr>
        <w:t xml:space="preserve">or member </w:t>
      </w:r>
      <w:r w:rsidRPr="008B47A6">
        <w:rPr>
          <w:lang w:val="en-US"/>
        </w:rPr>
        <w:t xml:space="preserve">so that the </w:t>
      </w:r>
    </w:p>
    <w:p w14:paraId="331CE447" w14:textId="77777777" w:rsidR="008B47A6" w:rsidRDefault="008B47A6" w:rsidP="001E576D">
      <w:pPr>
        <w:ind w:left="720" w:hanging="720"/>
        <w:rPr>
          <w:lang w:val="en-US"/>
        </w:rPr>
      </w:pPr>
      <w:r w:rsidRPr="008B47A6">
        <w:rPr>
          <w:lang w:val="en-US"/>
        </w:rPr>
        <w:t>T</w:t>
      </w:r>
      <w:r w:rsidR="001E576D" w:rsidRPr="008B47A6">
        <w:rPr>
          <w:lang w:val="en-US"/>
        </w:rPr>
        <w:t>eachers</w:t>
      </w:r>
      <w:r>
        <w:rPr>
          <w:lang w:val="en-US"/>
        </w:rPr>
        <w:t xml:space="preserve"> </w:t>
      </w:r>
      <w:r w:rsidR="001E576D" w:rsidRPr="008B47A6">
        <w:rPr>
          <w:lang w:val="en-US"/>
        </w:rPr>
        <w:t xml:space="preserve">can ensure the safety of </w:t>
      </w:r>
      <w:r w:rsidR="00295F47" w:rsidRPr="008B47A6">
        <w:rPr>
          <w:lang w:val="en-US"/>
        </w:rPr>
        <w:t xml:space="preserve">all </w:t>
      </w:r>
      <w:r w:rsidR="001E576D" w:rsidRPr="008B47A6">
        <w:rPr>
          <w:lang w:val="en-US"/>
        </w:rPr>
        <w:t>children/staff/</w:t>
      </w:r>
      <w:r w:rsidR="00540F33" w:rsidRPr="008B47A6">
        <w:rPr>
          <w:lang w:val="en-US"/>
        </w:rPr>
        <w:t>members/</w:t>
      </w:r>
      <w:r w:rsidR="001E576D" w:rsidRPr="008B47A6">
        <w:rPr>
          <w:lang w:val="en-US"/>
        </w:rPr>
        <w:t xml:space="preserve">parents at the </w:t>
      </w:r>
      <w:proofErr w:type="spellStart"/>
      <w:proofErr w:type="gramStart"/>
      <w:r w:rsidR="001E576D" w:rsidRPr="008B47A6">
        <w:rPr>
          <w:lang w:val="en-US"/>
        </w:rPr>
        <w:t>centre</w:t>
      </w:r>
      <w:proofErr w:type="spellEnd"/>
      <w:r w:rsidR="001E576D" w:rsidRPr="008B47A6">
        <w:rPr>
          <w:lang w:val="en-US"/>
        </w:rPr>
        <w:t>,</w:t>
      </w:r>
      <w:proofErr w:type="gramEnd"/>
      <w:r w:rsidR="001E576D" w:rsidRPr="008B47A6">
        <w:rPr>
          <w:lang w:val="en-US"/>
        </w:rPr>
        <w:t xml:space="preserve"> we will request that a </w:t>
      </w:r>
      <w:r w:rsidR="00540F33" w:rsidRPr="008B47A6">
        <w:rPr>
          <w:lang w:val="en-US"/>
        </w:rPr>
        <w:t>person</w:t>
      </w:r>
      <w:r w:rsidR="001E576D" w:rsidRPr="008B47A6">
        <w:rPr>
          <w:lang w:val="en-US"/>
        </w:rPr>
        <w:t xml:space="preserve"> </w:t>
      </w:r>
    </w:p>
    <w:p w14:paraId="0C5B7FE9" w14:textId="0464AB6F" w:rsidR="001E576D" w:rsidRPr="008B47A6" w:rsidRDefault="001E576D" w:rsidP="17EF1212">
      <w:pPr>
        <w:ind w:left="720" w:hanging="720"/>
        <w:rPr>
          <w:lang w:val="en-US"/>
        </w:rPr>
      </w:pPr>
      <w:r w:rsidRPr="008B47A6">
        <w:rPr>
          <w:lang w:val="en-US"/>
        </w:rPr>
        <w:t xml:space="preserve">be withdrawn from </w:t>
      </w:r>
      <w:r w:rsidR="36B30BB0" w:rsidRPr="008B47A6">
        <w:rPr>
          <w:lang w:val="en-US"/>
        </w:rPr>
        <w:t>the program. We will assist the family in finding outside supports in this instance.</w:t>
      </w:r>
    </w:p>
    <w:p w14:paraId="64453B24" w14:textId="63E1D95E" w:rsidR="00645499" w:rsidRDefault="00645499" w:rsidP="17EF1212">
      <w:pPr>
        <w:ind w:left="720" w:hanging="720"/>
        <w:rPr>
          <w:b/>
          <w:bCs/>
          <w:lang w:val="en-US"/>
        </w:rPr>
      </w:pPr>
    </w:p>
    <w:p w14:paraId="28637F91" w14:textId="77777777" w:rsidR="006828DC" w:rsidRDefault="006828DC" w:rsidP="17EF1212">
      <w:pPr>
        <w:ind w:left="720" w:hanging="720"/>
        <w:rPr>
          <w:b/>
          <w:bCs/>
          <w:lang w:val="en-US"/>
        </w:rPr>
      </w:pPr>
    </w:p>
    <w:p w14:paraId="00FDBD7F" w14:textId="77777777" w:rsidR="006828DC" w:rsidRDefault="006828DC" w:rsidP="17EF1212">
      <w:pPr>
        <w:ind w:left="720" w:hanging="720"/>
        <w:rPr>
          <w:b/>
          <w:bCs/>
          <w:lang w:val="en-US"/>
        </w:rPr>
      </w:pPr>
    </w:p>
    <w:p w14:paraId="49CDF11B" w14:textId="77777777" w:rsidR="006828DC" w:rsidRDefault="006828DC" w:rsidP="17EF1212">
      <w:pPr>
        <w:ind w:left="720" w:hanging="720"/>
        <w:rPr>
          <w:b/>
          <w:bCs/>
          <w:lang w:val="en-US"/>
        </w:rPr>
      </w:pPr>
    </w:p>
    <w:p w14:paraId="3E8E6FF5" w14:textId="77777777" w:rsidR="006828DC" w:rsidRDefault="006828DC" w:rsidP="17EF1212">
      <w:pPr>
        <w:ind w:left="720" w:hanging="720"/>
        <w:rPr>
          <w:b/>
          <w:bCs/>
          <w:lang w:val="en-US"/>
        </w:rPr>
      </w:pPr>
    </w:p>
    <w:p w14:paraId="70678F58" w14:textId="77777777" w:rsidR="006828DC" w:rsidRDefault="006828DC" w:rsidP="17EF1212">
      <w:pPr>
        <w:ind w:left="720" w:hanging="720"/>
        <w:rPr>
          <w:b/>
          <w:bCs/>
          <w:lang w:val="en-US"/>
        </w:rPr>
      </w:pPr>
    </w:p>
    <w:p w14:paraId="3926D3F2" w14:textId="77777777" w:rsidR="006828DC" w:rsidRDefault="006828DC" w:rsidP="17EF1212">
      <w:pPr>
        <w:ind w:left="720" w:hanging="720"/>
        <w:rPr>
          <w:b/>
          <w:bCs/>
          <w:lang w:val="en-US"/>
        </w:rPr>
      </w:pPr>
    </w:p>
    <w:p w14:paraId="3AE5A50E" w14:textId="77777777" w:rsidR="006828DC" w:rsidRDefault="006828DC" w:rsidP="17EF1212">
      <w:pPr>
        <w:ind w:left="720" w:hanging="720"/>
        <w:rPr>
          <w:b/>
          <w:bCs/>
          <w:lang w:val="en-US"/>
        </w:rPr>
      </w:pPr>
    </w:p>
    <w:p w14:paraId="0BA12D29" w14:textId="77777777" w:rsidR="006828DC" w:rsidRDefault="006828DC" w:rsidP="17EF1212">
      <w:pPr>
        <w:ind w:left="720" w:hanging="720"/>
        <w:rPr>
          <w:b/>
          <w:bCs/>
          <w:lang w:val="en-US"/>
        </w:rPr>
      </w:pPr>
    </w:p>
    <w:p w14:paraId="7191E69E" w14:textId="77777777" w:rsidR="006828DC" w:rsidRDefault="006828DC" w:rsidP="17EF1212">
      <w:pPr>
        <w:ind w:left="720" w:hanging="720"/>
        <w:rPr>
          <w:b/>
          <w:bCs/>
          <w:lang w:val="en-US"/>
        </w:rPr>
      </w:pPr>
    </w:p>
    <w:p w14:paraId="64F93AB2" w14:textId="77777777" w:rsidR="006828DC" w:rsidRDefault="006828DC" w:rsidP="17EF1212">
      <w:pPr>
        <w:ind w:left="720" w:hanging="720"/>
        <w:rPr>
          <w:b/>
          <w:bCs/>
          <w:lang w:val="en-US"/>
        </w:rPr>
      </w:pPr>
    </w:p>
    <w:p w14:paraId="6416FC13" w14:textId="77777777" w:rsidR="006828DC" w:rsidRDefault="006828DC" w:rsidP="17EF1212">
      <w:pPr>
        <w:ind w:left="720" w:hanging="720"/>
        <w:rPr>
          <w:b/>
          <w:bCs/>
          <w:lang w:val="en-US"/>
        </w:rPr>
      </w:pPr>
    </w:p>
    <w:p w14:paraId="5BD2F1F9" w14:textId="77777777" w:rsidR="006828DC" w:rsidRDefault="006828DC" w:rsidP="17EF1212">
      <w:pPr>
        <w:ind w:left="720" w:hanging="720"/>
        <w:rPr>
          <w:b/>
          <w:bCs/>
          <w:lang w:val="en-US"/>
        </w:rPr>
      </w:pPr>
    </w:p>
    <w:p w14:paraId="1175D7A8" w14:textId="77777777" w:rsidR="006828DC" w:rsidRDefault="006828DC" w:rsidP="17EF1212">
      <w:pPr>
        <w:ind w:left="720" w:hanging="720"/>
        <w:rPr>
          <w:b/>
          <w:bCs/>
          <w:lang w:val="en-US"/>
        </w:rPr>
      </w:pPr>
    </w:p>
    <w:p w14:paraId="36075487" w14:textId="77777777" w:rsidR="006828DC" w:rsidRDefault="006828DC" w:rsidP="17EF1212">
      <w:pPr>
        <w:ind w:left="720" w:hanging="720"/>
        <w:rPr>
          <w:b/>
          <w:bCs/>
          <w:lang w:val="en-US"/>
        </w:rPr>
      </w:pPr>
    </w:p>
    <w:p w14:paraId="5F2C7091" w14:textId="77777777" w:rsidR="006828DC" w:rsidRDefault="006828DC" w:rsidP="17EF1212">
      <w:pPr>
        <w:ind w:left="720" w:hanging="720"/>
        <w:rPr>
          <w:b/>
          <w:bCs/>
          <w:lang w:val="en-US"/>
        </w:rPr>
      </w:pPr>
    </w:p>
    <w:p w14:paraId="32EB7A3A" w14:textId="77777777" w:rsidR="006828DC" w:rsidRDefault="006828DC" w:rsidP="17EF1212">
      <w:pPr>
        <w:ind w:left="720" w:hanging="720"/>
        <w:rPr>
          <w:b/>
          <w:bCs/>
          <w:lang w:val="en-US"/>
        </w:rPr>
      </w:pPr>
    </w:p>
    <w:p w14:paraId="7DBBB097" w14:textId="77777777" w:rsidR="006828DC" w:rsidRDefault="006828DC" w:rsidP="17EF1212">
      <w:pPr>
        <w:ind w:left="720" w:hanging="720"/>
        <w:rPr>
          <w:b/>
          <w:bCs/>
          <w:lang w:val="en-US"/>
        </w:rPr>
      </w:pPr>
    </w:p>
    <w:p w14:paraId="596A873F" w14:textId="77777777" w:rsidR="006828DC" w:rsidRDefault="006828DC" w:rsidP="17EF1212">
      <w:pPr>
        <w:ind w:left="720" w:hanging="720"/>
        <w:rPr>
          <w:b/>
          <w:bCs/>
          <w:lang w:val="en-US"/>
        </w:rPr>
      </w:pPr>
    </w:p>
    <w:p w14:paraId="58834497" w14:textId="77777777" w:rsidR="006828DC" w:rsidRDefault="006828DC" w:rsidP="17EF1212">
      <w:pPr>
        <w:ind w:left="720" w:hanging="720"/>
        <w:rPr>
          <w:b/>
          <w:bCs/>
          <w:lang w:val="en-US"/>
        </w:rPr>
      </w:pPr>
    </w:p>
    <w:p w14:paraId="5FCFCFCF" w14:textId="77777777" w:rsidR="006828DC" w:rsidRDefault="006828DC" w:rsidP="17EF1212">
      <w:pPr>
        <w:ind w:left="720" w:hanging="720"/>
        <w:rPr>
          <w:b/>
          <w:bCs/>
          <w:lang w:val="en-US"/>
        </w:rPr>
      </w:pPr>
    </w:p>
    <w:p w14:paraId="15652C2D" w14:textId="77777777" w:rsidR="006828DC" w:rsidRDefault="006828DC" w:rsidP="17EF1212">
      <w:pPr>
        <w:ind w:left="720" w:hanging="720"/>
        <w:rPr>
          <w:b/>
          <w:bCs/>
          <w:lang w:val="en-US"/>
        </w:rPr>
      </w:pPr>
    </w:p>
    <w:p w14:paraId="28580D85" w14:textId="77777777" w:rsidR="006828DC" w:rsidRDefault="006828DC" w:rsidP="17EF1212">
      <w:pPr>
        <w:ind w:left="720" w:hanging="720"/>
        <w:rPr>
          <w:b/>
          <w:bCs/>
          <w:lang w:val="en-US"/>
        </w:rPr>
      </w:pPr>
    </w:p>
    <w:p w14:paraId="6541F53C" w14:textId="77777777" w:rsidR="006771A6" w:rsidRDefault="006771A6" w:rsidP="17EF1212">
      <w:pPr>
        <w:ind w:left="720" w:hanging="720"/>
        <w:rPr>
          <w:b/>
          <w:bCs/>
          <w:lang w:val="en-US"/>
        </w:rPr>
      </w:pPr>
    </w:p>
    <w:p w14:paraId="2DC85577" w14:textId="77777777" w:rsidR="006771A6" w:rsidRDefault="006771A6" w:rsidP="17EF1212">
      <w:pPr>
        <w:ind w:left="720" w:hanging="720"/>
        <w:rPr>
          <w:b/>
          <w:bCs/>
          <w:lang w:val="en-US"/>
        </w:rPr>
      </w:pPr>
    </w:p>
    <w:p w14:paraId="34C89451" w14:textId="77777777" w:rsidR="006828DC" w:rsidRDefault="006828DC" w:rsidP="17EF1212">
      <w:pPr>
        <w:ind w:left="720" w:hanging="720"/>
        <w:rPr>
          <w:b/>
          <w:bCs/>
          <w:lang w:val="en-US"/>
        </w:rPr>
      </w:pPr>
    </w:p>
    <w:p w14:paraId="1AE0C63B" w14:textId="77777777" w:rsidR="006828DC" w:rsidRDefault="006828DC" w:rsidP="17EF1212">
      <w:pPr>
        <w:ind w:left="720" w:hanging="720"/>
        <w:rPr>
          <w:b/>
          <w:bCs/>
          <w:lang w:val="en-US"/>
        </w:rPr>
      </w:pPr>
    </w:p>
    <w:p w14:paraId="6F13872E" w14:textId="77777777" w:rsidR="006828DC" w:rsidRDefault="006828DC" w:rsidP="17EF1212">
      <w:pPr>
        <w:ind w:left="720" w:hanging="720"/>
        <w:rPr>
          <w:b/>
          <w:bCs/>
          <w:lang w:val="en-US"/>
        </w:rPr>
      </w:pPr>
    </w:p>
    <w:p w14:paraId="3C5EF711" w14:textId="77777777" w:rsidR="006828DC" w:rsidRDefault="006828DC" w:rsidP="17EF1212">
      <w:pPr>
        <w:ind w:left="720" w:hanging="720"/>
        <w:rPr>
          <w:b/>
          <w:bCs/>
          <w:lang w:val="en-US"/>
        </w:rPr>
      </w:pPr>
    </w:p>
    <w:p w14:paraId="04780AD8" w14:textId="77777777" w:rsidR="006828DC" w:rsidRDefault="006828DC" w:rsidP="17EF1212">
      <w:pPr>
        <w:ind w:left="720" w:hanging="720"/>
        <w:rPr>
          <w:b/>
          <w:bCs/>
          <w:lang w:val="en-US"/>
        </w:rPr>
      </w:pPr>
    </w:p>
    <w:p w14:paraId="441F6C6C" w14:textId="77777777" w:rsidR="006828DC" w:rsidRDefault="006828DC" w:rsidP="17EF1212">
      <w:pPr>
        <w:ind w:left="720" w:hanging="720"/>
        <w:rPr>
          <w:b/>
          <w:bCs/>
          <w:lang w:val="en-US"/>
        </w:rPr>
      </w:pPr>
    </w:p>
    <w:p w14:paraId="04D2F8AD" w14:textId="77777777" w:rsidR="006828DC" w:rsidRDefault="006828DC" w:rsidP="17EF1212">
      <w:pPr>
        <w:ind w:left="720" w:hanging="720"/>
        <w:rPr>
          <w:b/>
          <w:bCs/>
          <w:lang w:val="en-US"/>
        </w:rPr>
      </w:pPr>
    </w:p>
    <w:p w14:paraId="4786EF59" w14:textId="77777777" w:rsidR="006828DC" w:rsidRDefault="006828DC" w:rsidP="17EF1212">
      <w:pPr>
        <w:ind w:left="720" w:hanging="720"/>
        <w:rPr>
          <w:b/>
          <w:bCs/>
          <w:lang w:val="en-US"/>
        </w:rPr>
      </w:pPr>
    </w:p>
    <w:p w14:paraId="70C20DA5" w14:textId="77777777" w:rsidR="006828DC" w:rsidRDefault="006828DC" w:rsidP="17EF1212">
      <w:pPr>
        <w:ind w:left="720" w:hanging="720"/>
        <w:rPr>
          <w:b/>
          <w:bCs/>
          <w:lang w:val="en-US"/>
        </w:rPr>
      </w:pPr>
    </w:p>
    <w:p w14:paraId="0BBAB945" w14:textId="77777777" w:rsidR="006828DC" w:rsidRDefault="006828DC" w:rsidP="17EF1212">
      <w:pPr>
        <w:ind w:left="720" w:hanging="720"/>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DF6470" w:rsidRPr="00041DD2" w14:paraId="6FA27795" w14:textId="77777777" w:rsidTr="00250C5B">
        <w:tc>
          <w:tcPr>
            <w:tcW w:w="9576" w:type="dxa"/>
            <w:gridSpan w:val="2"/>
          </w:tcPr>
          <w:p w14:paraId="2E0E24B1" w14:textId="77777777" w:rsidR="00DF6470" w:rsidRPr="007F4300" w:rsidRDefault="00DF6470" w:rsidP="00250C5B">
            <w:pPr>
              <w:jc w:val="center"/>
              <w:rPr>
                <w:b/>
                <w:sz w:val="32"/>
                <w:szCs w:val="32"/>
              </w:rPr>
            </w:pPr>
            <w:r w:rsidRPr="007F4300">
              <w:rPr>
                <w:b/>
                <w:sz w:val="32"/>
                <w:szCs w:val="32"/>
              </w:rPr>
              <w:t>Oak Park Neighbourhood Centre</w:t>
            </w:r>
          </w:p>
        </w:tc>
      </w:tr>
      <w:tr w:rsidR="00DF6470" w:rsidRPr="00041DD2" w14:paraId="707809A1" w14:textId="77777777" w:rsidTr="00250C5B">
        <w:tc>
          <w:tcPr>
            <w:tcW w:w="2268" w:type="dxa"/>
            <w:tcBorders>
              <w:bottom w:val="single" w:sz="4" w:space="0" w:color="auto"/>
            </w:tcBorders>
          </w:tcPr>
          <w:p w14:paraId="46D294CD" w14:textId="77777777" w:rsidR="00DF6470" w:rsidRPr="007F4300" w:rsidRDefault="00DF6470" w:rsidP="00250C5B">
            <w:pPr>
              <w:rPr>
                <w:sz w:val="32"/>
                <w:szCs w:val="32"/>
              </w:rPr>
            </w:pPr>
            <w:r w:rsidRPr="007F4300">
              <w:rPr>
                <w:sz w:val="32"/>
                <w:szCs w:val="32"/>
              </w:rPr>
              <w:t>Policy Title:</w:t>
            </w:r>
          </w:p>
        </w:tc>
        <w:tc>
          <w:tcPr>
            <w:tcW w:w="7308" w:type="dxa"/>
            <w:tcBorders>
              <w:bottom w:val="single" w:sz="4" w:space="0" w:color="auto"/>
            </w:tcBorders>
          </w:tcPr>
          <w:p w14:paraId="17A3581D" w14:textId="00F69A35" w:rsidR="00DF6470" w:rsidRPr="007F4300" w:rsidRDefault="00DF6470" w:rsidP="00250C5B">
            <w:pPr>
              <w:rPr>
                <w:b/>
                <w:sz w:val="32"/>
                <w:szCs w:val="32"/>
              </w:rPr>
            </w:pPr>
            <w:r w:rsidRPr="007F4300">
              <w:rPr>
                <w:b/>
                <w:sz w:val="32"/>
                <w:szCs w:val="32"/>
              </w:rPr>
              <w:t>Health Policy</w:t>
            </w:r>
          </w:p>
        </w:tc>
      </w:tr>
      <w:tr w:rsidR="00DF6470" w:rsidRPr="00041DD2" w14:paraId="357F06BD" w14:textId="77777777" w:rsidTr="00250C5B">
        <w:tc>
          <w:tcPr>
            <w:tcW w:w="2268" w:type="dxa"/>
          </w:tcPr>
          <w:p w14:paraId="48164F10" w14:textId="77777777" w:rsidR="00DF6470" w:rsidRPr="00041DD2" w:rsidRDefault="00DF6470" w:rsidP="00250C5B">
            <w:pPr>
              <w:rPr>
                <w:sz w:val="28"/>
                <w:szCs w:val="28"/>
              </w:rPr>
            </w:pPr>
            <w:r w:rsidRPr="00041DD2">
              <w:rPr>
                <w:sz w:val="28"/>
                <w:szCs w:val="28"/>
              </w:rPr>
              <w:t>Approved by:</w:t>
            </w:r>
          </w:p>
        </w:tc>
        <w:tc>
          <w:tcPr>
            <w:tcW w:w="7308" w:type="dxa"/>
          </w:tcPr>
          <w:p w14:paraId="1AE3F01B" w14:textId="77777777" w:rsidR="00DF6470" w:rsidRPr="00041DD2" w:rsidRDefault="00DF6470" w:rsidP="00250C5B">
            <w:pPr>
              <w:rPr>
                <w:sz w:val="28"/>
                <w:szCs w:val="28"/>
              </w:rPr>
            </w:pPr>
            <w:r>
              <w:rPr>
                <w:sz w:val="28"/>
                <w:szCs w:val="28"/>
              </w:rPr>
              <w:t>Oak Park Neighbourhood Centre Board of Directors</w:t>
            </w:r>
          </w:p>
        </w:tc>
      </w:tr>
      <w:tr w:rsidR="00DF6470" w:rsidRPr="00041DD2" w14:paraId="3A11FF7E" w14:textId="77777777" w:rsidTr="00250C5B">
        <w:tc>
          <w:tcPr>
            <w:tcW w:w="2268" w:type="dxa"/>
          </w:tcPr>
          <w:p w14:paraId="65324CB6" w14:textId="77777777" w:rsidR="00DF6470" w:rsidRPr="00041DD2" w:rsidRDefault="00DF6470" w:rsidP="00250C5B">
            <w:pPr>
              <w:rPr>
                <w:sz w:val="28"/>
                <w:szCs w:val="28"/>
              </w:rPr>
            </w:pPr>
            <w:r w:rsidRPr="00041DD2">
              <w:rPr>
                <w:sz w:val="28"/>
                <w:szCs w:val="28"/>
              </w:rPr>
              <w:t>Approval date:</w:t>
            </w:r>
          </w:p>
        </w:tc>
        <w:tc>
          <w:tcPr>
            <w:tcW w:w="7308" w:type="dxa"/>
          </w:tcPr>
          <w:p w14:paraId="55B5C9F8" w14:textId="1F8D7568" w:rsidR="00DF6470" w:rsidRPr="00041DD2" w:rsidRDefault="008B47A6" w:rsidP="00250C5B">
            <w:pPr>
              <w:rPr>
                <w:sz w:val="28"/>
                <w:szCs w:val="28"/>
              </w:rPr>
            </w:pPr>
            <w:r>
              <w:rPr>
                <w:sz w:val="28"/>
                <w:szCs w:val="28"/>
              </w:rPr>
              <w:t>Feb 24, 2021</w:t>
            </w:r>
          </w:p>
        </w:tc>
      </w:tr>
      <w:tr w:rsidR="00DF6470" w:rsidRPr="00041DD2" w14:paraId="00EFA6B9" w14:textId="77777777" w:rsidTr="00250C5B">
        <w:tc>
          <w:tcPr>
            <w:tcW w:w="2268" w:type="dxa"/>
          </w:tcPr>
          <w:p w14:paraId="5F835ACA" w14:textId="77777777" w:rsidR="00DF6470" w:rsidRPr="00041DD2" w:rsidRDefault="00DF6470" w:rsidP="00250C5B">
            <w:pPr>
              <w:rPr>
                <w:sz w:val="28"/>
                <w:szCs w:val="28"/>
              </w:rPr>
            </w:pPr>
            <w:r w:rsidRPr="00041DD2">
              <w:rPr>
                <w:sz w:val="28"/>
                <w:szCs w:val="28"/>
              </w:rPr>
              <w:t>Revision dates:</w:t>
            </w:r>
          </w:p>
        </w:tc>
        <w:tc>
          <w:tcPr>
            <w:tcW w:w="7308" w:type="dxa"/>
          </w:tcPr>
          <w:p w14:paraId="4D3EE54D" w14:textId="77777777" w:rsidR="00DF6470" w:rsidRPr="00041DD2" w:rsidRDefault="00DF6470" w:rsidP="00250C5B">
            <w:pPr>
              <w:rPr>
                <w:sz w:val="28"/>
                <w:szCs w:val="28"/>
              </w:rPr>
            </w:pPr>
          </w:p>
        </w:tc>
      </w:tr>
    </w:tbl>
    <w:p w14:paraId="7BCA08FA" w14:textId="74DA2B14" w:rsidR="001E576D" w:rsidRDefault="001E576D" w:rsidP="17EF1212">
      <w:pPr>
        <w:ind w:left="720" w:hanging="720"/>
        <w:rPr>
          <w:b/>
          <w:bCs/>
          <w:lang w:val="en-US"/>
        </w:rPr>
      </w:pPr>
      <w:r>
        <w:rPr>
          <w:b/>
          <w:lang w:val="en-US"/>
        </w:rPr>
        <w:tab/>
      </w:r>
    </w:p>
    <w:p w14:paraId="22E6DC99" w14:textId="77777777" w:rsidR="00DF6470" w:rsidRPr="00CA74AC" w:rsidRDefault="00DF6470" w:rsidP="00DF6470">
      <w:pPr>
        <w:keepNext/>
        <w:spacing w:before="240" w:after="60"/>
        <w:outlineLvl w:val="1"/>
        <w:rPr>
          <w:rFonts w:ascii="Arial" w:hAnsi="Arial" w:cs="Arial"/>
          <w:b/>
          <w:bCs/>
          <w:i/>
          <w:iCs/>
          <w:sz w:val="28"/>
          <w:szCs w:val="28"/>
        </w:rPr>
      </w:pPr>
      <w:r w:rsidRPr="00CA74AC">
        <w:rPr>
          <w:rFonts w:ascii="Arial" w:hAnsi="Arial" w:cs="Arial"/>
          <w:b/>
          <w:bCs/>
          <w:i/>
          <w:iCs/>
          <w:sz w:val="28"/>
          <w:szCs w:val="28"/>
        </w:rPr>
        <w:t>Policy Statement</w:t>
      </w:r>
    </w:p>
    <w:p w14:paraId="195914F4" w14:textId="77777777" w:rsidR="00DF6470" w:rsidRPr="00DF6470" w:rsidRDefault="00DF6470" w:rsidP="00DF6470">
      <w:r w:rsidRPr="00DF6470">
        <w:t xml:space="preserve">The Board of Oak Park Neighbourhood Centre is committed to promoting the health, safety, nutrition and well-being of its employees, volunteers, children and members. We will make every effort to provide a safe, healthy environment. All workers and volunteers must be dedicated to the continuing objective of reducing risk of injury. This Policy will be reviewed yearly at an Oak Park Neighbourhood Centre Board meeting and at staff reviews. The Preschool and Community Outreach Manager is our Health and Safety representative. Online training is provided to all staff through </w:t>
      </w:r>
      <w:hyperlink r:id="rId15" w:history="1">
        <w:r w:rsidRPr="00DF6470">
          <w:rPr>
            <w:color w:val="1453B0"/>
            <w:lang w:val="en-US" w:eastAsia="en-US"/>
          </w:rPr>
          <w:t>http://www.labour.gov.on.ca/english/hs/training/</w:t>
        </w:r>
      </w:hyperlink>
    </w:p>
    <w:p w14:paraId="3F9A8755" w14:textId="77777777" w:rsidR="00DF6470" w:rsidRPr="00CA74AC" w:rsidRDefault="00DF6470" w:rsidP="00DF6470"/>
    <w:p w14:paraId="2646A53E" w14:textId="77777777" w:rsidR="00DF6470" w:rsidRPr="00CA74AC" w:rsidRDefault="00DF6470" w:rsidP="00DF6470">
      <w:pPr>
        <w:rPr>
          <w:b/>
          <w:u w:val="single"/>
          <w:lang w:val="en-GB"/>
        </w:rPr>
      </w:pPr>
      <w:r w:rsidRPr="00CA74AC">
        <w:rPr>
          <w:b/>
          <w:u w:val="single"/>
          <w:lang w:val="en-GB"/>
        </w:rPr>
        <w:t>Applicability</w:t>
      </w:r>
    </w:p>
    <w:p w14:paraId="7F3DFB6F" w14:textId="4140C731" w:rsidR="00DF6470" w:rsidRPr="00CA74AC" w:rsidRDefault="00DF6470" w:rsidP="00DF6470">
      <w:r w:rsidRPr="00DF6470">
        <w:t>Staff team, volunteers, students</w:t>
      </w:r>
    </w:p>
    <w:p w14:paraId="07E3CF35" w14:textId="77777777" w:rsidR="00DF6470" w:rsidRPr="00CA74AC" w:rsidRDefault="00DF6470" w:rsidP="00DF6470"/>
    <w:p w14:paraId="0E18D843" w14:textId="77777777" w:rsidR="001E576D" w:rsidRPr="00DF6470" w:rsidRDefault="00540F33" w:rsidP="001E576D">
      <w:pPr>
        <w:ind w:left="720" w:hanging="720"/>
        <w:jc w:val="both"/>
        <w:rPr>
          <w:b/>
          <w:lang w:val="en-US"/>
        </w:rPr>
      </w:pPr>
      <w:r w:rsidRPr="00DF6470">
        <w:rPr>
          <w:b/>
          <w:lang w:val="en-US"/>
        </w:rPr>
        <w:t xml:space="preserve">Child </w:t>
      </w:r>
      <w:r w:rsidR="001E576D" w:rsidRPr="00DF6470">
        <w:rPr>
          <w:b/>
          <w:lang w:val="en-US"/>
        </w:rPr>
        <w:t>Immunization</w:t>
      </w:r>
    </w:p>
    <w:p w14:paraId="6A2D40C1" w14:textId="77777777" w:rsidR="00253A81" w:rsidRPr="00DF6470" w:rsidRDefault="001E576D" w:rsidP="001E576D">
      <w:pPr>
        <w:ind w:left="720" w:hanging="720"/>
        <w:rPr>
          <w:lang w:val="en-US"/>
        </w:rPr>
      </w:pPr>
      <w:r w:rsidRPr="00DF6470">
        <w:rPr>
          <w:lang w:val="en-US"/>
        </w:rPr>
        <w:t>Staff will refer families</w:t>
      </w:r>
      <w:r w:rsidR="00253A81" w:rsidRPr="00DF6470">
        <w:rPr>
          <w:lang w:val="en-US"/>
        </w:rPr>
        <w:t xml:space="preserve"> to the R</w:t>
      </w:r>
      <w:r w:rsidRPr="00DF6470">
        <w:rPr>
          <w:lang w:val="en-US"/>
        </w:rPr>
        <w:t xml:space="preserve">egion </w:t>
      </w:r>
      <w:r w:rsidR="008B448C" w:rsidRPr="00DF6470">
        <w:rPr>
          <w:lang w:val="en-US"/>
        </w:rPr>
        <w:t>of Halton</w:t>
      </w:r>
      <w:r w:rsidRPr="00DF6470">
        <w:rPr>
          <w:lang w:val="en-US"/>
        </w:rPr>
        <w:t xml:space="preserve"> for immunization information</w:t>
      </w:r>
      <w:r w:rsidR="00253A81" w:rsidRPr="00DF6470">
        <w:rPr>
          <w:lang w:val="en-US"/>
        </w:rPr>
        <w:t xml:space="preserve"> and to inform the Region of all </w:t>
      </w:r>
    </w:p>
    <w:p w14:paraId="7FFDFB39" w14:textId="77777777" w:rsidR="00846BBA" w:rsidRDefault="00253A81" w:rsidP="001E576D">
      <w:pPr>
        <w:ind w:left="720" w:hanging="720"/>
        <w:rPr>
          <w:lang w:val="en-US"/>
        </w:rPr>
      </w:pPr>
      <w:r w:rsidRPr="00DF6470">
        <w:rPr>
          <w:lang w:val="en-US"/>
        </w:rPr>
        <w:t>immunizations.</w:t>
      </w:r>
      <w:r w:rsidR="001E576D" w:rsidRPr="00DF6470">
        <w:rPr>
          <w:lang w:val="en-US"/>
        </w:rPr>
        <w:t xml:space="preserve"> Children in our</w:t>
      </w:r>
      <w:r w:rsidRPr="00DF6470">
        <w:rPr>
          <w:lang w:val="en-US"/>
        </w:rPr>
        <w:t xml:space="preserve"> Ministry of Education licensed</w:t>
      </w:r>
      <w:r w:rsidR="001E576D" w:rsidRPr="00DF6470">
        <w:rPr>
          <w:lang w:val="en-US"/>
        </w:rPr>
        <w:t xml:space="preserve"> program</w:t>
      </w:r>
      <w:r w:rsidRPr="00DF6470">
        <w:rPr>
          <w:lang w:val="en-US"/>
        </w:rPr>
        <w:t>s</w:t>
      </w:r>
      <w:r w:rsidR="001E576D" w:rsidRPr="00DF6470">
        <w:rPr>
          <w:lang w:val="en-US"/>
        </w:rPr>
        <w:t xml:space="preserve"> must provide proof of up to date </w:t>
      </w:r>
    </w:p>
    <w:p w14:paraId="33DE83E8" w14:textId="77777777" w:rsidR="00846BBA" w:rsidRDefault="001E576D" w:rsidP="001E576D">
      <w:pPr>
        <w:ind w:left="720" w:hanging="720"/>
      </w:pPr>
      <w:r w:rsidRPr="00DF6470">
        <w:rPr>
          <w:lang w:val="en-US"/>
        </w:rPr>
        <w:t>immunization</w:t>
      </w:r>
      <w:r w:rsidR="00846BBA">
        <w:rPr>
          <w:lang w:val="en-US"/>
        </w:rPr>
        <w:t xml:space="preserve">. </w:t>
      </w:r>
      <w:r w:rsidRPr="00DF6470">
        <w:rPr>
          <w:lang w:val="en-US"/>
        </w:rPr>
        <w:t>at registration according to the requirements of the Medical Officer of Health.</w:t>
      </w:r>
      <w:r w:rsidR="00253A81" w:rsidRPr="00DF6470">
        <w:rPr>
          <w:lang w:val="en-US"/>
        </w:rPr>
        <w:t xml:space="preserve"> </w:t>
      </w:r>
      <w:r w:rsidRPr="00DF6470">
        <w:t xml:space="preserve">You may decide </w:t>
      </w:r>
    </w:p>
    <w:p w14:paraId="2B89039C" w14:textId="77777777" w:rsidR="00846BBA" w:rsidRDefault="001E576D" w:rsidP="001E576D">
      <w:pPr>
        <w:ind w:left="720" w:hanging="720"/>
      </w:pPr>
      <w:r w:rsidRPr="00DF6470">
        <w:t xml:space="preserve">because of medical, </w:t>
      </w:r>
      <w:r w:rsidR="00281336" w:rsidRPr="00DF6470">
        <w:t xml:space="preserve">or religious </w:t>
      </w:r>
      <w:r w:rsidRPr="00DF6470">
        <w:t>reasons not to immunize your child. In this case, you will need to provide a</w:t>
      </w:r>
      <w:r w:rsidR="00281336" w:rsidRPr="00DF6470">
        <w:t xml:space="preserve">n </w:t>
      </w:r>
    </w:p>
    <w:p w14:paraId="4A5DD7A3" w14:textId="77777777" w:rsidR="00846BBA" w:rsidRDefault="00281336" w:rsidP="001E576D">
      <w:pPr>
        <w:ind w:left="720" w:hanging="720"/>
      </w:pPr>
      <w:r w:rsidRPr="00DF6470">
        <w:t>exemption affidavit that you can</w:t>
      </w:r>
      <w:r w:rsidR="00846BBA">
        <w:t xml:space="preserve"> </w:t>
      </w:r>
      <w:r w:rsidRPr="00DF6470">
        <w:t xml:space="preserve">obtain from Halton Region. </w:t>
      </w:r>
      <w:r w:rsidR="00195CF5" w:rsidRPr="00DF6470">
        <w:rPr>
          <w:lang w:val="en-US"/>
        </w:rPr>
        <w:t xml:space="preserve"> </w:t>
      </w:r>
      <w:r w:rsidR="00BA789C" w:rsidRPr="00DF6470">
        <w:t xml:space="preserve">If an outbreak occurs, a child who is not </w:t>
      </w:r>
    </w:p>
    <w:p w14:paraId="61C65AC2" w14:textId="77777777" w:rsidR="00846BBA" w:rsidRDefault="00BA789C" w:rsidP="00BA789C">
      <w:pPr>
        <w:ind w:left="720" w:hanging="720"/>
      </w:pPr>
      <w:r w:rsidRPr="00DF6470">
        <w:t xml:space="preserve">adequately immunized will not be able to </w:t>
      </w:r>
      <w:proofErr w:type="gramStart"/>
      <w:r w:rsidRPr="00DF6470">
        <w:t xml:space="preserve">attend </w:t>
      </w:r>
      <w:r w:rsidR="00846BBA">
        <w:t xml:space="preserve"> </w:t>
      </w:r>
      <w:r w:rsidRPr="00DF6470">
        <w:t>care</w:t>
      </w:r>
      <w:proofErr w:type="gramEnd"/>
      <w:r w:rsidRPr="00DF6470">
        <w:t xml:space="preserve"> (no refund will be provided) unless the child receives the </w:t>
      </w:r>
    </w:p>
    <w:p w14:paraId="4C1C6BD5" w14:textId="4C227A9B" w:rsidR="00706904" w:rsidRPr="00DF6470" w:rsidRDefault="00BA789C" w:rsidP="00BA789C">
      <w:pPr>
        <w:ind w:left="720" w:hanging="720"/>
      </w:pPr>
      <w:r w:rsidRPr="00DF6470">
        <w:t xml:space="preserve">required vaccine or until the outbreak is over. </w:t>
      </w:r>
    </w:p>
    <w:p w14:paraId="4805C492" w14:textId="77777777" w:rsidR="00BA789C" w:rsidRPr="00DF6470" w:rsidRDefault="00BA789C" w:rsidP="00BA789C">
      <w:pPr>
        <w:ind w:left="720" w:hanging="720"/>
        <w:rPr>
          <w:b/>
          <w:lang w:val="en-US"/>
        </w:rPr>
      </w:pPr>
    </w:p>
    <w:p w14:paraId="7961B035" w14:textId="77777777" w:rsidR="001E576D" w:rsidRPr="00DF6470" w:rsidRDefault="001E576D" w:rsidP="001E576D">
      <w:pPr>
        <w:rPr>
          <w:b/>
          <w:lang w:val="en-US"/>
        </w:rPr>
      </w:pPr>
      <w:r w:rsidRPr="00DF6470">
        <w:rPr>
          <w:b/>
          <w:lang w:val="en-US"/>
        </w:rPr>
        <w:t>Injuries</w:t>
      </w:r>
    </w:p>
    <w:p w14:paraId="0E8FEF55" w14:textId="77777777" w:rsidR="00846BBA" w:rsidRDefault="001E576D" w:rsidP="001E576D">
      <w:pPr>
        <w:ind w:left="720" w:hanging="720"/>
        <w:rPr>
          <w:lang w:val="en-US"/>
        </w:rPr>
      </w:pPr>
      <w:r w:rsidRPr="00DF6470">
        <w:rPr>
          <w:lang w:val="en-US"/>
        </w:rPr>
        <w:t xml:space="preserve">All </w:t>
      </w:r>
      <w:r w:rsidR="00540F33" w:rsidRPr="00DF6470">
        <w:rPr>
          <w:lang w:val="en-US"/>
        </w:rPr>
        <w:t xml:space="preserve">falls, </w:t>
      </w:r>
      <w:r w:rsidRPr="00DF6470">
        <w:rPr>
          <w:lang w:val="en-US"/>
        </w:rPr>
        <w:t xml:space="preserve">scrapes, bruises and cuts that happen at the </w:t>
      </w:r>
      <w:proofErr w:type="spellStart"/>
      <w:r w:rsidRPr="00DF6470">
        <w:rPr>
          <w:lang w:val="en-US"/>
        </w:rPr>
        <w:t>centre</w:t>
      </w:r>
      <w:proofErr w:type="spellEnd"/>
      <w:r w:rsidRPr="00DF6470">
        <w:rPr>
          <w:lang w:val="en-US"/>
        </w:rPr>
        <w:t xml:space="preserve"> are recorded in the </w:t>
      </w:r>
      <w:r w:rsidR="00540F33" w:rsidRPr="00DF6470">
        <w:rPr>
          <w:lang w:val="en-US"/>
        </w:rPr>
        <w:t>program</w:t>
      </w:r>
      <w:r w:rsidR="001126AD" w:rsidRPr="00DF6470">
        <w:rPr>
          <w:lang w:val="en-US"/>
        </w:rPr>
        <w:t xml:space="preserve"> communication book</w:t>
      </w:r>
      <w:r w:rsidRPr="00DF6470">
        <w:rPr>
          <w:u w:val="single"/>
          <w:lang w:val="en-US"/>
        </w:rPr>
        <w:t>.</w:t>
      </w:r>
      <w:r w:rsidRPr="00DF6470">
        <w:rPr>
          <w:lang w:val="en-US"/>
        </w:rPr>
        <w:t xml:space="preserve"> </w:t>
      </w:r>
    </w:p>
    <w:p w14:paraId="2C28B468" w14:textId="77777777" w:rsidR="00846BBA" w:rsidRDefault="001E576D" w:rsidP="001E576D">
      <w:pPr>
        <w:ind w:left="720" w:hanging="720"/>
        <w:rPr>
          <w:lang w:val="en-US"/>
        </w:rPr>
      </w:pPr>
      <w:r w:rsidRPr="00DF6470">
        <w:rPr>
          <w:lang w:val="en-US"/>
        </w:rPr>
        <w:t>In un-parented programs the parent is notified of any injury at pick up time</w:t>
      </w:r>
      <w:r w:rsidR="00BC5645" w:rsidRPr="00DF6470">
        <w:rPr>
          <w:lang w:val="en-US"/>
        </w:rPr>
        <w:t xml:space="preserve"> and provided a copy</w:t>
      </w:r>
      <w:r w:rsidR="00540F33" w:rsidRPr="00DF6470">
        <w:rPr>
          <w:lang w:val="en-US"/>
        </w:rPr>
        <w:t xml:space="preserve"> of the injury </w:t>
      </w:r>
    </w:p>
    <w:p w14:paraId="780EA10D" w14:textId="77777777" w:rsidR="00846BBA" w:rsidRDefault="00540F33" w:rsidP="001E576D">
      <w:pPr>
        <w:ind w:left="720" w:hanging="720"/>
        <w:rPr>
          <w:lang w:val="en-US"/>
        </w:rPr>
      </w:pPr>
      <w:r w:rsidRPr="00DF6470">
        <w:rPr>
          <w:lang w:val="en-US"/>
        </w:rPr>
        <w:t>form, that is to be signed by the parent</w:t>
      </w:r>
      <w:r w:rsidR="00BC5645" w:rsidRPr="00DF6470">
        <w:rPr>
          <w:lang w:val="en-US"/>
        </w:rPr>
        <w:t xml:space="preserve">. </w:t>
      </w:r>
      <w:r w:rsidRPr="00DF6470">
        <w:rPr>
          <w:lang w:val="en-US"/>
        </w:rPr>
        <w:t>This review ensures we are alerted to any needs to adjust the program or</w:t>
      </w:r>
    </w:p>
    <w:p w14:paraId="017223B7" w14:textId="77777777" w:rsidR="00846BBA" w:rsidRDefault="00540F33" w:rsidP="001E576D">
      <w:pPr>
        <w:ind w:left="720" w:hanging="720"/>
        <w:rPr>
          <w:lang w:val="en-US"/>
        </w:rPr>
      </w:pPr>
      <w:r w:rsidRPr="00DF6470">
        <w:rPr>
          <w:lang w:val="en-US"/>
        </w:rPr>
        <w:t xml:space="preserve"> environment for safety.</w:t>
      </w:r>
      <w:r w:rsidR="00846BBA">
        <w:rPr>
          <w:lang w:val="en-US"/>
        </w:rPr>
        <w:t xml:space="preserve"> </w:t>
      </w:r>
      <w:r w:rsidR="00BC5645" w:rsidRPr="00DF6470">
        <w:rPr>
          <w:lang w:val="en-US"/>
        </w:rPr>
        <w:t>More serious injuries are dealt w</w:t>
      </w:r>
      <w:r w:rsidR="001E576D" w:rsidRPr="00DF6470">
        <w:rPr>
          <w:lang w:val="en-US"/>
        </w:rPr>
        <w:t xml:space="preserve">ith under </w:t>
      </w:r>
      <w:r w:rsidR="00192F93" w:rsidRPr="00DF6470">
        <w:rPr>
          <w:lang w:val="en-US"/>
        </w:rPr>
        <w:t>the</w:t>
      </w:r>
      <w:r w:rsidR="00BC5645" w:rsidRPr="00DF6470">
        <w:rPr>
          <w:lang w:val="en-US"/>
        </w:rPr>
        <w:t xml:space="preserve"> </w:t>
      </w:r>
      <w:r w:rsidR="00192F93" w:rsidRPr="00DF6470">
        <w:rPr>
          <w:lang w:val="en-US"/>
        </w:rPr>
        <w:t>S</w:t>
      </w:r>
      <w:r w:rsidR="001E576D" w:rsidRPr="00DF6470">
        <w:rPr>
          <w:lang w:val="en-US"/>
        </w:rPr>
        <w:t xml:space="preserve">erious </w:t>
      </w:r>
      <w:r w:rsidR="00192F93" w:rsidRPr="00DF6470">
        <w:rPr>
          <w:lang w:val="en-US"/>
        </w:rPr>
        <w:t>O</w:t>
      </w:r>
      <w:r w:rsidR="001E576D" w:rsidRPr="00DF6470">
        <w:rPr>
          <w:lang w:val="en-US"/>
        </w:rPr>
        <w:t>ccurrence</w:t>
      </w:r>
      <w:r w:rsidR="00192F93" w:rsidRPr="00DF6470">
        <w:rPr>
          <w:lang w:val="en-US"/>
        </w:rPr>
        <w:t xml:space="preserve"> section</w:t>
      </w:r>
      <w:r w:rsidR="001E576D" w:rsidRPr="00DF6470">
        <w:rPr>
          <w:lang w:val="en-US"/>
        </w:rPr>
        <w:t xml:space="preserve"> listed in the </w:t>
      </w:r>
    </w:p>
    <w:p w14:paraId="7D82845C" w14:textId="70210EB1" w:rsidR="001E576D" w:rsidRPr="00DF6470" w:rsidRDefault="001E576D" w:rsidP="001E576D">
      <w:pPr>
        <w:ind w:left="720" w:hanging="720"/>
        <w:rPr>
          <w:lang w:val="en-US"/>
        </w:rPr>
      </w:pPr>
      <w:r w:rsidRPr="00DF6470">
        <w:rPr>
          <w:lang w:val="en-US"/>
        </w:rPr>
        <w:t xml:space="preserve">Safety </w:t>
      </w:r>
      <w:proofErr w:type="gramStart"/>
      <w:r w:rsidRPr="00DF6470">
        <w:rPr>
          <w:lang w:val="en-US"/>
        </w:rPr>
        <w:t xml:space="preserve">Policy </w:t>
      </w:r>
      <w:r w:rsidR="00846BBA">
        <w:rPr>
          <w:lang w:val="en-US"/>
        </w:rPr>
        <w:t xml:space="preserve"> </w:t>
      </w:r>
      <w:r w:rsidRPr="00DF6470">
        <w:rPr>
          <w:lang w:val="en-US"/>
        </w:rPr>
        <w:t>and</w:t>
      </w:r>
      <w:proofErr w:type="gramEnd"/>
      <w:r w:rsidRPr="00DF6470">
        <w:rPr>
          <w:lang w:val="en-US"/>
        </w:rPr>
        <w:t xml:space="preserve"> parents are notified immediately. All open cuts or sores are to be covered.</w:t>
      </w:r>
    </w:p>
    <w:p w14:paraId="131CBE3A" w14:textId="77777777" w:rsidR="001E576D" w:rsidRPr="00DF6470" w:rsidRDefault="001E576D" w:rsidP="001E576D">
      <w:pPr>
        <w:ind w:left="720" w:hanging="720"/>
        <w:rPr>
          <w:b/>
          <w:lang w:val="en-US"/>
        </w:rPr>
      </w:pPr>
    </w:p>
    <w:p w14:paraId="50BA73D6" w14:textId="77777777" w:rsidR="001E576D" w:rsidRPr="00DF6470" w:rsidRDefault="001E576D" w:rsidP="001E576D">
      <w:pPr>
        <w:ind w:left="720" w:hanging="720"/>
        <w:rPr>
          <w:b/>
          <w:lang w:val="en-US"/>
        </w:rPr>
      </w:pPr>
      <w:r w:rsidRPr="00DF6470">
        <w:rPr>
          <w:b/>
          <w:lang w:val="en-US"/>
        </w:rPr>
        <w:t>Children</w:t>
      </w:r>
      <w:r w:rsidR="00540F33" w:rsidRPr="00DF6470">
        <w:rPr>
          <w:b/>
          <w:lang w:val="en-US"/>
        </w:rPr>
        <w:t xml:space="preserve"> or Adults</w:t>
      </w:r>
      <w:r w:rsidRPr="00DF6470">
        <w:rPr>
          <w:b/>
          <w:lang w:val="en-US"/>
        </w:rPr>
        <w:t xml:space="preserve"> </w:t>
      </w:r>
      <w:r w:rsidR="008B448C" w:rsidRPr="00DF6470">
        <w:rPr>
          <w:b/>
          <w:lang w:val="en-US"/>
        </w:rPr>
        <w:t>that</w:t>
      </w:r>
      <w:r w:rsidRPr="00DF6470">
        <w:rPr>
          <w:b/>
          <w:lang w:val="en-US"/>
        </w:rPr>
        <w:t xml:space="preserve"> are Ill</w:t>
      </w:r>
    </w:p>
    <w:p w14:paraId="20B8EEB1" w14:textId="61FA8EB6" w:rsidR="5D23D5B4" w:rsidRPr="00DF6470" w:rsidRDefault="5D23D5B4" w:rsidP="17EF1212">
      <w:r w:rsidRPr="00DF6470">
        <w:t xml:space="preserve">People can not come to the centre if they are ill. Please see the Halton Region “periods of exclusion policy” in this manual”. If the person is unsure if they are </w:t>
      </w:r>
      <w:r w:rsidR="7132A3A7" w:rsidRPr="00DF6470">
        <w:t>ill,</w:t>
      </w:r>
      <w:r w:rsidRPr="00DF6470">
        <w:t xml:space="preserve"> </w:t>
      </w:r>
      <w:r w:rsidR="1EE4CFC4" w:rsidRPr="00DF6470">
        <w:t xml:space="preserve">they can </w:t>
      </w:r>
      <w:r w:rsidRPr="00DF6470">
        <w:t xml:space="preserve">call ahead, call the telehealth line 1-866- 797-0007 and/or visit a doctor. </w:t>
      </w:r>
      <w:r w:rsidR="1EE4CFC4" w:rsidRPr="00DF6470">
        <w:t xml:space="preserve">Families </w:t>
      </w:r>
      <w:r w:rsidRPr="00DF6470">
        <w:t>will be observed by staff at arrival to ensure they are healthy e</w:t>
      </w:r>
      <w:r w:rsidR="1EE4CFC4" w:rsidRPr="00DF6470">
        <w:t xml:space="preserve">nough to participate. If a </w:t>
      </w:r>
      <w:r w:rsidR="7132A3A7" w:rsidRPr="00DF6470">
        <w:t>participant</w:t>
      </w:r>
      <w:r w:rsidRPr="00DF6470">
        <w:t xml:space="preserve"> becomes ill during a parented program the</w:t>
      </w:r>
      <w:r w:rsidR="1EE4CFC4" w:rsidRPr="00DF6470">
        <w:t xml:space="preserve">y will be supported to leave. </w:t>
      </w:r>
      <w:r w:rsidRPr="00DF6470">
        <w:t xml:space="preserve"> If a child becomes ill in an un-parented program the family will be contacted and asked to pick up the child as soon as possible. The centre will make every attempt to separate the ill child from the other children until the parents arrives.  In the event of an emergency 911 will be called and the child will be taken to hospital by ambulance with the signed </w:t>
      </w:r>
      <w:r w:rsidRPr="00DF6470">
        <w:rPr>
          <w:u w:val="single"/>
        </w:rPr>
        <w:t>“Emergency Treatment Release Form”</w:t>
      </w:r>
      <w:r w:rsidRPr="00DF6470">
        <w:t xml:space="preserve"> that is completed at the time of registration.  Parents will be notified of the emergency as soon as possible. Any communicable disease outbreak will be communicated by email or letter to all parents.</w:t>
      </w:r>
    </w:p>
    <w:p w14:paraId="35ECA03B" w14:textId="3F3D9A85" w:rsidR="17EF1212" w:rsidRDefault="17EF1212" w:rsidP="17EF1212">
      <w:pPr>
        <w:ind w:left="720" w:hanging="720"/>
        <w:rPr>
          <w:lang w:val="en-US"/>
        </w:rPr>
      </w:pPr>
    </w:p>
    <w:p w14:paraId="3697EF55" w14:textId="77777777" w:rsidR="00C64D2C" w:rsidRDefault="00C64D2C" w:rsidP="003C2D41">
      <w:pPr>
        <w:ind w:left="720" w:hanging="720"/>
        <w:contextualSpacing/>
        <w:rPr>
          <w:b/>
          <w:bCs/>
        </w:rPr>
      </w:pPr>
    </w:p>
    <w:p w14:paraId="042A01C2" w14:textId="77777777" w:rsidR="00DC7319" w:rsidRDefault="00DC7319" w:rsidP="003C2D41">
      <w:pPr>
        <w:ind w:left="720" w:hanging="720"/>
        <w:contextualSpacing/>
        <w:rPr>
          <w:b/>
          <w:bCs/>
        </w:rPr>
      </w:pPr>
    </w:p>
    <w:p w14:paraId="461E4104" w14:textId="77777777" w:rsidR="006771A6" w:rsidRDefault="006771A6" w:rsidP="003C2D41">
      <w:pPr>
        <w:ind w:left="720" w:hanging="720"/>
        <w:contextualSpacing/>
        <w:rPr>
          <w:b/>
          <w:bCs/>
        </w:rPr>
      </w:pPr>
    </w:p>
    <w:p w14:paraId="6BC33E73" w14:textId="798388A6" w:rsidR="003C2D41" w:rsidRPr="00DF6470" w:rsidRDefault="003C2D41" w:rsidP="003C2D41">
      <w:pPr>
        <w:ind w:left="720" w:hanging="720"/>
        <w:contextualSpacing/>
        <w:rPr>
          <w:b/>
          <w:bCs/>
        </w:rPr>
      </w:pPr>
      <w:r w:rsidRPr="00DF6470">
        <w:rPr>
          <w:b/>
          <w:bCs/>
        </w:rPr>
        <w:t>Children with Medical Needs</w:t>
      </w:r>
    </w:p>
    <w:p w14:paraId="3C3FC13B" w14:textId="77777777" w:rsidR="003C2D41" w:rsidRPr="00DF6470" w:rsidRDefault="003C2D41" w:rsidP="003C2D41">
      <w:pPr>
        <w:ind w:left="720" w:hanging="720"/>
        <w:contextualSpacing/>
      </w:pPr>
      <w:r w:rsidRPr="00DF6470">
        <w:t>Individualized plans will be developed for children with medical needs. The plan will include…</w:t>
      </w:r>
    </w:p>
    <w:p w14:paraId="74E4CD39" w14:textId="77777777" w:rsidR="003C2D41" w:rsidRPr="00DF6470" w:rsidRDefault="003C2D41" w:rsidP="003C2D41">
      <w:pPr>
        <w:ind w:left="720"/>
        <w:contextualSpacing/>
      </w:pPr>
      <w:r w:rsidRPr="00DF6470">
        <w:t>Steps to be followed to reduce the risk of the child being exposed to any causative agents or situations that may exacerbate their condition.</w:t>
      </w:r>
    </w:p>
    <w:p w14:paraId="08A1E6EA" w14:textId="77777777" w:rsidR="003C2D41" w:rsidRPr="00DF6470" w:rsidRDefault="003C2D41" w:rsidP="003C2D41">
      <w:pPr>
        <w:ind w:left="720"/>
        <w:contextualSpacing/>
      </w:pPr>
      <w:r w:rsidRPr="00DF6470">
        <w:t>Description of any medical devices used and instructions related to their use</w:t>
      </w:r>
    </w:p>
    <w:p w14:paraId="4624655E" w14:textId="77777777" w:rsidR="003C2D41" w:rsidRPr="00DF6470" w:rsidRDefault="003C2D41" w:rsidP="003C2D41">
      <w:pPr>
        <w:ind w:left="720"/>
        <w:contextualSpacing/>
      </w:pPr>
      <w:r w:rsidRPr="00DF6470">
        <w:t>Description of the procedures to be followed for an allergic reaction or other medical emergency.</w:t>
      </w:r>
    </w:p>
    <w:p w14:paraId="7D519020" w14:textId="77777777" w:rsidR="003C2D41" w:rsidRPr="00DF6470" w:rsidRDefault="003C2D41" w:rsidP="003C2D41">
      <w:pPr>
        <w:ind w:left="720"/>
        <w:contextualSpacing/>
      </w:pPr>
      <w:r w:rsidRPr="00DF6470">
        <w:t>Description of the supports that will be made available to the centre.</w:t>
      </w:r>
    </w:p>
    <w:p w14:paraId="3D1318AE" w14:textId="77777777" w:rsidR="003C2D41" w:rsidRPr="00DF6470" w:rsidRDefault="003C2D41" w:rsidP="003C2D41">
      <w:pPr>
        <w:ind w:left="720"/>
        <w:contextualSpacing/>
      </w:pPr>
      <w:r w:rsidRPr="00DF6470">
        <w:t>Any additional procedures to be followed for evacuation, field trip or to maximize full integration.</w:t>
      </w:r>
    </w:p>
    <w:p w14:paraId="20A6AB32" w14:textId="77777777" w:rsidR="003C2D41" w:rsidRPr="00DF6470" w:rsidRDefault="003C2D41" w:rsidP="003C2D41">
      <w:pPr>
        <w:ind w:left="720"/>
        <w:contextualSpacing/>
        <w:rPr>
          <w:b/>
        </w:rPr>
      </w:pPr>
    </w:p>
    <w:p w14:paraId="35026ACA" w14:textId="77777777" w:rsidR="003C2D41" w:rsidRPr="00DF6470" w:rsidRDefault="003C2D41" w:rsidP="003C2D41">
      <w:pPr>
        <w:ind w:left="720" w:hanging="720"/>
        <w:contextualSpacing/>
        <w:rPr>
          <w:b/>
        </w:rPr>
      </w:pPr>
      <w:r w:rsidRPr="00DF6470">
        <w:rPr>
          <w:b/>
        </w:rPr>
        <w:t>Smoking</w:t>
      </w:r>
    </w:p>
    <w:p w14:paraId="38C7A81E" w14:textId="77777777" w:rsidR="003C2D41" w:rsidRDefault="003C2D41" w:rsidP="003C2D41">
      <w:pPr>
        <w:ind w:left="720" w:hanging="720"/>
        <w:contextualSpacing/>
      </w:pPr>
      <w:r w:rsidRPr="00DF6470">
        <w:t xml:space="preserve">Smoking, vaping, using electronic cigarettes, handling cigarettes, cigars, or cannabis inside the centre or on </w:t>
      </w:r>
      <w:proofErr w:type="gramStart"/>
      <w:r w:rsidRPr="00DF6470">
        <w:t>our</w:t>
      </w:r>
      <w:proofErr w:type="gramEnd"/>
      <w:r w:rsidRPr="00DF6470">
        <w:t xml:space="preserve"> </w:t>
      </w:r>
    </w:p>
    <w:p w14:paraId="5E894D7B" w14:textId="77777777" w:rsidR="003C2D41" w:rsidRPr="00DF6470" w:rsidRDefault="003C2D41" w:rsidP="003C2D41">
      <w:pPr>
        <w:ind w:left="720" w:hanging="720"/>
        <w:contextualSpacing/>
        <w:rPr>
          <w:lang w:val="en-US"/>
        </w:rPr>
      </w:pPr>
      <w:r w:rsidRPr="00DF6470">
        <w:t>property is not allowed. People doing so will be asked to leave or stop smoking.</w:t>
      </w:r>
    </w:p>
    <w:p w14:paraId="546E4591" w14:textId="77777777" w:rsidR="003C2D41" w:rsidRPr="00DF6470" w:rsidRDefault="003C2D41" w:rsidP="003C2D41">
      <w:pPr>
        <w:rPr>
          <w:lang w:val="en-US"/>
        </w:rPr>
      </w:pPr>
    </w:p>
    <w:p w14:paraId="256FBC5F" w14:textId="77777777" w:rsidR="003C2D41" w:rsidRPr="00DF6470" w:rsidRDefault="003C2D41" w:rsidP="003C2D41">
      <w:pPr>
        <w:ind w:left="720" w:hanging="720"/>
        <w:rPr>
          <w:b/>
          <w:lang w:val="en-US"/>
        </w:rPr>
      </w:pPr>
      <w:r w:rsidRPr="00DF6470">
        <w:rPr>
          <w:b/>
          <w:lang w:val="en-US"/>
        </w:rPr>
        <w:t>Cleaning</w:t>
      </w:r>
    </w:p>
    <w:p w14:paraId="4A9A432E" w14:textId="77777777" w:rsidR="003C2D41" w:rsidRPr="00DF6470" w:rsidRDefault="003C2D41" w:rsidP="003C2D41">
      <w:pPr>
        <w:rPr>
          <w:lang w:val="en-US"/>
        </w:rPr>
      </w:pPr>
      <w:r w:rsidRPr="00DF6470">
        <w:rPr>
          <w:lang w:val="en-US"/>
        </w:rPr>
        <w:t xml:space="preserve">We clean the toys on a rotating basis at the </w:t>
      </w:r>
      <w:proofErr w:type="spellStart"/>
      <w:r w:rsidRPr="00DF6470">
        <w:rPr>
          <w:lang w:val="en-US"/>
        </w:rPr>
        <w:t>centre</w:t>
      </w:r>
      <w:proofErr w:type="spellEnd"/>
      <w:r w:rsidRPr="00DF6470">
        <w:rPr>
          <w:lang w:val="en-US"/>
        </w:rPr>
        <w:t xml:space="preserve"> to ensure that all the toys are cleaned once a month. This is a great volunteer opportunity for parents. Toys are washed in soap and water. We wash mouthed toys daily and do a general tidy up of any mess made that day. In the event of an outbreak toys are washed in 1/9 parts bleach. An “outbreak” is defined as an occurrence where “more than 2 children have vomited or had diarrhea in the last 48 hours”.  The childcare toilet seat is wiped after every use with disinfectant wipes. All tables used for food are cleaned with a bleach solution daily. The </w:t>
      </w:r>
      <w:proofErr w:type="spellStart"/>
      <w:r w:rsidRPr="00DF6470">
        <w:rPr>
          <w:lang w:val="en-US"/>
        </w:rPr>
        <w:t>centre</w:t>
      </w:r>
      <w:proofErr w:type="spellEnd"/>
      <w:r w:rsidRPr="00DF6470">
        <w:rPr>
          <w:lang w:val="en-US"/>
        </w:rPr>
        <w:t xml:space="preserve"> is cleaned daily by staff/volunteers and twice a week by cleaners.</w:t>
      </w:r>
    </w:p>
    <w:p w14:paraId="1B101E2B" w14:textId="77777777" w:rsidR="003C2D41" w:rsidRPr="00DF6470" w:rsidRDefault="003C2D41" w:rsidP="003C2D41">
      <w:pPr>
        <w:ind w:left="720" w:hanging="720"/>
        <w:rPr>
          <w:lang w:val="en-US"/>
        </w:rPr>
      </w:pPr>
    </w:p>
    <w:p w14:paraId="54622505" w14:textId="77777777" w:rsidR="003C2D41" w:rsidRPr="00DF6470" w:rsidRDefault="003C2D41" w:rsidP="003C2D41">
      <w:pPr>
        <w:ind w:left="720" w:hanging="720"/>
        <w:rPr>
          <w:b/>
          <w:lang w:val="en-US"/>
        </w:rPr>
      </w:pPr>
      <w:r w:rsidRPr="00DF6470">
        <w:rPr>
          <w:b/>
          <w:lang w:val="en-US"/>
        </w:rPr>
        <w:t xml:space="preserve">General Program Hygiene, Diapering and Toileting </w:t>
      </w:r>
    </w:p>
    <w:p w14:paraId="54332302" w14:textId="3606C592" w:rsidR="003C2D41" w:rsidRPr="00DF6470" w:rsidRDefault="003C2D41" w:rsidP="003C2D41">
      <w:pPr>
        <w:rPr>
          <w:lang w:val="en-US"/>
        </w:rPr>
      </w:pPr>
      <w:r w:rsidRPr="00DF6470">
        <w:rPr>
          <w:lang w:val="en-US"/>
        </w:rPr>
        <w:t xml:space="preserve">Program staff are not allowed to change diapers or assist with bathroom routines in parented programs. Parents will use the paper towel provided for the change table and their own supplies for diapering. The diapering procedures are posted above the change table area. The parent is not to leave the child unattended. Adults and children are encouraged to use the hand washing guidelines posted, washing for 30 seconds. In the un-parented programs staff </w:t>
      </w:r>
      <w:r w:rsidR="00292D48">
        <w:rPr>
          <w:lang w:val="en-US"/>
        </w:rPr>
        <w:t>are</w:t>
      </w:r>
      <w:r w:rsidRPr="00DF6470">
        <w:rPr>
          <w:lang w:val="en-US"/>
        </w:rPr>
        <w:t xml:space="preserve"> not to go in the bathroom alone with a child. If children </w:t>
      </w:r>
      <w:proofErr w:type="gramStart"/>
      <w:r w:rsidRPr="00DF6470">
        <w:rPr>
          <w:lang w:val="en-US"/>
        </w:rPr>
        <w:t>request</w:t>
      </w:r>
      <w:r w:rsidR="00292D48">
        <w:rPr>
          <w:lang w:val="en-US"/>
        </w:rPr>
        <w:t>s</w:t>
      </w:r>
      <w:proofErr w:type="gramEnd"/>
      <w:r w:rsidRPr="00DF6470">
        <w:rPr>
          <w:lang w:val="en-US"/>
        </w:rPr>
        <w:t xml:space="preserve"> assistance, then staff are to offer encouragement outside of the bathroom encouraging independence.</w:t>
      </w:r>
      <w:r w:rsidR="00292D48">
        <w:rPr>
          <w:lang w:val="en-US"/>
        </w:rPr>
        <w:t xml:space="preserve"> When after school programs are outside, children over the age of 8 will be paired with a buddy to go to the bathroom, the younger group will all go in with the staff person. </w:t>
      </w:r>
    </w:p>
    <w:p w14:paraId="48D2D6AC" w14:textId="77777777" w:rsidR="003C2D41" w:rsidRPr="00DF6470" w:rsidRDefault="003C2D41" w:rsidP="003C2D41">
      <w:pPr>
        <w:ind w:left="720" w:hanging="720"/>
        <w:rPr>
          <w:b/>
          <w:lang w:val="en-US"/>
        </w:rPr>
      </w:pPr>
    </w:p>
    <w:p w14:paraId="5B82613F" w14:textId="77777777" w:rsidR="003C2D41" w:rsidRPr="00DF6470" w:rsidRDefault="003C2D41" w:rsidP="003C2D41">
      <w:pPr>
        <w:ind w:left="720" w:hanging="720"/>
        <w:rPr>
          <w:b/>
          <w:lang w:val="en-US"/>
        </w:rPr>
      </w:pPr>
      <w:r w:rsidRPr="00DF6470">
        <w:rPr>
          <w:b/>
          <w:lang w:val="en-US"/>
        </w:rPr>
        <w:t>Periods of Exclusion for Illness as Indicated by the Halton Region Health Department</w:t>
      </w:r>
    </w:p>
    <w:p w14:paraId="33D982C8" w14:textId="77777777" w:rsidR="003C2D41" w:rsidRPr="00DF6470" w:rsidRDefault="003C2D41" w:rsidP="003C2D41">
      <w:pPr>
        <w:ind w:left="720" w:hanging="720"/>
        <w:jc w:val="both"/>
        <w:rPr>
          <w:color w:val="1F1A17"/>
          <w:lang w:val="en-US" w:eastAsia="en-US"/>
        </w:rPr>
      </w:pPr>
      <w:r w:rsidRPr="00DF6470">
        <w:rPr>
          <w:lang w:val="en-US"/>
        </w:rPr>
        <w:t>Children with the following diseases will be instructed to remain at home and away from others:</w:t>
      </w:r>
      <w:r w:rsidRPr="00DF6470">
        <w:rPr>
          <w:color w:val="1F1A17"/>
          <w:lang w:val="en-US" w:eastAsia="en-US"/>
        </w:rPr>
        <w:t xml:space="preserve">     </w:t>
      </w:r>
    </w:p>
    <w:p w14:paraId="3A7B04C7" w14:textId="77777777" w:rsidR="003C2D41" w:rsidRPr="00DF6470" w:rsidRDefault="003C2D41" w:rsidP="003C2D41">
      <w:pPr>
        <w:ind w:left="720" w:hanging="720"/>
        <w:rPr>
          <w:color w:val="1F1A17"/>
          <w:lang w:val="en-US" w:eastAsia="en-US"/>
        </w:rPr>
      </w:pPr>
      <w:r w:rsidRPr="00DF6470">
        <w:rPr>
          <w:color w:val="1F1A17"/>
          <w:lang w:val="en-US" w:eastAsia="en-US"/>
        </w:rPr>
        <w:t>Chickenpox- Until well enough to participate in all activities regardless of the state of the rash.</w:t>
      </w:r>
    </w:p>
    <w:p w14:paraId="1C732322"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Diarrhea - until 24 hours after it stops</w:t>
      </w:r>
    </w:p>
    <w:p w14:paraId="081784DB"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Fifth’s Disease (Parvovirus) - No exclusion. If the child is well enough to participate in all activities</w:t>
      </w:r>
    </w:p>
    <w:p w14:paraId="09506D33" w14:textId="77777777" w:rsidR="003C2D41" w:rsidRPr="00DF6470" w:rsidRDefault="003C2D41" w:rsidP="003C2D41">
      <w:pPr>
        <w:rPr>
          <w:color w:val="000000"/>
        </w:rPr>
      </w:pPr>
      <w:r w:rsidRPr="00DF6470">
        <w:rPr>
          <w:color w:val="000000"/>
        </w:rPr>
        <w:t>Head lice or scabies- must have one treatment to return</w:t>
      </w:r>
    </w:p>
    <w:p w14:paraId="6D79F45F" w14:textId="77777777" w:rsidR="003C2D41" w:rsidRPr="00DF6470" w:rsidRDefault="003C2D41" w:rsidP="003C2D41">
      <w:pPr>
        <w:rPr>
          <w:color w:val="000000"/>
        </w:rPr>
      </w:pPr>
      <w:r w:rsidRPr="00DF6470">
        <w:rPr>
          <w:color w:val="000000"/>
        </w:rPr>
        <w:t>Hepatitis A -safe to return 7 days after the jaundice began</w:t>
      </w:r>
    </w:p>
    <w:p w14:paraId="7AA0DF36"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Impetigo - Until the antibiotic prescribed by a doctor has been taken for at least 1 full day (a full 24-hour cycle).</w:t>
      </w:r>
    </w:p>
    <w:p w14:paraId="08A020D1"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Measles - For at least 4 days after the rash begins.</w:t>
      </w:r>
    </w:p>
    <w:p w14:paraId="0217B1B2"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Mumps - For at least 5 days after the swollen glands first appear.</w:t>
      </w:r>
    </w:p>
    <w:p w14:paraId="62089CE1"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Pink-eye, bacterial conjunctivitis - Until antibiotic is taken for a full 24-hour cycle.</w:t>
      </w:r>
    </w:p>
    <w:p w14:paraId="7F774BD0"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Ringworm - Until treatment has started.</w:t>
      </w:r>
    </w:p>
    <w:p w14:paraId="1EA466DF"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Rubella (German Measles) - Until at least 7 days after the rash first appears.</w:t>
      </w:r>
    </w:p>
    <w:p w14:paraId="240B39AD"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Scarlet Fever - Until antibiotic treatment prescribed by a doctor has been taken for 1 full day (a full 24-hour cycle).</w:t>
      </w:r>
    </w:p>
    <w:p w14:paraId="5DB07252" w14:textId="77777777" w:rsidR="003C2D41" w:rsidRPr="00DF6470" w:rsidRDefault="003C2D41" w:rsidP="003C2D41">
      <w:pPr>
        <w:autoSpaceDE w:val="0"/>
        <w:autoSpaceDN w:val="0"/>
        <w:adjustRightInd w:val="0"/>
        <w:rPr>
          <w:color w:val="1F1A17"/>
          <w:lang w:val="en-US" w:eastAsia="en-US"/>
        </w:rPr>
      </w:pPr>
      <w:r w:rsidRPr="00DF6470">
        <w:rPr>
          <w:color w:val="1F1A17"/>
          <w:lang w:val="en-US" w:eastAsia="en-US"/>
        </w:rPr>
        <w:t>Strep Throat - Until antibiotic treatment prescribed by a doctor has been taken for 1 full day (a full 24-hour cycle).</w:t>
      </w:r>
    </w:p>
    <w:p w14:paraId="551E90C6" w14:textId="66B78346" w:rsidR="003C2D41" w:rsidRDefault="003C2D41" w:rsidP="003C2D41">
      <w:pPr>
        <w:autoSpaceDE w:val="0"/>
        <w:autoSpaceDN w:val="0"/>
        <w:adjustRightInd w:val="0"/>
        <w:rPr>
          <w:color w:val="1F1A17"/>
          <w:lang w:val="en-US" w:eastAsia="en-US"/>
        </w:rPr>
      </w:pPr>
      <w:r w:rsidRPr="00DF6470">
        <w:rPr>
          <w:color w:val="1F1A17"/>
          <w:lang w:val="en-US" w:eastAsia="en-US"/>
        </w:rPr>
        <w:t>Whooping Cough (pertussis) - Until antibiotic taken for 5 days or 3 weeks from when the cough began without antibiotic.</w:t>
      </w:r>
    </w:p>
    <w:p w14:paraId="29340CC4" w14:textId="77777777" w:rsidR="00A71B53" w:rsidRPr="00DF6470" w:rsidRDefault="00A71B53" w:rsidP="003C2D41">
      <w:pPr>
        <w:autoSpaceDE w:val="0"/>
        <w:autoSpaceDN w:val="0"/>
        <w:adjustRightInd w:val="0"/>
        <w:rPr>
          <w:color w:val="1F1A17"/>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7F4300" w:rsidRPr="007F4300" w14:paraId="33B153BD" w14:textId="77777777" w:rsidTr="00250C5B">
        <w:tc>
          <w:tcPr>
            <w:tcW w:w="9576" w:type="dxa"/>
            <w:gridSpan w:val="2"/>
          </w:tcPr>
          <w:p w14:paraId="3B39CE6F" w14:textId="77777777" w:rsidR="007F4300" w:rsidRPr="007F4300" w:rsidRDefault="007F4300" w:rsidP="00250C5B">
            <w:pPr>
              <w:jc w:val="center"/>
              <w:rPr>
                <w:b/>
                <w:sz w:val="32"/>
                <w:szCs w:val="32"/>
              </w:rPr>
            </w:pPr>
            <w:bookmarkStart w:id="3" w:name="_Hlk505940315"/>
            <w:r w:rsidRPr="007F4300">
              <w:rPr>
                <w:b/>
                <w:sz w:val="32"/>
                <w:szCs w:val="32"/>
              </w:rPr>
              <w:t>Oak Park Neighbourhood Centre</w:t>
            </w:r>
          </w:p>
        </w:tc>
      </w:tr>
      <w:tr w:rsidR="007F4300" w:rsidRPr="007F4300" w14:paraId="56B53AAD" w14:textId="77777777" w:rsidTr="00250C5B">
        <w:tc>
          <w:tcPr>
            <w:tcW w:w="2268" w:type="dxa"/>
            <w:tcBorders>
              <w:bottom w:val="single" w:sz="4" w:space="0" w:color="auto"/>
            </w:tcBorders>
          </w:tcPr>
          <w:p w14:paraId="34E64437" w14:textId="77777777" w:rsidR="007F4300" w:rsidRPr="007F4300" w:rsidRDefault="007F4300" w:rsidP="00250C5B">
            <w:pPr>
              <w:rPr>
                <w:sz w:val="32"/>
                <w:szCs w:val="32"/>
              </w:rPr>
            </w:pPr>
            <w:r w:rsidRPr="007F4300">
              <w:rPr>
                <w:sz w:val="32"/>
                <w:szCs w:val="32"/>
              </w:rPr>
              <w:t>Policy Title:</w:t>
            </w:r>
          </w:p>
        </w:tc>
        <w:tc>
          <w:tcPr>
            <w:tcW w:w="7308" w:type="dxa"/>
            <w:tcBorders>
              <w:bottom w:val="single" w:sz="4" w:space="0" w:color="auto"/>
            </w:tcBorders>
          </w:tcPr>
          <w:p w14:paraId="4BCADE10" w14:textId="77777777" w:rsidR="007F4300" w:rsidRPr="007F4300" w:rsidRDefault="007F4300" w:rsidP="007F4300">
            <w:pPr>
              <w:ind w:left="720" w:hanging="720"/>
              <w:rPr>
                <w:sz w:val="32"/>
                <w:szCs w:val="32"/>
                <w:lang w:val="en-US"/>
              </w:rPr>
            </w:pPr>
            <w:r w:rsidRPr="007F4300">
              <w:rPr>
                <w:b/>
                <w:bCs/>
                <w:sz w:val="32"/>
                <w:szCs w:val="32"/>
                <w:lang w:val="en-US"/>
              </w:rPr>
              <w:t>Anaphylactic, Asthma &amp; Allergy Policy</w:t>
            </w:r>
          </w:p>
          <w:p w14:paraId="00D3C18F" w14:textId="69D828EF" w:rsidR="007F4300" w:rsidRPr="007F4300" w:rsidRDefault="007F4300" w:rsidP="00250C5B">
            <w:pPr>
              <w:rPr>
                <w:b/>
                <w:sz w:val="32"/>
                <w:szCs w:val="32"/>
              </w:rPr>
            </w:pPr>
          </w:p>
        </w:tc>
      </w:tr>
      <w:tr w:rsidR="007F4300" w:rsidRPr="00041DD2" w14:paraId="0D23BDCF" w14:textId="77777777" w:rsidTr="00250C5B">
        <w:tc>
          <w:tcPr>
            <w:tcW w:w="2268" w:type="dxa"/>
          </w:tcPr>
          <w:p w14:paraId="0198F3BE" w14:textId="77777777" w:rsidR="007F4300" w:rsidRPr="00041DD2" w:rsidRDefault="007F4300" w:rsidP="00250C5B">
            <w:pPr>
              <w:rPr>
                <w:sz w:val="28"/>
                <w:szCs w:val="28"/>
              </w:rPr>
            </w:pPr>
            <w:r w:rsidRPr="00041DD2">
              <w:rPr>
                <w:sz w:val="28"/>
                <w:szCs w:val="28"/>
              </w:rPr>
              <w:t>Approved by:</w:t>
            </w:r>
          </w:p>
        </w:tc>
        <w:tc>
          <w:tcPr>
            <w:tcW w:w="7308" w:type="dxa"/>
          </w:tcPr>
          <w:p w14:paraId="63CB6663" w14:textId="77777777" w:rsidR="007F4300" w:rsidRPr="00041DD2" w:rsidRDefault="007F4300" w:rsidP="00250C5B">
            <w:pPr>
              <w:rPr>
                <w:sz w:val="28"/>
                <w:szCs w:val="28"/>
              </w:rPr>
            </w:pPr>
            <w:r>
              <w:rPr>
                <w:sz w:val="28"/>
                <w:szCs w:val="28"/>
              </w:rPr>
              <w:t>Oak Park Neighbourhood Centre Board of Directors</w:t>
            </w:r>
          </w:p>
        </w:tc>
      </w:tr>
      <w:tr w:rsidR="007F4300" w:rsidRPr="00041DD2" w14:paraId="050829E6" w14:textId="77777777" w:rsidTr="00250C5B">
        <w:tc>
          <w:tcPr>
            <w:tcW w:w="2268" w:type="dxa"/>
          </w:tcPr>
          <w:p w14:paraId="2F3564F9" w14:textId="77777777" w:rsidR="007F4300" w:rsidRPr="00041DD2" w:rsidRDefault="007F4300" w:rsidP="00250C5B">
            <w:pPr>
              <w:rPr>
                <w:sz w:val="28"/>
                <w:szCs w:val="28"/>
              </w:rPr>
            </w:pPr>
            <w:r w:rsidRPr="00041DD2">
              <w:rPr>
                <w:sz w:val="28"/>
                <w:szCs w:val="28"/>
              </w:rPr>
              <w:t>Approval date:</w:t>
            </w:r>
          </w:p>
        </w:tc>
        <w:tc>
          <w:tcPr>
            <w:tcW w:w="7308" w:type="dxa"/>
          </w:tcPr>
          <w:p w14:paraId="2E6F75D5" w14:textId="77777777" w:rsidR="007F4300" w:rsidRPr="00041DD2" w:rsidRDefault="007F4300" w:rsidP="00250C5B">
            <w:pPr>
              <w:rPr>
                <w:sz w:val="28"/>
                <w:szCs w:val="28"/>
              </w:rPr>
            </w:pPr>
            <w:r>
              <w:rPr>
                <w:sz w:val="28"/>
                <w:szCs w:val="28"/>
              </w:rPr>
              <w:t>Feb 24, 2021</w:t>
            </w:r>
          </w:p>
        </w:tc>
      </w:tr>
      <w:tr w:rsidR="007F4300" w:rsidRPr="00041DD2" w14:paraId="07ABEE0D" w14:textId="77777777" w:rsidTr="00250C5B">
        <w:tc>
          <w:tcPr>
            <w:tcW w:w="2268" w:type="dxa"/>
          </w:tcPr>
          <w:p w14:paraId="253C14E7" w14:textId="77777777" w:rsidR="007F4300" w:rsidRPr="00041DD2" w:rsidRDefault="007F4300" w:rsidP="00250C5B">
            <w:pPr>
              <w:rPr>
                <w:sz w:val="28"/>
                <w:szCs w:val="28"/>
              </w:rPr>
            </w:pPr>
            <w:r w:rsidRPr="00041DD2">
              <w:rPr>
                <w:sz w:val="28"/>
                <w:szCs w:val="28"/>
              </w:rPr>
              <w:t>Revision dates:</w:t>
            </w:r>
          </w:p>
        </w:tc>
        <w:tc>
          <w:tcPr>
            <w:tcW w:w="7308" w:type="dxa"/>
          </w:tcPr>
          <w:p w14:paraId="0CFAAC2D" w14:textId="77777777" w:rsidR="007F4300" w:rsidRPr="00041DD2" w:rsidRDefault="007F4300" w:rsidP="00250C5B">
            <w:pPr>
              <w:rPr>
                <w:sz w:val="28"/>
                <w:szCs w:val="28"/>
              </w:rPr>
            </w:pPr>
          </w:p>
        </w:tc>
      </w:tr>
    </w:tbl>
    <w:p w14:paraId="3DD47B6F" w14:textId="77777777" w:rsidR="007F4300" w:rsidRDefault="007F4300" w:rsidP="17EF1212">
      <w:pPr>
        <w:rPr>
          <w:lang w:val="en-US"/>
        </w:rPr>
      </w:pPr>
    </w:p>
    <w:p w14:paraId="1ECC97B3" w14:textId="77777777" w:rsidR="003C2D41" w:rsidRPr="00CA74AC" w:rsidRDefault="003C2D41" w:rsidP="003C2D41">
      <w:pPr>
        <w:keepNext/>
        <w:spacing w:before="240" w:after="60"/>
        <w:outlineLvl w:val="1"/>
        <w:rPr>
          <w:rFonts w:ascii="Arial" w:hAnsi="Arial" w:cs="Arial"/>
          <w:b/>
          <w:bCs/>
          <w:i/>
          <w:iCs/>
          <w:sz w:val="28"/>
          <w:szCs w:val="28"/>
        </w:rPr>
      </w:pPr>
      <w:r w:rsidRPr="00CA74AC">
        <w:rPr>
          <w:rFonts w:ascii="Arial" w:hAnsi="Arial" w:cs="Arial"/>
          <w:b/>
          <w:bCs/>
          <w:i/>
          <w:iCs/>
          <w:sz w:val="28"/>
          <w:szCs w:val="28"/>
        </w:rPr>
        <w:t>Policy Statement</w:t>
      </w:r>
    </w:p>
    <w:p w14:paraId="774E4F60" w14:textId="495C9F65" w:rsidR="003C2D41" w:rsidRDefault="003C2D41" w:rsidP="17EF1212">
      <w:pPr>
        <w:rPr>
          <w:lang w:val="en-US"/>
        </w:rPr>
      </w:pPr>
      <w:r>
        <w:rPr>
          <w:lang w:val="en-US"/>
        </w:rPr>
        <w:t>Oak Park Neighbourhood Centre strives to be a safe place for the whole community.</w:t>
      </w:r>
    </w:p>
    <w:p w14:paraId="6F3994FA" w14:textId="77777777" w:rsidR="003C2D41" w:rsidRDefault="003C2D41" w:rsidP="17EF1212">
      <w:pPr>
        <w:rPr>
          <w:lang w:val="en-US"/>
        </w:rPr>
      </w:pPr>
    </w:p>
    <w:p w14:paraId="4838D7A9" w14:textId="77777777" w:rsidR="003C2D41" w:rsidRDefault="003C2D41" w:rsidP="003C2D41">
      <w:pPr>
        <w:rPr>
          <w:b/>
          <w:sz w:val="28"/>
          <w:szCs w:val="28"/>
          <w:u w:val="single"/>
          <w:lang w:val="en-GB"/>
        </w:rPr>
      </w:pPr>
      <w:r>
        <w:rPr>
          <w:b/>
          <w:sz w:val="28"/>
          <w:szCs w:val="28"/>
          <w:u w:val="single"/>
          <w:lang w:val="en-GB"/>
        </w:rPr>
        <w:t>Applicability</w:t>
      </w:r>
    </w:p>
    <w:p w14:paraId="387C4645" w14:textId="433386DD" w:rsidR="003C2D41" w:rsidRDefault="003C2D41" w:rsidP="003C2D41">
      <w:pPr>
        <w:rPr>
          <w:bCs/>
          <w:sz w:val="28"/>
          <w:szCs w:val="28"/>
          <w:lang w:val="en-GB"/>
        </w:rPr>
      </w:pPr>
      <w:r w:rsidRPr="003C2D41">
        <w:rPr>
          <w:bCs/>
          <w:sz w:val="28"/>
          <w:szCs w:val="28"/>
          <w:lang w:val="en-GB"/>
        </w:rPr>
        <w:t>Staff, volunteers, Students</w:t>
      </w:r>
    </w:p>
    <w:p w14:paraId="2AC999B0" w14:textId="77777777" w:rsidR="003C2D41" w:rsidRPr="003C2D41" w:rsidRDefault="003C2D41" w:rsidP="003C2D41">
      <w:pPr>
        <w:rPr>
          <w:bCs/>
          <w:sz w:val="28"/>
          <w:szCs w:val="28"/>
          <w:lang w:val="en-GB"/>
        </w:rPr>
      </w:pPr>
    </w:p>
    <w:p w14:paraId="0F15345B" w14:textId="47B65233" w:rsidR="003C2D41" w:rsidRPr="00970BDA" w:rsidRDefault="003C2D41" w:rsidP="003C2D41">
      <w:pPr>
        <w:rPr>
          <w:b/>
          <w:sz w:val="28"/>
          <w:szCs w:val="28"/>
          <w:u w:val="single"/>
          <w:lang w:val="en-GB"/>
        </w:rPr>
      </w:pPr>
      <w:r w:rsidRPr="00970BDA">
        <w:rPr>
          <w:b/>
          <w:sz w:val="28"/>
          <w:szCs w:val="28"/>
          <w:u w:val="single"/>
          <w:lang w:val="en-GB"/>
        </w:rPr>
        <w:t>General Principles and Procedures</w:t>
      </w:r>
    </w:p>
    <w:p w14:paraId="5FFD9D9A" w14:textId="12480020" w:rsidR="00A0248D" w:rsidRPr="00DF6470" w:rsidRDefault="3597FED3" w:rsidP="17EF1212">
      <w:pPr>
        <w:rPr>
          <w:lang w:val="en-US"/>
        </w:rPr>
      </w:pPr>
      <w:r w:rsidRPr="00DF6470">
        <w:rPr>
          <w:lang w:val="en-US"/>
        </w:rPr>
        <w:t xml:space="preserve">We are a nut-free </w:t>
      </w:r>
      <w:proofErr w:type="spellStart"/>
      <w:r w:rsidRPr="00DF6470">
        <w:rPr>
          <w:lang w:val="en-US"/>
        </w:rPr>
        <w:t>centre</w:t>
      </w:r>
      <w:proofErr w:type="spellEnd"/>
      <w:r w:rsidRPr="00DF6470">
        <w:rPr>
          <w:lang w:val="en-US"/>
        </w:rPr>
        <w:t xml:space="preserve"> and ask that children and adults who have had peanut butter or peanuts at home wash their hands and face with soap before coming</w:t>
      </w:r>
      <w:r w:rsidR="6FF85DED" w:rsidRPr="00DF6470">
        <w:rPr>
          <w:lang w:val="en-US"/>
        </w:rPr>
        <w:t xml:space="preserve"> into the </w:t>
      </w:r>
      <w:proofErr w:type="spellStart"/>
      <w:r w:rsidR="6FF85DED" w:rsidRPr="00DF6470">
        <w:rPr>
          <w:lang w:val="en-US"/>
        </w:rPr>
        <w:t>centre</w:t>
      </w:r>
      <w:proofErr w:type="spellEnd"/>
      <w:r w:rsidR="6FF85DED" w:rsidRPr="00DF6470">
        <w:rPr>
          <w:lang w:val="en-US"/>
        </w:rPr>
        <w:t xml:space="preserve">. Nuts are not allowed at the </w:t>
      </w:r>
      <w:proofErr w:type="spellStart"/>
      <w:r w:rsidR="6FF85DED" w:rsidRPr="00DF6470">
        <w:rPr>
          <w:lang w:val="en-US"/>
        </w:rPr>
        <w:t>centre</w:t>
      </w:r>
      <w:proofErr w:type="spellEnd"/>
      <w:r w:rsidR="6FF85DED" w:rsidRPr="00DF6470">
        <w:rPr>
          <w:lang w:val="en-US"/>
        </w:rPr>
        <w:t xml:space="preserve"> and signs are posted to that effect.</w:t>
      </w:r>
    </w:p>
    <w:p w14:paraId="53145934" w14:textId="77777777" w:rsidR="00846BBA" w:rsidRDefault="6FF85DED" w:rsidP="17EF1212">
      <w:pPr>
        <w:ind w:left="720" w:hanging="720"/>
        <w:rPr>
          <w:lang w:val="en-US"/>
        </w:rPr>
      </w:pPr>
      <w:r w:rsidRPr="00DF6470">
        <w:rPr>
          <w:lang w:val="en-US"/>
        </w:rPr>
        <w:t xml:space="preserve">Adults are required to record allergies on their membership forms and a list of children and adults with allergies </w:t>
      </w:r>
    </w:p>
    <w:p w14:paraId="12130BA7" w14:textId="77777777" w:rsidR="00846BBA" w:rsidRDefault="6FF85DED" w:rsidP="17EF1212">
      <w:pPr>
        <w:ind w:left="720" w:hanging="720"/>
        <w:rPr>
          <w:u w:val="single"/>
          <w:lang w:val="en-US"/>
        </w:rPr>
      </w:pPr>
      <w:r w:rsidRPr="00DF6470">
        <w:rPr>
          <w:lang w:val="en-US"/>
        </w:rPr>
        <w:t xml:space="preserve">is kept in the membership binder at the front desk. For un-parented programs parents, must fill out an </w:t>
      </w:r>
      <w:r w:rsidRPr="00DF6470">
        <w:rPr>
          <w:u w:val="single"/>
          <w:lang w:val="en-US"/>
        </w:rPr>
        <w:t xml:space="preserve">“Life </w:t>
      </w:r>
    </w:p>
    <w:p w14:paraId="307EB2A4" w14:textId="77777777" w:rsidR="00846BBA" w:rsidRDefault="6FF85DED" w:rsidP="17EF1212">
      <w:pPr>
        <w:ind w:left="720" w:hanging="720"/>
        <w:rPr>
          <w:lang w:val="en-US"/>
        </w:rPr>
      </w:pPr>
      <w:r w:rsidRPr="00DF6470">
        <w:rPr>
          <w:u w:val="single"/>
          <w:lang w:val="en-US"/>
        </w:rPr>
        <w:t>Threatening Emergency Child Plan-</w:t>
      </w:r>
      <w:r w:rsidRPr="00DF6470">
        <w:rPr>
          <w:u w:val="single"/>
          <w:lang w:eastAsia="en-US"/>
        </w:rPr>
        <w:t>Anaphylaxis, Asthma Package</w:t>
      </w:r>
      <w:r w:rsidRPr="00DF6470">
        <w:rPr>
          <w:u w:val="single"/>
          <w:lang w:val="en-US"/>
        </w:rPr>
        <w:t>”</w:t>
      </w:r>
      <w:r w:rsidRPr="00DF6470">
        <w:rPr>
          <w:lang w:val="en-US"/>
        </w:rPr>
        <w:t xml:space="preserve"> that includes an Individual Student Plan for </w:t>
      </w:r>
    </w:p>
    <w:p w14:paraId="5AC8EB6D" w14:textId="77777777" w:rsidR="00846BBA" w:rsidRDefault="6FF85DED" w:rsidP="17EF1212">
      <w:pPr>
        <w:ind w:left="720" w:hanging="720"/>
        <w:rPr>
          <w:lang w:val="en-US"/>
        </w:rPr>
      </w:pPr>
      <w:r w:rsidRPr="00DF6470">
        <w:rPr>
          <w:lang w:val="en-US"/>
        </w:rPr>
        <w:t xml:space="preserve">their child with detailed emergency procedures. The information is kept in the program registration binder.  For </w:t>
      </w:r>
    </w:p>
    <w:p w14:paraId="0EF57483" w14:textId="77777777" w:rsidR="00846BBA" w:rsidRDefault="6FF85DED" w:rsidP="17EF1212">
      <w:pPr>
        <w:ind w:left="720" w:hanging="720"/>
        <w:rPr>
          <w:lang w:val="en-US"/>
        </w:rPr>
      </w:pPr>
      <w:r w:rsidRPr="00DF6470">
        <w:rPr>
          <w:lang w:val="en-US"/>
        </w:rPr>
        <w:t xml:space="preserve">the preschool and before and after school programs, it is also posted on the inside of the cupboard door over the </w:t>
      </w:r>
    </w:p>
    <w:p w14:paraId="146D4A22" w14:textId="3E3B95FA" w:rsidR="00A0248D" w:rsidRPr="00DF6470" w:rsidRDefault="6FF85DED" w:rsidP="17EF1212">
      <w:pPr>
        <w:ind w:left="720" w:hanging="720"/>
        <w:rPr>
          <w:lang w:val="en-US"/>
        </w:rPr>
      </w:pPr>
      <w:r w:rsidRPr="00DF6470">
        <w:rPr>
          <w:lang w:val="en-US"/>
        </w:rPr>
        <w:t>sink, in the room and in the fridge.</w:t>
      </w:r>
    </w:p>
    <w:p w14:paraId="706FB569" w14:textId="2DE96048" w:rsidR="00A0248D" w:rsidRPr="00DF6470" w:rsidRDefault="6FF85DED" w:rsidP="17EF1212">
      <w:pPr>
        <w:rPr>
          <w:lang w:val="en-US"/>
        </w:rPr>
      </w:pPr>
      <w:r w:rsidRPr="00DF6470">
        <w:rPr>
          <w:lang w:val="en-US"/>
        </w:rPr>
        <w:t>Staff are required to attend Anaphylactic and Standard First aid training</w:t>
      </w:r>
      <w:r w:rsidR="40F2D192" w:rsidRPr="00DF6470">
        <w:rPr>
          <w:lang w:val="en-US"/>
        </w:rPr>
        <w:t xml:space="preserve">. </w:t>
      </w:r>
      <w:r w:rsidR="77B2F63E" w:rsidRPr="00DF6470">
        <w:rPr>
          <w:lang w:val="en-US"/>
        </w:rPr>
        <w:t>The parent of a child in an un-parented program will train staff</w:t>
      </w:r>
      <w:r w:rsidR="6BCC01E1" w:rsidRPr="00DF6470">
        <w:rPr>
          <w:lang w:val="en-US"/>
        </w:rPr>
        <w:t xml:space="preserve"> on the procedures required for their child’s allergy. For the preschool and before and after school programs EpiPen’s or puffers are kept in the cupboard to the left of the sink in the preschool classroom. Staff must record all dates and times for administering puffers or Epi-pens on the “Medical Authorization &amp; Administration Record” For grades 3 to 6 after school program the EpiPen will be in the child’s knapsack, above the sink or on their person depending on what is in their Individual Student Plan. For parented programs the parent is required to ensure they have the required medication with them at all times. Children’s allergies are not posted publicly due to privacy issues unless a parent requests it. This policy and the Individualized Student Plan for individual children will be reviewed with staff when the child is enrolled, during hiring annually by staff/volunteers/students and a written record kept. We ask that children, parents and staff refrain from using strong perfumes while in our </w:t>
      </w:r>
      <w:proofErr w:type="spellStart"/>
      <w:r w:rsidR="6BCC01E1" w:rsidRPr="00DF6470">
        <w:rPr>
          <w:lang w:val="en-US"/>
        </w:rPr>
        <w:t>centre</w:t>
      </w:r>
      <w:proofErr w:type="spellEnd"/>
      <w:r w:rsidR="6BCC01E1" w:rsidRPr="00DF6470">
        <w:rPr>
          <w:lang w:val="en-US"/>
        </w:rPr>
        <w:t>. We do not purchase scented toys or use strong scented markers.</w:t>
      </w:r>
    </w:p>
    <w:p w14:paraId="3E6995B7" w14:textId="4DFA56C2" w:rsidR="00A0248D" w:rsidRPr="00DF6470" w:rsidRDefault="00A0248D" w:rsidP="17EF1212">
      <w:pPr>
        <w:rPr>
          <w:lang w:val="en-US"/>
        </w:rPr>
      </w:pPr>
    </w:p>
    <w:bookmarkEnd w:id="3"/>
    <w:p w14:paraId="5EDE3697" w14:textId="3ADE5CCD" w:rsidR="00D61C70" w:rsidRDefault="00D61C70" w:rsidP="00B34608">
      <w:pPr>
        <w:autoSpaceDE w:val="0"/>
        <w:autoSpaceDN w:val="0"/>
        <w:adjustRightInd w:val="0"/>
        <w:rPr>
          <w:color w:val="1F1A17"/>
          <w:lang w:val="en-US" w:eastAsia="en-US"/>
        </w:rPr>
      </w:pPr>
    </w:p>
    <w:p w14:paraId="7F9B0401" w14:textId="41804264" w:rsidR="00DF6470" w:rsidRDefault="00DF6470" w:rsidP="00B34608">
      <w:pPr>
        <w:autoSpaceDE w:val="0"/>
        <w:autoSpaceDN w:val="0"/>
        <w:adjustRightInd w:val="0"/>
        <w:rPr>
          <w:color w:val="1F1A17"/>
          <w:lang w:val="en-US" w:eastAsia="en-US"/>
        </w:rPr>
      </w:pPr>
    </w:p>
    <w:p w14:paraId="707FC1C7" w14:textId="7039EC1F" w:rsidR="00DF6470" w:rsidRDefault="00DF6470" w:rsidP="00B34608">
      <w:pPr>
        <w:autoSpaceDE w:val="0"/>
        <w:autoSpaceDN w:val="0"/>
        <w:adjustRightInd w:val="0"/>
        <w:rPr>
          <w:color w:val="1F1A17"/>
          <w:lang w:val="en-US" w:eastAsia="en-US"/>
        </w:rPr>
      </w:pPr>
    </w:p>
    <w:p w14:paraId="792452C6" w14:textId="01887D54" w:rsidR="00DF6470" w:rsidRDefault="00DF6470" w:rsidP="00B34608">
      <w:pPr>
        <w:autoSpaceDE w:val="0"/>
        <w:autoSpaceDN w:val="0"/>
        <w:adjustRightInd w:val="0"/>
        <w:rPr>
          <w:color w:val="1F1A17"/>
          <w:lang w:val="en-US" w:eastAsia="en-US"/>
        </w:rPr>
      </w:pPr>
    </w:p>
    <w:p w14:paraId="6C3CBBAE" w14:textId="70F8FCF1" w:rsidR="00DF6470" w:rsidRDefault="00DF6470" w:rsidP="00B34608">
      <w:pPr>
        <w:autoSpaceDE w:val="0"/>
        <w:autoSpaceDN w:val="0"/>
        <w:adjustRightInd w:val="0"/>
        <w:rPr>
          <w:color w:val="1F1A17"/>
          <w:lang w:val="en-US" w:eastAsia="en-US"/>
        </w:rPr>
      </w:pPr>
    </w:p>
    <w:p w14:paraId="1B0CA329" w14:textId="4EDC2E3D" w:rsidR="00DF6470" w:rsidRDefault="00DF6470" w:rsidP="00B34608">
      <w:pPr>
        <w:autoSpaceDE w:val="0"/>
        <w:autoSpaceDN w:val="0"/>
        <w:adjustRightInd w:val="0"/>
        <w:rPr>
          <w:color w:val="1F1A17"/>
          <w:lang w:val="en-US" w:eastAsia="en-US"/>
        </w:rPr>
      </w:pPr>
    </w:p>
    <w:p w14:paraId="6FE6CBE6" w14:textId="04292C6C" w:rsidR="00DF6470" w:rsidRDefault="00DF6470" w:rsidP="00B34608">
      <w:pPr>
        <w:autoSpaceDE w:val="0"/>
        <w:autoSpaceDN w:val="0"/>
        <w:adjustRightInd w:val="0"/>
        <w:rPr>
          <w:color w:val="1F1A17"/>
          <w:lang w:val="en-US" w:eastAsia="en-US"/>
        </w:rPr>
      </w:pPr>
    </w:p>
    <w:p w14:paraId="3A99D412" w14:textId="3A699027" w:rsidR="00DF6470" w:rsidRDefault="00DF6470" w:rsidP="00B34608">
      <w:pPr>
        <w:autoSpaceDE w:val="0"/>
        <w:autoSpaceDN w:val="0"/>
        <w:adjustRightInd w:val="0"/>
        <w:rPr>
          <w:color w:val="1F1A17"/>
          <w:lang w:val="en-US" w:eastAsia="en-US"/>
        </w:rPr>
      </w:pPr>
    </w:p>
    <w:p w14:paraId="7ECC0B4B" w14:textId="74DA485C" w:rsidR="00DF6470" w:rsidRDefault="00DF6470" w:rsidP="00B34608">
      <w:pPr>
        <w:autoSpaceDE w:val="0"/>
        <w:autoSpaceDN w:val="0"/>
        <w:adjustRightInd w:val="0"/>
        <w:rPr>
          <w:color w:val="1F1A17"/>
          <w:lang w:val="en-US" w:eastAsia="en-US"/>
        </w:rPr>
      </w:pPr>
    </w:p>
    <w:p w14:paraId="7516E509" w14:textId="0A5D6E9A" w:rsidR="00DF6470" w:rsidRDefault="00DF6470" w:rsidP="00B34608">
      <w:pPr>
        <w:autoSpaceDE w:val="0"/>
        <w:autoSpaceDN w:val="0"/>
        <w:adjustRightInd w:val="0"/>
        <w:rPr>
          <w:color w:val="1F1A17"/>
          <w:lang w:val="en-US" w:eastAsia="en-US"/>
        </w:rPr>
      </w:pPr>
    </w:p>
    <w:p w14:paraId="3D68C5D0" w14:textId="77799B6B" w:rsidR="00DF6470" w:rsidRDefault="00DF6470" w:rsidP="00B34608">
      <w:pPr>
        <w:autoSpaceDE w:val="0"/>
        <w:autoSpaceDN w:val="0"/>
        <w:adjustRightInd w:val="0"/>
        <w:rPr>
          <w:color w:val="1F1A17"/>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574B64" w:rsidRPr="00041DD2" w14:paraId="17D6ABA6" w14:textId="77777777" w:rsidTr="000552EB">
        <w:tc>
          <w:tcPr>
            <w:tcW w:w="9576" w:type="dxa"/>
            <w:gridSpan w:val="2"/>
          </w:tcPr>
          <w:p w14:paraId="012C3415" w14:textId="144CF1EC" w:rsidR="00574B64" w:rsidRPr="002055EF" w:rsidRDefault="00574B64" w:rsidP="000552EB">
            <w:pPr>
              <w:jc w:val="center"/>
              <w:rPr>
                <w:b/>
                <w:sz w:val="32"/>
                <w:szCs w:val="32"/>
              </w:rPr>
            </w:pPr>
            <w:bookmarkStart w:id="4" w:name="_Hlk87270262"/>
            <w:bookmarkStart w:id="5" w:name="_Hlk63083987"/>
            <w:r>
              <w:rPr>
                <w:b/>
                <w:sz w:val="32"/>
                <w:szCs w:val="32"/>
              </w:rPr>
              <w:t>Oak Park Neighbourhood Centre</w:t>
            </w:r>
          </w:p>
        </w:tc>
      </w:tr>
      <w:tr w:rsidR="00574B64" w:rsidRPr="00041DD2" w14:paraId="33A14208" w14:textId="77777777" w:rsidTr="000552EB">
        <w:tc>
          <w:tcPr>
            <w:tcW w:w="2268" w:type="dxa"/>
            <w:tcBorders>
              <w:bottom w:val="single" w:sz="4" w:space="0" w:color="auto"/>
            </w:tcBorders>
          </w:tcPr>
          <w:p w14:paraId="2183C49E" w14:textId="77777777" w:rsidR="00574B64" w:rsidRPr="00041DD2" w:rsidRDefault="00574B64" w:rsidP="000552EB">
            <w:pPr>
              <w:rPr>
                <w:sz w:val="28"/>
                <w:szCs w:val="28"/>
              </w:rPr>
            </w:pPr>
            <w:r w:rsidRPr="00041DD2">
              <w:rPr>
                <w:sz w:val="28"/>
                <w:szCs w:val="28"/>
              </w:rPr>
              <w:t>Policy Title:</w:t>
            </w:r>
          </w:p>
        </w:tc>
        <w:tc>
          <w:tcPr>
            <w:tcW w:w="7308" w:type="dxa"/>
            <w:tcBorders>
              <w:bottom w:val="single" w:sz="4" w:space="0" w:color="auto"/>
            </w:tcBorders>
          </w:tcPr>
          <w:p w14:paraId="571AA10D" w14:textId="4A2C259A" w:rsidR="00574B64" w:rsidRPr="00543E22" w:rsidRDefault="00574B64" w:rsidP="000552EB">
            <w:pPr>
              <w:rPr>
                <w:b/>
                <w:sz w:val="28"/>
                <w:szCs w:val="28"/>
              </w:rPr>
            </w:pPr>
            <w:r>
              <w:rPr>
                <w:b/>
                <w:sz w:val="28"/>
                <w:szCs w:val="28"/>
              </w:rPr>
              <w:t>Medication Policy</w:t>
            </w:r>
          </w:p>
        </w:tc>
      </w:tr>
      <w:tr w:rsidR="00574B64" w:rsidRPr="00041DD2" w14:paraId="6729E3FA" w14:textId="77777777" w:rsidTr="000552EB">
        <w:tc>
          <w:tcPr>
            <w:tcW w:w="2268" w:type="dxa"/>
          </w:tcPr>
          <w:p w14:paraId="4C6F0805" w14:textId="77777777" w:rsidR="00574B64" w:rsidRPr="00041DD2" w:rsidRDefault="00574B64" w:rsidP="000552EB">
            <w:pPr>
              <w:rPr>
                <w:sz w:val="28"/>
                <w:szCs w:val="28"/>
              </w:rPr>
            </w:pPr>
            <w:r w:rsidRPr="00041DD2">
              <w:rPr>
                <w:sz w:val="28"/>
                <w:szCs w:val="28"/>
              </w:rPr>
              <w:t>Approved by:</w:t>
            </w:r>
          </w:p>
        </w:tc>
        <w:tc>
          <w:tcPr>
            <w:tcW w:w="7308" w:type="dxa"/>
          </w:tcPr>
          <w:p w14:paraId="5A937CDC" w14:textId="77777777" w:rsidR="00574B64" w:rsidRPr="00041DD2" w:rsidRDefault="00574B64" w:rsidP="000552EB">
            <w:pPr>
              <w:rPr>
                <w:sz w:val="28"/>
                <w:szCs w:val="28"/>
              </w:rPr>
            </w:pPr>
            <w:r>
              <w:rPr>
                <w:sz w:val="28"/>
                <w:szCs w:val="28"/>
              </w:rPr>
              <w:t>Oak Park Neighbourhood Centre Board of Directors</w:t>
            </w:r>
          </w:p>
        </w:tc>
      </w:tr>
      <w:tr w:rsidR="00574B64" w:rsidRPr="00041DD2" w14:paraId="0CB5E93E" w14:textId="77777777" w:rsidTr="000552EB">
        <w:tc>
          <w:tcPr>
            <w:tcW w:w="2268" w:type="dxa"/>
          </w:tcPr>
          <w:p w14:paraId="4D1BE8C7" w14:textId="77777777" w:rsidR="00574B64" w:rsidRPr="00041DD2" w:rsidRDefault="00574B64" w:rsidP="000552EB">
            <w:pPr>
              <w:rPr>
                <w:sz w:val="28"/>
                <w:szCs w:val="28"/>
              </w:rPr>
            </w:pPr>
            <w:r w:rsidRPr="00041DD2">
              <w:rPr>
                <w:sz w:val="28"/>
                <w:szCs w:val="28"/>
              </w:rPr>
              <w:t>Approval date:</w:t>
            </w:r>
          </w:p>
        </w:tc>
        <w:tc>
          <w:tcPr>
            <w:tcW w:w="7308" w:type="dxa"/>
          </w:tcPr>
          <w:p w14:paraId="42BDF6E8" w14:textId="6890D70F" w:rsidR="00574B64" w:rsidRPr="00041DD2" w:rsidRDefault="0091503F" w:rsidP="000552EB">
            <w:pPr>
              <w:rPr>
                <w:sz w:val="28"/>
                <w:szCs w:val="28"/>
              </w:rPr>
            </w:pPr>
            <w:r>
              <w:rPr>
                <w:sz w:val="28"/>
                <w:szCs w:val="28"/>
              </w:rPr>
              <w:t>March 2021</w:t>
            </w:r>
          </w:p>
        </w:tc>
      </w:tr>
      <w:tr w:rsidR="00574B64" w:rsidRPr="00041DD2" w14:paraId="45216D1C" w14:textId="77777777" w:rsidTr="000552EB">
        <w:tc>
          <w:tcPr>
            <w:tcW w:w="2268" w:type="dxa"/>
          </w:tcPr>
          <w:p w14:paraId="39C1A386" w14:textId="77777777" w:rsidR="00574B64" w:rsidRPr="00041DD2" w:rsidRDefault="00574B64" w:rsidP="000552EB">
            <w:pPr>
              <w:rPr>
                <w:sz w:val="28"/>
                <w:szCs w:val="28"/>
              </w:rPr>
            </w:pPr>
            <w:r w:rsidRPr="00041DD2">
              <w:rPr>
                <w:sz w:val="28"/>
                <w:szCs w:val="28"/>
              </w:rPr>
              <w:t>Revision dates:</w:t>
            </w:r>
          </w:p>
        </w:tc>
        <w:tc>
          <w:tcPr>
            <w:tcW w:w="7308" w:type="dxa"/>
          </w:tcPr>
          <w:p w14:paraId="54AB27C4" w14:textId="78B32DAA" w:rsidR="00574B64" w:rsidRPr="00041DD2" w:rsidRDefault="00574B64" w:rsidP="000552EB">
            <w:pPr>
              <w:rPr>
                <w:sz w:val="28"/>
                <w:szCs w:val="28"/>
              </w:rPr>
            </w:pPr>
          </w:p>
        </w:tc>
      </w:tr>
      <w:bookmarkEnd w:id="4"/>
    </w:tbl>
    <w:p w14:paraId="0B4AB4F9" w14:textId="6A069F99" w:rsidR="02D5822E" w:rsidRDefault="02D5822E" w:rsidP="02D5822E">
      <w:pPr>
        <w:rPr>
          <w:sz w:val="22"/>
          <w:szCs w:val="22"/>
          <w:lang w:val="en-US"/>
        </w:rPr>
      </w:pPr>
    </w:p>
    <w:p w14:paraId="66B07BC4" w14:textId="77777777" w:rsidR="00CA74AC" w:rsidRPr="00CA74AC" w:rsidRDefault="00CA74AC" w:rsidP="00CA74AC">
      <w:pPr>
        <w:keepNext/>
        <w:spacing w:before="240" w:after="60"/>
        <w:outlineLvl w:val="1"/>
        <w:rPr>
          <w:rFonts w:ascii="Arial" w:hAnsi="Arial" w:cs="Arial"/>
          <w:b/>
          <w:bCs/>
          <w:i/>
          <w:iCs/>
          <w:sz w:val="28"/>
          <w:szCs w:val="28"/>
        </w:rPr>
      </w:pPr>
      <w:r w:rsidRPr="00CA74AC">
        <w:rPr>
          <w:rFonts w:ascii="Arial" w:hAnsi="Arial" w:cs="Arial"/>
          <w:b/>
          <w:bCs/>
          <w:i/>
          <w:iCs/>
          <w:sz w:val="28"/>
          <w:szCs w:val="28"/>
        </w:rPr>
        <w:t>Policy Statement</w:t>
      </w:r>
    </w:p>
    <w:p w14:paraId="1B8906D7" w14:textId="1BB78BA0" w:rsidR="00CA74AC" w:rsidRPr="00CA74AC" w:rsidRDefault="00CA74AC" w:rsidP="00CA74AC">
      <w:r>
        <w:t xml:space="preserve">To ensure the safety of our clients and staff we have limited the times when a staff member can administer medication. </w:t>
      </w:r>
    </w:p>
    <w:p w14:paraId="72D82A83" w14:textId="77777777" w:rsidR="00CA74AC" w:rsidRPr="00CA74AC" w:rsidRDefault="00CA74AC" w:rsidP="00CA74AC"/>
    <w:p w14:paraId="69E3DD92" w14:textId="77777777" w:rsidR="00CA74AC" w:rsidRPr="00CA74AC" w:rsidRDefault="00CA74AC" w:rsidP="00CA74AC">
      <w:pPr>
        <w:rPr>
          <w:b/>
          <w:sz w:val="28"/>
          <w:szCs w:val="28"/>
          <w:u w:val="single"/>
          <w:lang w:val="en-GB"/>
        </w:rPr>
      </w:pPr>
      <w:r w:rsidRPr="00CA74AC">
        <w:rPr>
          <w:b/>
          <w:sz w:val="28"/>
          <w:szCs w:val="28"/>
          <w:u w:val="single"/>
          <w:lang w:val="en-GB"/>
        </w:rPr>
        <w:t>Applicability</w:t>
      </w:r>
    </w:p>
    <w:p w14:paraId="65B81F26" w14:textId="77777777" w:rsidR="00CA74AC" w:rsidRPr="00CA74AC" w:rsidRDefault="00CA74AC" w:rsidP="00CA74AC">
      <w:r w:rsidRPr="00CA74AC">
        <w:t>Guidance for the staff team</w:t>
      </w:r>
    </w:p>
    <w:p w14:paraId="638FF155" w14:textId="77777777" w:rsidR="00CA74AC" w:rsidRPr="00CA74AC" w:rsidRDefault="00CA74AC" w:rsidP="00CA74AC">
      <w:pPr>
        <w:rPr>
          <w:rFonts w:ascii="Calibri" w:hAnsi="Calibri" w:cs="Calibri"/>
        </w:rPr>
      </w:pPr>
    </w:p>
    <w:p w14:paraId="242A45BD" w14:textId="6B742781" w:rsidR="00CA74AC" w:rsidRDefault="00CA74AC" w:rsidP="00CA74AC">
      <w:pPr>
        <w:rPr>
          <w:b/>
          <w:sz w:val="28"/>
          <w:szCs w:val="28"/>
          <w:u w:val="single"/>
        </w:rPr>
      </w:pPr>
      <w:r w:rsidRPr="00CA74AC">
        <w:rPr>
          <w:b/>
          <w:sz w:val="28"/>
          <w:szCs w:val="28"/>
          <w:u w:val="single"/>
        </w:rPr>
        <w:t xml:space="preserve"> Definition</w:t>
      </w:r>
    </w:p>
    <w:p w14:paraId="621C6A69" w14:textId="62695256" w:rsidR="00CA74AC" w:rsidRPr="00CA74AC" w:rsidRDefault="00CA74AC" w:rsidP="00CA74AC">
      <w:pPr>
        <w:rPr>
          <w:bCs/>
          <w:sz w:val="28"/>
          <w:szCs w:val="28"/>
        </w:rPr>
      </w:pPr>
      <w:r w:rsidRPr="00CA74AC">
        <w:rPr>
          <w:bCs/>
          <w:sz w:val="28"/>
          <w:szCs w:val="28"/>
        </w:rPr>
        <w:t xml:space="preserve">Life Saving medication: </w:t>
      </w:r>
      <w:r>
        <w:rPr>
          <w:bCs/>
          <w:sz w:val="28"/>
          <w:szCs w:val="28"/>
        </w:rPr>
        <w:t xml:space="preserve">Any medication used in a </w:t>
      </w:r>
      <w:proofErr w:type="gramStart"/>
      <w:r>
        <w:rPr>
          <w:bCs/>
          <w:sz w:val="28"/>
          <w:szCs w:val="28"/>
        </w:rPr>
        <w:t>life threatening</w:t>
      </w:r>
      <w:proofErr w:type="gramEnd"/>
      <w:r>
        <w:rPr>
          <w:bCs/>
          <w:sz w:val="28"/>
          <w:szCs w:val="28"/>
        </w:rPr>
        <w:t xml:space="preserve"> situation, including puffers, epi pen and other doctor prescribed medications that are required to sustain life.</w:t>
      </w:r>
    </w:p>
    <w:p w14:paraId="439999F3" w14:textId="77777777" w:rsidR="00CA74AC" w:rsidRDefault="00CA74AC" w:rsidP="009D3961">
      <w:pPr>
        <w:contextualSpacing/>
        <w:rPr>
          <w:sz w:val="22"/>
          <w:szCs w:val="22"/>
          <w:lang w:val="en-US"/>
        </w:rPr>
      </w:pPr>
    </w:p>
    <w:p w14:paraId="7CE35D92" w14:textId="77777777" w:rsidR="00CA74AC" w:rsidRPr="00DF6470" w:rsidRDefault="00CA74AC" w:rsidP="00CA74AC">
      <w:pPr>
        <w:rPr>
          <w:b/>
          <w:u w:val="single"/>
          <w:lang w:val="en-GB"/>
        </w:rPr>
      </w:pPr>
      <w:r w:rsidRPr="00DF6470">
        <w:rPr>
          <w:b/>
          <w:u w:val="single"/>
          <w:lang w:val="en-GB"/>
        </w:rPr>
        <w:t>General Principles and Procedures</w:t>
      </w:r>
    </w:p>
    <w:p w14:paraId="7FEC1726" w14:textId="0AA052EA" w:rsidR="009D3961" w:rsidRPr="00DF6470" w:rsidRDefault="009D3961" w:rsidP="009D3961">
      <w:pPr>
        <w:contextualSpacing/>
        <w:rPr>
          <w:lang w:val="en-US"/>
        </w:rPr>
      </w:pPr>
      <w:r w:rsidRPr="00DF6470">
        <w:rPr>
          <w:lang w:val="en-US"/>
        </w:rPr>
        <w:t xml:space="preserve">The staff at OPNC do not administer any medication to children in our parented programs. We do not administer medication to children in our unparented care with the exception of the 3 following medications: EpiPen, Inhaler and Doctor </w:t>
      </w:r>
      <w:r w:rsidR="009943BF" w:rsidRPr="00DF6470">
        <w:rPr>
          <w:lang w:val="en-US"/>
        </w:rPr>
        <w:t>p</w:t>
      </w:r>
      <w:r w:rsidRPr="00DF6470">
        <w:rPr>
          <w:lang w:val="en-US"/>
        </w:rPr>
        <w:t xml:space="preserve">rescribed </w:t>
      </w:r>
      <w:r w:rsidR="006F06EE" w:rsidRPr="00DF6470">
        <w:rPr>
          <w:lang w:val="en-US"/>
        </w:rPr>
        <w:t>medication</w:t>
      </w:r>
      <w:r w:rsidRPr="00DF6470">
        <w:rPr>
          <w:lang w:val="en-US"/>
        </w:rPr>
        <w:t xml:space="preserve"> for life threatening illness only.  In all other instances families are required to coordinate medication dosages so that they are not during childcare hours. </w:t>
      </w:r>
    </w:p>
    <w:p w14:paraId="1F411853" w14:textId="77777777" w:rsidR="009D3961" w:rsidRPr="00DF6470" w:rsidRDefault="009D3961" w:rsidP="009D3961">
      <w:pPr>
        <w:contextualSpacing/>
        <w:rPr>
          <w:lang w:val="en-US"/>
        </w:rPr>
      </w:pPr>
    </w:p>
    <w:p w14:paraId="3D89A297" w14:textId="77777777" w:rsidR="00A0248D" w:rsidRPr="00DF6470" w:rsidRDefault="009D3961" w:rsidP="009D3961">
      <w:pPr>
        <w:contextualSpacing/>
        <w:rPr>
          <w:lang w:val="en-US"/>
        </w:rPr>
      </w:pPr>
      <w:r w:rsidRPr="00DF6470">
        <w:rPr>
          <w:lang w:val="en-US"/>
        </w:rPr>
        <w:t>To administer</w:t>
      </w:r>
      <w:r w:rsidR="006F06EE" w:rsidRPr="00DF6470">
        <w:rPr>
          <w:lang w:val="en-US"/>
        </w:rPr>
        <w:t xml:space="preserve"> emergency medication that is prescribed by a doctor</w:t>
      </w:r>
      <w:r w:rsidRPr="00DF6470">
        <w:rPr>
          <w:lang w:val="en-US"/>
        </w:rPr>
        <w:t xml:space="preserve"> at the </w:t>
      </w:r>
      <w:proofErr w:type="spellStart"/>
      <w:r w:rsidRPr="00DF6470">
        <w:rPr>
          <w:lang w:val="en-US"/>
        </w:rPr>
        <w:t>centre</w:t>
      </w:r>
      <w:proofErr w:type="spellEnd"/>
      <w:r w:rsidRPr="00DF6470">
        <w:rPr>
          <w:lang w:val="en-US"/>
        </w:rPr>
        <w:t xml:space="preserve">, the child’s doctor and parent must give written authorization to do so by completing the “Medical Authorization &amp; Administration Record”. The doctor must clearly outline signs and symptoms on the “Medical Authorization &amp; Administration Record” for administering the mediation and the appropriate dosage, indicate the situations and observable symptoms under which the medication is to be given. “Medical Authorization &amp; Administration Records” will be reviewed every six months with the child’s parents to nothing has changed, including the dosage. </w:t>
      </w:r>
      <w:r w:rsidR="00574B64" w:rsidRPr="00DF6470">
        <w:rPr>
          <w:lang w:val="en-US"/>
        </w:rPr>
        <w:t xml:space="preserve"> </w:t>
      </w:r>
    </w:p>
    <w:p w14:paraId="03AF066C" w14:textId="77777777" w:rsidR="00A0248D" w:rsidRPr="00DF6470" w:rsidRDefault="00A0248D" w:rsidP="009D3961">
      <w:pPr>
        <w:contextualSpacing/>
        <w:rPr>
          <w:lang w:val="en-US"/>
        </w:rPr>
      </w:pPr>
    </w:p>
    <w:p w14:paraId="4BA5B8EF" w14:textId="77777777" w:rsidR="00E33369" w:rsidRPr="00DF6470" w:rsidRDefault="00A0248D" w:rsidP="00A0248D">
      <w:pPr>
        <w:ind w:left="720" w:hanging="720"/>
        <w:contextualSpacing/>
        <w:rPr>
          <w:u w:val="single"/>
          <w:lang w:eastAsia="en-US"/>
        </w:rPr>
      </w:pPr>
      <w:r w:rsidRPr="00DF6470">
        <w:rPr>
          <w:lang w:val="en-US"/>
        </w:rPr>
        <w:t xml:space="preserve">For un-parented programs parents, must fill out a </w:t>
      </w:r>
      <w:r w:rsidRPr="00DF6470">
        <w:rPr>
          <w:u w:val="single"/>
          <w:lang w:val="en-US"/>
        </w:rPr>
        <w:t>“Life Threatening Emergency Child Plan-</w:t>
      </w:r>
      <w:r w:rsidRPr="00DF6470">
        <w:rPr>
          <w:u w:val="single"/>
          <w:lang w:eastAsia="en-US"/>
        </w:rPr>
        <w:t xml:space="preserve">Anaphylaxis, </w:t>
      </w:r>
    </w:p>
    <w:p w14:paraId="5B37DBA0" w14:textId="77777777" w:rsidR="00E33369" w:rsidRPr="00DF6470" w:rsidRDefault="00A0248D" w:rsidP="00A0248D">
      <w:pPr>
        <w:ind w:left="720" w:hanging="720"/>
        <w:contextualSpacing/>
        <w:rPr>
          <w:lang w:val="en-US"/>
        </w:rPr>
      </w:pPr>
      <w:r w:rsidRPr="00DF6470">
        <w:rPr>
          <w:u w:val="single"/>
          <w:lang w:eastAsia="en-US"/>
        </w:rPr>
        <w:t>Asthma Package</w:t>
      </w:r>
      <w:r w:rsidRPr="00DF6470">
        <w:rPr>
          <w:u w:val="single"/>
          <w:lang w:val="en-US"/>
        </w:rPr>
        <w:t>”</w:t>
      </w:r>
      <w:r w:rsidRPr="00DF6470">
        <w:rPr>
          <w:lang w:val="en-US"/>
        </w:rPr>
        <w:t xml:space="preserve"> that includes an Individual Student Plan for their child with detailed emergency procedures. </w:t>
      </w:r>
    </w:p>
    <w:p w14:paraId="0528FE36" w14:textId="77777777" w:rsidR="00E33369" w:rsidRPr="00DF6470" w:rsidRDefault="00A0248D" w:rsidP="00A0248D">
      <w:pPr>
        <w:ind w:left="720" w:hanging="720"/>
        <w:contextualSpacing/>
        <w:rPr>
          <w:lang w:val="en-US"/>
        </w:rPr>
      </w:pPr>
      <w:r w:rsidRPr="00DF6470">
        <w:rPr>
          <w:lang w:val="en-US"/>
        </w:rPr>
        <w:t xml:space="preserve">The information is kept in the program registration binder.  For the preschool and before and after school </w:t>
      </w:r>
    </w:p>
    <w:p w14:paraId="73068654" w14:textId="77777777" w:rsidR="00E33369" w:rsidRPr="00DF6470" w:rsidRDefault="00A0248D" w:rsidP="00A0248D">
      <w:pPr>
        <w:ind w:left="720" w:hanging="720"/>
        <w:contextualSpacing/>
        <w:rPr>
          <w:lang w:val="en-US"/>
        </w:rPr>
      </w:pPr>
      <w:r w:rsidRPr="00DF6470">
        <w:rPr>
          <w:lang w:val="en-US"/>
        </w:rPr>
        <w:t xml:space="preserve">programs, it is also posted on the inside of the cupboard door over the sink, in the room and in the fridge. The </w:t>
      </w:r>
    </w:p>
    <w:p w14:paraId="6AC659F0" w14:textId="77777777" w:rsidR="00E33369" w:rsidRPr="00DF6470" w:rsidRDefault="00A0248D" w:rsidP="00A0248D">
      <w:pPr>
        <w:ind w:left="720" w:hanging="720"/>
        <w:contextualSpacing/>
        <w:rPr>
          <w:lang w:val="en-US"/>
        </w:rPr>
      </w:pPr>
      <w:r w:rsidRPr="00DF6470">
        <w:rPr>
          <w:lang w:val="en-US"/>
        </w:rPr>
        <w:t xml:space="preserve">parent of the child will train the Lead Childcare staff on the procedures required for their child’s allergy.  The </w:t>
      </w:r>
    </w:p>
    <w:p w14:paraId="1F4EE406" w14:textId="10A9BC07" w:rsidR="009D3961" w:rsidRPr="00DF6470" w:rsidRDefault="00A0248D" w:rsidP="00A0248D">
      <w:pPr>
        <w:ind w:left="720" w:hanging="720"/>
        <w:contextualSpacing/>
        <w:rPr>
          <w:lang w:val="en-US"/>
        </w:rPr>
      </w:pPr>
      <w:r w:rsidRPr="00DF6470">
        <w:rPr>
          <w:lang w:val="en-US"/>
        </w:rPr>
        <w:t xml:space="preserve">lead staff is to </w:t>
      </w:r>
      <w:r w:rsidR="00C91FDF" w:rsidRPr="00DF6470">
        <w:rPr>
          <w:lang w:val="en-US"/>
        </w:rPr>
        <w:t>t</w:t>
      </w:r>
      <w:r w:rsidR="00E33369" w:rsidRPr="00DF6470">
        <w:rPr>
          <w:lang w:val="en-US"/>
        </w:rPr>
        <w:t>rain all other staff and they are to initial the posted plan once training is complete.</w:t>
      </w:r>
    </w:p>
    <w:p w14:paraId="308E72AD" w14:textId="77777777" w:rsidR="009D3961" w:rsidRPr="00DF6470" w:rsidRDefault="009D3961" w:rsidP="009D3961">
      <w:pPr>
        <w:rPr>
          <w:lang w:val="en-US"/>
        </w:rPr>
      </w:pPr>
    </w:p>
    <w:p w14:paraId="63D22F09" w14:textId="26B93274" w:rsidR="009D3961" w:rsidRPr="00DF6470" w:rsidRDefault="009D3961" w:rsidP="009D3961">
      <w:pPr>
        <w:rPr>
          <w:lang w:val="en-US"/>
        </w:rPr>
      </w:pPr>
      <w:r w:rsidRPr="00DF6470">
        <w:rPr>
          <w:lang w:val="en-US"/>
        </w:rPr>
        <w:t xml:space="preserve">All medication must be stored in its original packaging. Medications removed from their original packaging will not be accepted or administer to children. All medications must be clearly labelled with: The child’s full name; </w:t>
      </w:r>
      <w:r w:rsidR="00574B64" w:rsidRPr="00DF6470">
        <w:rPr>
          <w:lang w:val="en-US"/>
        </w:rPr>
        <w:t>t</w:t>
      </w:r>
      <w:r w:rsidRPr="00DF6470">
        <w:rPr>
          <w:lang w:val="en-US"/>
        </w:rPr>
        <w:t xml:space="preserve">he name of the medication; </w:t>
      </w:r>
      <w:r w:rsidR="009943BF" w:rsidRPr="00DF6470">
        <w:rPr>
          <w:lang w:val="en-US"/>
        </w:rPr>
        <w:t xml:space="preserve">the DIN number, </w:t>
      </w:r>
      <w:r w:rsidR="00574B64" w:rsidRPr="00DF6470">
        <w:rPr>
          <w:lang w:val="en-US"/>
        </w:rPr>
        <w:t>t</w:t>
      </w:r>
      <w:r w:rsidRPr="00DF6470">
        <w:rPr>
          <w:lang w:val="en-US"/>
        </w:rPr>
        <w:t xml:space="preserve">he dosage </w:t>
      </w:r>
      <w:r w:rsidR="00574B64" w:rsidRPr="00DF6470">
        <w:rPr>
          <w:lang w:val="en-US"/>
        </w:rPr>
        <w:t>required</w:t>
      </w:r>
      <w:r w:rsidRPr="00DF6470">
        <w:rPr>
          <w:lang w:val="en-US"/>
        </w:rPr>
        <w:t xml:space="preserve">; </w:t>
      </w:r>
      <w:r w:rsidR="00574B64" w:rsidRPr="00DF6470">
        <w:rPr>
          <w:lang w:val="en-US"/>
        </w:rPr>
        <w:t>i</w:t>
      </w:r>
      <w:r w:rsidRPr="00DF6470">
        <w:rPr>
          <w:lang w:val="en-US"/>
        </w:rPr>
        <w:t>nstructions for storage</w:t>
      </w:r>
      <w:r w:rsidR="00574B64" w:rsidRPr="00DF6470">
        <w:rPr>
          <w:lang w:val="en-US"/>
        </w:rPr>
        <w:t xml:space="preserve"> and administration</w:t>
      </w:r>
      <w:r w:rsidRPr="00DF6470">
        <w:rPr>
          <w:lang w:val="en-US"/>
        </w:rPr>
        <w:t xml:space="preserve">; </w:t>
      </w:r>
      <w:r w:rsidR="00574B64" w:rsidRPr="00DF6470">
        <w:rPr>
          <w:lang w:val="en-US"/>
        </w:rPr>
        <w:t>date</w:t>
      </w:r>
      <w:r w:rsidRPr="00DF6470">
        <w:rPr>
          <w:lang w:val="en-US"/>
        </w:rPr>
        <w:t xml:space="preserve"> of purchase</w:t>
      </w:r>
      <w:r w:rsidR="00574B64" w:rsidRPr="00DF6470">
        <w:rPr>
          <w:lang w:val="en-US"/>
        </w:rPr>
        <w:t xml:space="preserve">; and </w:t>
      </w:r>
      <w:r w:rsidRPr="00DF6470">
        <w:rPr>
          <w:lang w:val="en-US"/>
        </w:rPr>
        <w:t xml:space="preserve">expiry date of the medication. The “Medical Authorization &amp; Administration Record” </w:t>
      </w:r>
      <w:r w:rsidR="00574B64" w:rsidRPr="00DF6470">
        <w:rPr>
          <w:lang w:val="en-US"/>
        </w:rPr>
        <w:t xml:space="preserve">information </w:t>
      </w:r>
      <w:r w:rsidRPr="00DF6470">
        <w:rPr>
          <w:lang w:val="en-US"/>
        </w:rPr>
        <w:t xml:space="preserve">must match with </w:t>
      </w:r>
      <w:r w:rsidR="006F06EE" w:rsidRPr="00DF6470">
        <w:rPr>
          <w:lang w:val="en-US"/>
        </w:rPr>
        <w:t xml:space="preserve">the </w:t>
      </w:r>
      <w:r w:rsidR="00574B64" w:rsidRPr="00DF6470">
        <w:rPr>
          <w:lang w:val="en-US"/>
        </w:rPr>
        <w:t>information</w:t>
      </w:r>
      <w:r w:rsidRPr="00DF6470">
        <w:rPr>
          <w:lang w:val="en-US"/>
        </w:rPr>
        <w:t xml:space="preserve"> listed above. Where the authorization form does not match the label on the labelled container, the doctor prescribed</w:t>
      </w:r>
      <w:r w:rsidR="006F06EE" w:rsidRPr="00DF6470">
        <w:rPr>
          <w:lang w:val="en-US"/>
        </w:rPr>
        <w:t xml:space="preserve"> emergency medication</w:t>
      </w:r>
      <w:r w:rsidRPr="00DF6470">
        <w:rPr>
          <w:lang w:val="en-US"/>
        </w:rPr>
        <w:t xml:space="preserve"> will not be accepted or administered. </w:t>
      </w:r>
    </w:p>
    <w:p w14:paraId="11636475" w14:textId="77777777" w:rsidR="009D3961" w:rsidRPr="00DF6470" w:rsidRDefault="009D3961" w:rsidP="009D3961">
      <w:pPr>
        <w:rPr>
          <w:lang w:val="en-US"/>
        </w:rPr>
      </w:pPr>
    </w:p>
    <w:p w14:paraId="2D119D78" w14:textId="7DF6E85E" w:rsidR="009D3961" w:rsidRPr="00DF6470" w:rsidRDefault="009D3961" w:rsidP="009D3961">
      <w:pPr>
        <w:rPr>
          <w:lang w:val="en-US"/>
        </w:rPr>
      </w:pPr>
      <w:r w:rsidRPr="00DF6470">
        <w:rPr>
          <w:lang w:val="en-US"/>
        </w:rPr>
        <w:t xml:space="preserve">Doctor prescribed </w:t>
      </w:r>
      <w:r w:rsidR="006F06EE" w:rsidRPr="00DF6470">
        <w:rPr>
          <w:lang w:val="en-US"/>
        </w:rPr>
        <w:t>medication</w:t>
      </w:r>
      <w:r w:rsidRPr="00DF6470">
        <w:rPr>
          <w:lang w:val="en-US"/>
        </w:rPr>
        <w:t xml:space="preserve"> will be kept inaccessible to children at all times in a locked container above the sink in the Childcare Room. Emergency medications, EpiPen’s and Inhalers, will never be locked up and will be made easily accessible to all staff while still being kept out of the reach of children. Where a child has written permission to carry their emergency allergy or asthma medication, precautions will be taken to ensure that these medications are not accessible to other children. All staff, students and volunteers will be made aware of the location of children’s emergency medications. Emergency medications will be brought on all evacuations and off-site activities. </w:t>
      </w:r>
    </w:p>
    <w:p w14:paraId="17D2CA94" w14:textId="77777777" w:rsidR="009D3961" w:rsidRPr="00DF6470" w:rsidRDefault="009D3961" w:rsidP="009D3961">
      <w:pPr>
        <w:rPr>
          <w:lang w:val="en-US"/>
        </w:rPr>
      </w:pPr>
    </w:p>
    <w:p w14:paraId="0CB25C45" w14:textId="0AD20A15" w:rsidR="009D3961" w:rsidRPr="00DF6470" w:rsidRDefault="009D3961" w:rsidP="009D3961">
      <w:pPr>
        <w:rPr>
          <w:lang w:val="en-US"/>
        </w:rPr>
      </w:pPr>
      <w:r w:rsidRPr="00DF6470">
        <w:rPr>
          <w:lang w:val="en-US"/>
        </w:rPr>
        <w:t>All medications for children will be stored in accordance with the instructions for storage of the label. Medication that is expired will not be administered or accepted. Any medication remaining after the treatment period will be returned to the parents of the child. Where attempts have been made to return the medication to the parents/guardian, the person in charge of the medication will ensure that the efforts to return the medication have been documented in the daily log</w:t>
      </w:r>
      <w:r w:rsidR="00574B64" w:rsidRPr="00DF6470">
        <w:rPr>
          <w:lang w:val="en-US"/>
        </w:rPr>
        <w:t xml:space="preserve"> </w:t>
      </w:r>
      <w:r w:rsidR="0015219A" w:rsidRPr="00DF6470">
        <w:rPr>
          <w:lang w:val="en-US"/>
        </w:rPr>
        <w:t>and the</w:t>
      </w:r>
      <w:r w:rsidRPr="00DF6470">
        <w:rPr>
          <w:lang w:val="en-US"/>
        </w:rPr>
        <w:t xml:space="preserve"> medication will be </w:t>
      </w:r>
      <w:r w:rsidR="00574B64" w:rsidRPr="00DF6470">
        <w:rPr>
          <w:lang w:val="en-US"/>
        </w:rPr>
        <w:t>taken</w:t>
      </w:r>
      <w:r w:rsidRPr="00DF6470">
        <w:rPr>
          <w:lang w:val="en-US"/>
        </w:rPr>
        <w:t xml:space="preserve"> to a pharmacist</w:t>
      </w:r>
      <w:r w:rsidR="00574B64" w:rsidRPr="00DF6470">
        <w:rPr>
          <w:lang w:val="en-US"/>
        </w:rPr>
        <w:t>.</w:t>
      </w:r>
      <w:r w:rsidRPr="00DF6470">
        <w:rPr>
          <w:lang w:val="en-US"/>
        </w:rPr>
        <w:t xml:space="preserve"> </w:t>
      </w:r>
    </w:p>
    <w:p w14:paraId="318A8800" w14:textId="77777777" w:rsidR="009D3961" w:rsidRPr="00DF6470" w:rsidRDefault="009D3961" w:rsidP="009D3961">
      <w:pPr>
        <w:rPr>
          <w:lang w:val="en-US"/>
        </w:rPr>
      </w:pPr>
    </w:p>
    <w:p w14:paraId="2A904609" w14:textId="40E319AE" w:rsidR="009D3961" w:rsidRPr="00DF6470" w:rsidRDefault="009D3961" w:rsidP="009D3961">
      <w:pPr>
        <w:rPr>
          <w:lang w:val="en-US"/>
        </w:rPr>
      </w:pPr>
      <w:r w:rsidRPr="00DF6470">
        <w:rPr>
          <w:lang w:val="en-US"/>
        </w:rPr>
        <w:t xml:space="preserve">If doctor prescribed </w:t>
      </w:r>
      <w:r w:rsidR="0015219A" w:rsidRPr="00DF6470">
        <w:rPr>
          <w:lang w:val="en-US"/>
        </w:rPr>
        <w:t>life-threatening</w:t>
      </w:r>
      <w:r w:rsidR="009943BF" w:rsidRPr="00DF6470">
        <w:rPr>
          <w:lang w:val="en-US"/>
        </w:rPr>
        <w:t xml:space="preserve"> medication</w:t>
      </w:r>
      <w:r w:rsidRPr="00DF6470">
        <w:rPr>
          <w:lang w:val="en-US"/>
        </w:rPr>
        <w:t xml:space="preserve"> is administered, the situation, signs and symptoms observed by the administrator must be recorded</w:t>
      </w:r>
      <w:r w:rsidR="00574B64" w:rsidRPr="00DF6470">
        <w:rPr>
          <w:lang w:val="en-US"/>
        </w:rPr>
        <w:t>, as well as the date, time, and amount of medication given</w:t>
      </w:r>
      <w:r w:rsidRPr="00DF6470">
        <w:rPr>
          <w:lang w:val="en-US"/>
        </w:rPr>
        <w:t xml:space="preserve"> on the “Medical Authorization &amp; Administration Record” Completed records will be kept in the child’s file. Medication will only be administered using the appropriate dispenser (</w:t>
      </w:r>
      <w:r w:rsidR="0015219A" w:rsidRPr="00DF6470">
        <w:rPr>
          <w:lang w:val="en-US"/>
        </w:rPr>
        <w:t>e.g.,</w:t>
      </w:r>
      <w:r w:rsidRPr="00DF6470">
        <w:rPr>
          <w:lang w:val="en-US"/>
        </w:rPr>
        <w:t xml:space="preserve"> syringe). </w:t>
      </w:r>
    </w:p>
    <w:p w14:paraId="7BDB9F88" w14:textId="77777777" w:rsidR="009D3961" w:rsidRPr="00DF6470" w:rsidRDefault="009D3961" w:rsidP="009D3961">
      <w:pPr>
        <w:rPr>
          <w:lang w:val="en-US"/>
        </w:rPr>
      </w:pPr>
    </w:p>
    <w:p w14:paraId="33842390" w14:textId="568A54F7" w:rsidR="009D3961" w:rsidRDefault="009D3961" w:rsidP="009D3961">
      <w:pPr>
        <w:rPr>
          <w:lang w:val="en-US"/>
        </w:rPr>
      </w:pPr>
      <w:r w:rsidRPr="00DF6470">
        <w:rPr>
          <w:lang w:val="en-US"/>
        </w:rPr>
        <w:t>The</w:t>
      </w:r>
      <w:r w:rsidR="00E33369" w:rsidRPr="00DF6470">
        <w:rPr>
          <w:lang w:val="en-US"/>
        </w:rPr>
        <w:t xml:space="preserve"> Lead Teacher </w:t>
      </w:r>
      <w:r w:rsidRPr="00DF6470">
        <w:rPr>
          <w:lang w:val="en-US"/>
        </w:rPr>
        <w:t>in the room will be in charge of medication and will deal with all drugs and medications to reduce the potential for errors</w:t>
      </w:r>
      <w:r w:rsidR="00574B64" w:rsidRPr="00DF6470">
        <w:rPr>
          <w:lang w:val="en-US"/>
        </w:rPr>
        <w:t>.</w:t>
      </w:r>
      <w:r w:rsidRPr="00DF6470">
        <w:rPr>
          <w:lang w:val="en-US"/>
        </w:rPr>
        <w:t xml:space="preserve">  Where the person is absent, they will delegate this responsibility to </w:t>
      </w:r>
      <w:r w:rsidR="00E33369" w:rsidRPr="00DF6470">
        <w:rPr>
          <w:lang w:val="en-US"/>
        </w:rPr>
        <w:t>the Lead relief Teacher</w:t>
      </w:r>
      <w:r w:rsidRPr="00DF6470">
        <w:rPr>
          <w:lang w:val="en-US"/>
        </w:rPr>
        <w:t xml:space="preserve">. </w:t>
      </w:r>
    </w:p>
    <w:p w14:paraId="13EA7128" w14:textId="2403D4D0" w:rsidR="00DF6470" w:rsidRDefault="00DF6470" w:rsidP="009D3961">
      <w:pPr>
        <w:rPr>
          <w:lang w:val="en-US"/>
        </w:rPr>
      </w:pPr>
    </w:p>
    <w:p w14:paraId="4207FBC4" w14:textId="47525DA1" w:rsidR="00DF6470" w:rsidRDefault="00DF6470" w:rsidP="009D3961">
      <w:pPr>
        <w:rPr>
          <w:lang w:val="en-US"/>
        </w:rPr>
      </w:pPr>
    </w:p>
    <w:p w14:paraId="3DDEB1A5" w14:textId="2351DDB6" w:rsidR="00DF6470" w:rsidRDefault="00DF6470" w:rsidP="009D3961">
      <w:pPr>
        <w:rPr>
          <w:lang w:val="en-US"/>
        </w:rPr>
      </w:pPr>
    </w:p>
    <w:p w14:paraId="16B34FA2" w14:textId="7802BC63" w:rsidR="00DF6470" w:rsidRDefault="00DF6470" w:rsidP="009D3961">
      <w:pPr>
        <w:rPr>
          <w:lang w:val="en-US"/>
        </w:rPr>
      </w:pPr>
    </w:p>
    <w:p w14:paraId="1C020732" w14:textId="14DACBEE" w:rsidR="00DF6470" w:rsidRDefault="00DF6470" w:rsidP="009D3961">
      <w:pPr>
        <w:rPr>
          <w:lang w:val="en-US"/>
        </w:rPr>
      </w:pPr>
    </w:p>
    <w:p w14:paraId="28CE16DF" w14:textId="05501F57" w:rsidR="00DF6470" w:rsidRDefault="00DF6470" w:rsidP="009D3961">
      <w:pPr>
        <w:rPr>
          <w:lang w:val="en-US"/>
        </w:rPr>
      </w:pPr>
    </w:p>
    <w:p w14:paraId="6DCEF42A" w14:textId="3779EBDD" w:rsidR="00DF6470" w:rsidRDefault="00DF6470" w:rsidP="009D3961">
      <w:pPr>
        <w:rPr>
          <w:lang w:val="en-US"/>
        </w:rPr>
      </w:pPr>
    </w:p>
    <w:p w14:paraId="5B5A59D2" w14:textId="3434B3A4" w:rsidR="00DF6470" w:rsidRDefault="00DF6470" w:rsidP="009D3961">
      <w:pPr>
        <w:rPr>
          <w:lang w:val="en-US"/>
        </w:rPr>
      </w:pPr>
    </w:p>
    <w:p w14:paraId="64DC7910" w14:textId="791D3686" w:rsidR="00DF6470" w:rsidRDefault="00DF6470" w:rsidP="009D3961">
      <w:pPr>
        <w:rPr>
          <w:lang w:val="en-US"/>
        </w:rPr>
      </w:pPr>
    </w:p>
    <w:p w14:paraId="70C1991B" w14:textId="4E1B8656" w:rsidR="00DF6470" w:rsidRDefault="00DF6470" w:rsidP="009D3961">
      <w:pPr>
        <w:rPr>
          <w:lang w:val="en-US"/>
        </w:rPr>
      </w:pPr>
    </w:p>
    <w:p w14:paraId="10FD6FE1" w14:textId="65B9CE06" w:rsidR="00DF6470" w:rsidRDefault="00DF6470" w:rsidP="009D3961">
      <w:pPr>
        <w:rPr>
          <w:lang w:val="en-US"/>
        </w:rPr>
      </w:pPr>
    </w:p>
    <w:p w14:paraId="24219A5E" w14:textId="382BC7FD" w:rsidR="00DF6470" w:rsidRDefault="00DF6470" w:rsidP="009D3961">
      <w:pPr>
        <w:rPr>
          <w:lang w:val="en-US"/>
        </w:rPr>
      </w:pPr>
    </w:p>
    <w:p w14:paraId="02A40576" w14:textId="69723D75" w:rsidR="00DF6470" w:rsidRDefault="00DF6470" w:rsidP="009D3961">
      <w:pPr>
        <w:rPr>
          <w:lang w:val="en-US"/>
        </w:rPr>
      </w:pPr>
    </w:p>
    <w:p w14:paraId="5EAC972F" w14:textId="1E30C336" w:rsidR="00DF6470" w:rsidRDefault="00DF6470" w:rsidP="009D3961">
      <w:pPr>
        <w:rPr>
          <w:lang w:val="en-US"/>
        </w:rPr>
      </w:pPr>
    </w:p>
    <w:p w14:paraId="4FBDBFFD" w14:textId="3D7B30CA" w:rsidR="00DF6470" w:rsidRDefault="00DF6470" w:rsidP="009D3961">
      <w:pPr>
        <w:rPr>
          <w:lang w:val="en-US"/>
        </w:rPr>
      </w:pPr>
    </w:p>
    <w:p w14:paraId="3A0B9418" w14:textId="693D26F8" w:rsidR="00DF6470" w:rsidRDefault="00DF6470" w:rsidP="009D3961">
      <w:pPr>
        <w:rPr>
          <w:lang w:val="en-US"/>
        </w:rPr>
      </w:pPr>
    </w:p>
    <w:p w14:paraId="6A0CF885" w14:textId="0EA6ECE6" w:rsidR="00DF6470" w:rsidRDefault="00DF6470" w:rsidP="009D3961">
      <w:pPr>
        <w:rPr>
          <w:lang w:val="en-US"/>
        </w:rPr>
      </w:pPr>
    </w:p>
    <w:p w14:paraId="34DADA38" w14:textId="4AF265B1" w:rsidR="00DF6470" w:rsidRDefault="00DF6470" w:rsidP="009D3961">
      <w:pPr>
        <w:rPr>
          <w:lang w:val="en-US"/>
        </w:rPr>
      </w:pPr>
    </w:p>
    <w:p w14:paraId="50341EDA" w14:textId="7A906C15" w:rsidR="00DF6470" w:rsidRDefault="00DF6470" w:rsidP="009D3961">
      <w:pPr>
        <w:rPr>
          <w:lang w:val="en-US"/>
        </w:rPr>
      </w:pPr>
    </w:p>
    <w:p w14:paraId="118F4822" w14:textId="40CF0669" w:rsidR="00DF6470" w:rsidRDefault="00DF6470" w:rsidP="009D3961">
      <w:pPr>
        <w:rPr>
          <w:lang w:val="en-US"/>
        </w:rPr>
      </w:pPr>
    </w:p>
    <w:p w14:paraId="6135BD9D" w14:textId="65B81736" w:rsidR="00DF6470" w:rsidRDefault="00DF6470" w:rsidP="009D3961">
      <w:pPr>
        <w:rPr>
          <w:lang w:val="en-US"/>
        </w:rPr>
      </w:pPr>
    </w:p>
    <w:p w14:paraId="625F5106" w14:textId="7DB44E49" w:rsidR="00DF6470" w:rsidRDefault="00DF6470" w:rsidP="009D3961">
      <w:pPr>
        <w:rPr>
          <w:lang w:val="en-US"/>
        </w:rPr>
      </w:pPr>
    </w:p>
    <w:p w14:paraId="092C3112" w14:textId="7F633E66" w:rsidR="00DF6470" w:rsidRDefault="00DF6470" w:rsidP="009D3961">
      <w:pPr>
        <w:rPr>
          <w:lang w:val="en-US"/>
        </w:rPr>
      </w:pPr>
    </w:p>
    <w:p w14:paraId="1D5DDE78" w14:textId="352C6E8C" w:rsidR="00DF6470" w:rsidRDefault="00DF6470" w:rsidP="009D3961">
      <w:pPr>
        <w:rPr>
          <w:lang w:val="en-US"/>
        </w:rPr>
      </w:pPr>
    </w:p>
    <w:p w14:paraId="0499B93E" w14:textId="186444D6" w:rsidR="00DF6470" w:rsidRDefault="00DF6470" w:rsidP="009D3961">
      <w:pPr>
        <w:rPr>
          <w:lang w:val="en-US"/>
        </w:rPr>
      </w:pPr>
    </w:p>
    <w:p w14:paraId="59B179E4" w14:textId="089E09DB" w:rsidR="00DF6470" w:rsidRDefault="00DF6470" w:rsidP="009D3961">
      <w:pPr>
        <w:rPr>
          <w:lang w:val="en-US"/>
        </w:rPr>
      </w:pPr>
    </w:p>
    <w:p w14:paraId="31ECCADC" w14:textId="642F2B84" w:rsidR="00DF6470" w:rsidRDefault="00DF6470" w:rsidP="009D3961">
      <w:pPr>
        <w:rPr>
          <w:lang w:val="en-US"/>
        </w:rPr>
      </w:pPr>
    </w:p>
    <w:p w14:paraId="00A55FBE" w14:textId="6356A801" w:rsidR="00DF6470" w:rsidRDefault="00DF6470" w:rsidP="009D3961">
      <w:pPr>
        <w:rPr>
          <w:lang w:val="en-US"/>
        </w:rPr>
      </w:pPr>
    </w:p>
    <w:p w14:paraId="0E78201C" w14:textId="317486C6" w:rsidR="00DF6470" w:rsidRDefault="00DF6470" w:rsidP="009D3961">
      <w:pPr>
        <w:rPr>
          <w:lang w:val="en-US"/>
        </w:rPr>
      </w:pPr>
    </w:p>
    <w:p w14:paraId="5E632109" w14:textId="1BF73E92" w:rsidR="00DF6470" w:rsidRDefault="00DF6470" w:rsidP="009D3961">
      <w:pPr>
        <w:rPr>
          <w:lang w:val="en-US"/>
        </w:rPr>
      </w:pPr>
    </w:p>
    <w:p w14:paraId="77283AE1" w14:textId="77777777" w:rsidR="00DF6470" w:rsidRPr="00DF6470" w:rsidRDefault="00DF6470" w:rsidP="009D396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B42A71" w:rsidRPr="00041DD2" w14:paraId="519EBED7" w14:textId="77777777" w:rsidTr="00B42A71">
        <w:tc>
          <w:tcPr>
            <w:tcW w:w="9576" w:type="dxa"/>
            <w:gridSpan w:val="2"/>
          </w:tcPr>
          <w:bookmarkEnd w:id="2"/>
          <w:bookmarkEnd w:id="5"/>
          <w:p w14:paraId="59454617" w14:textId="77777777" w:rsidR="00B42A71" w:rsidRPr="002055EF" w:rsidRDefault="00B42A71" w:rsidP="00B42A71">
            <w:pPr>
              <w:jc w:val="center"/>
              <w:rPr>
                <w:b/>
                <w:sz w:val="32"/>
                <w:szCs w:val="32"/>
              </w:rPr>
            </w:pPr>
            <w:r>
              <w:rPr>
                <w:b/>
                <w:sz w:val="32"/>
                <w:szCs w:val="32"/>
              </w:rPr>
              <w:t>Oak Park Neighbourhood Centre</w:t>
            </w:r>
          </w:p>
        </w:tc>
      </w:tr>
      <w:tr w:rsidR="00B42A71" w:rsidRPr="00041DD2" w14:paraId="0B6F5B27" w14:textId="77777777" w:rsidTr="00B42A71">
        <w:tc>
          <w:tcPr>
            <w:tcW w:w="2268" w:type="dxa"/>
            <w:tcBorders>
              <w:bottom w:val="single" w:sz="4" w:space="0" w:color="auto"/>
            </w:tcBorders>
          </w:tcPr>
          <w:p w14:paraId="520C19D1" w14:textId="77777777" w:rsidR="00B42A71" w:rsidRPr="00041DD2" w:rsidRDefault="00B42A71" w:rsidP="00B42A71">
            <w:pPr>
              <w:rPr>
                <w:sz w:val="28"/>
                <w:szCs w:val="28"/>
              </w:rPr>
            </w:pPr>
            <w:r w:rsidRPr="00041DD2">
              <w:rPr>
                <w:sz w:val="28"/>
                <w:szCs w:val="28"/>
              </w:rPr>
              <w:t>Policy Title:</w:t>
            </w:r>
          </w:p>
        </w:tc>
        <w:tc>
          <w:tcPr>
            <w:tcW w:w="7308" w:type="dxa"/>
            <w:tcBorders>
              <w:bottom w:val="single" w:sz="4" w:space="0" w:color="auto"/>
            </w:tcBorders>
          </w:tcPr>
          <w:p w14:paraId="35474D5B" w14:textId="77777777" w:rsidR="00B42A71" w:rsidRPr="00543E22" w:rsidRDefault="00B42A71" w:rsidP="00B42A71">
            <w:pPr>
              <w:rPr>
                <w:b/>
                <w:sz w:val="28"/>
                <w:szCs w:val="28"/>
              </w:rPr>
            </w:pPr>
            <w:r>
              <w:rPr>
                <w:b/>
                <w:sz w:val="28"/>
                <w:szCs w:val="28"/>
              </w:rPr>
              <w:t>Pandemic Flu Policy</w:t>
            </w:r>
          </w:p>
        </w:tc>
      </w:tr>
      <w:tr w:rsidR="00B42A71" w:rsidRPr="00041DD2" w14:paraId="7E9C60B4" w14:textId="77777777" w:rsidTr="00B42A71">
        <w:tc>
          <w:tcPr>
            <w:tcW w:w="2268" w:type="dxa"/>
          </w:tcPr>
          <w:p w14:paraId="4A089865" w14:textId="77777777" w:rsidR="00B42A71" w:rsidRPr="00041DD2" w:rsidRDefault="00B42A71" w:rsidP="00B42A71">
            <w:pPr>
              <w:rPr>
                <w:sz w:val="28"/>
                <w:szCs w:val="28"/>
              </w:rPr>
            </w:pPr>
            <w:r w:rsidRPr="00041DD2">
              <w:rPr>
                <w:sz w:val="28"/>
                <w:szCs w:val="28"/>
              </w:rPr>
              <w:t>Approved by:</w:t>
            </w:r>
          </w:p>
        </w:tc>
        <w:tc>
          <w:tcPr>
            <w:tcW w:w="7308" w:type="dxa"/>
          </w:tcPr>
          <w:p w14:paraId="46CB417E" w14:textId="77777777" w:rsidR="00B42A71" w:rsidRPr="00041DD2" w:rsidRDefault="00B42A71" w:rsidP="00B42A71">
            <w:pPr>
              <w:rPr>
                <w:sz w:val="28"/>
                <w:szCs w:val="28"/>
              </w:rPr>
            </w:pPr>
            <w:r>
              <w:rPr>
                <w:sz w:val="28"/>
                <w:szCs w:val="28"/>
              </w:rPr>
              <w:t>Oak Park Neighbourhood Centre Board of Directors</w:t>
            </w:r>
          </w:p>
        </w:tc>
      </w:tr>
      <w:tr w:rsidR="00B42A71" w:rsidRPr="00041DD2" w14:paraId="3E14344F" w14:textId="77777777" w:rsidTr="00B42A71">
        <w:tc>
          <w:tcPr>
            <w:tcW w:w="2268" w:type="dxa"/>
          </w:tcPr>
          <w:p w14:paraId="5036C2BD" w14:textId="77777777" w:rsidR="00B42A71" w:rsidRPr="00041DD2" w:rsidRDefault="00B42A71" w:rsidP="00B42A71">
            <w:pPr>
              <w:rPr>
                <w:sz w:val="28"/>
                <w:szCs w:val="28"/>
              </w:rPr>
            </w:pPr>
            <w:r w:rsidRPr="00041DD2">
              <w:rPr>
                <w:sz w:val="28"/>
                <w:szCs w:val="28"/>
              </w:rPr>
              <w:t>Approval date:</w:t>
            </w:r>
          </w:p>
        </w:tc>
        <w:tc>
          <w:tcPr>
            <w:tcW w:w="7308" w:type="dxa"/>
          </w:tcPr>
          <w:p w14:paraId="5FD9B57C" w14:textId="77777777" w:rsidR="00B42A71" w:rsidRPr="00041DD2" w:rsidRDefault="00B42A71" w:rsidP="00B42A71">
            <w:pPr>
              <w:rPr>
                <w:sz w:val="28"/>
                <w:szCs w:val="28"/>
              </w:rPr>
            </w:pPr>
            <w:r>
              <w:rPr>
                <w:sz w:val="28"/>
                <w:szCs w:val="28"/>
              </w:rPr>
              <w:t>June 2019</w:t>
            </w:r>
          </w:p>
        </w:tc>
      </w:tr>
      <w:tr w:rsidR="00B42A71" w:rsidRPr="00041DD2" w14:paraId="30AAFF00" w14:textId="77777777" w:rsidTr="00B42A71">
        <w:tc>
          <w:tcPr>
            <w:tcW w:w="2268" w:type="dxa"/>
          </w:tcPr>
          <w:p w14:paraId="28278182" w14:textId="77777777" w:rsidR="00B42A71" w:rsidRPr="00041DD2" w:rsidRDefault="00B42A71" w:rsidP="00B42A71">
            <w:pPr>
              <w:rPr>
                <w:sz w:val="28"/>
                <w:szCs w:val="28"/>
              </w:rPr>
            </w:pPr>
            <w:r w:rsidRPr="00041DD2">
              <w:rPr>
                <w:sz w:val="28"/>
                <w:szCs w:val="28"/>
              </w:rPr>
              <w:t>Revision dates:</w:t>
            </w:r>
          </w:p>
        </w:tc>
        <w:tc>
          <w:tcPr>
            <w:tcW w:w="7308" w:type="dxa"/>
          </w:tcPr>
          <w:p w14:paraId="0EA024A8" w14:textId="10F5CC3E" w:rsidR="00B42A71" w:rsidRPr="00041DD2" w:rsidRDefault="00B42A71" w:rsidP="00B42A71">
            <w:pPr>
              <w:rPr>
                <w:sz w:val="28"/>
                <w:szCs w:val="28"/>
              </w:rPr>
            </w:pPr>
            <w:r>
              <w:rPr>
                <w:sz w:val="28"/>
                <w:szCs w:val="28"/>
              </w:rPr>
              <w:t xml:space="preserve">April </w:t>
            </w:r>
            <w:r w:rsidR="00B11B8E">
              <w:rPr>
                <w:sz w:val="28"/>
                <w:szCs w:val="28"/>
              </w:rPr>
              <w:t>29,</w:t>
            </w:r>
            <w:r>
              <w:rPr>
                <w:sz w:val="28"/>
                <w:szCs w:val="28"/>
              </w:rPr>
              <w:t xml:space="preserve">2020     </w:t>
            </w:r>
            <w:r w:rsidRPr="00041DD2">
              <w:rPr>
                <w:sz w:val="28"/>
                <w:szCs w:val="28"/>
              </w:rPr>
              <w:t>/</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             </w:t>
            </w:r>
          </w:p>
        </w:tc>
      </w:tr>
    </w:tbl>
    <w:p w14:paraId="2B055ECB" w14:textId="77777777" w:rsidR="00B42A71" w:rsidRPr="00970BDA" w:rsidRDefault="00B42A71" w:rsidP="00B42A71">
      <w:pPr>
        <w:pStyle w:val="Heading2"/>
        <w:rPr>
          <w:i w:val="0"/>
          <w:iCs w:val="0"/>
        </w:rPr>
      </w:pPr>
      <w:r w:rsidRPr="00970BDA">
        <w:rPr>
          <w:i w:val="0"/>
          <w:iCs w:val="0"/>
        </w:rPr>
        <w:t>Policy Statement</w:t>
      </w:r>
    </w:p>
    <w:p w14:paraId="081269A4" w14:textId="77777777" w:rsidR="00B42A71" w:rsidRDefault="00B42A71" w:rsidP="00B42A71">
      <w:r>
        <w:t xml:space="preserve">We take our health and safety policies very seriously at the Centre. In the event of a pandemic this policy can be used as a guide but additional steps will need to be considered depending on the specific nature of the flu. </w:t>
      </w:r>
    </w:p>
    <w:p w14:paraId="456B6E87" w14:textId="77777777" w:rsidR="00B42A71" w:rsidRDefault="00B42A71" w:rsidP="00B42A71"/>
    <w:p w14:paraId="457C027D" w14:textId="2146627B" w:rsidR="00B42A71" w:rsidRDefault="00B42A71" w:rsidP="00B42A71">
      <w:pPr>
        <w:rPr>
          <w:b/>
          <w:sz w:val="28"/>
          <w:szCs w:val="28"/>
          <w:u w:val="single"/>
          <w:lang w:val="en-GB"/>
        </w:rPr>
      </w:pPr>
      <w:r>
        <w:rPr>
          <w:b/>
          <w:sz w:val="28"/>
          <w:szCs w:val="28"/>
          <w:u w:val="single"/>
          <w:lang w:val="en-GB"/>
        </w:rPr>
        <w:t>Applicability</w:t>
      </w:r>
    </w:p>
    <w:p w14:paraId="41786042" w14:textId="77777777" w:rsidR="00B42A71" w:rsidRPr="00314C45" w:rsidRDefault="00B42A71" w:rsidP="00B42A71">
      <w:r>
        <w:t>Guidance for the staff team</w:t>
      </w:r>
    </w:p>
    <w:p w14:paraId="42119E91" w14:textId="77777777" w:rsidR="00B42A71" w:rsidRDefault="00B42A71" w:rsidP="00B42A71">
      <w:pPr>
        <w:rPr>
          <w:rFonts w:ascii="Calibri" w:hAnsi="Calibri" w:cs="Calibri"/>
        </w:rPr>
      </w:pPr>
    </w:p>
    <w:p w14:paraId="38FCEB4E" w14:textId="77777777" w:rsidR="00B42A71" w:rsidRPr="00314C45" w:rsidRDefault="00B42A71" w:rsidP="00B42A71">
      <w:pPr>
        <w:rPr>
          <w:b/>
          <w:sz w:val="28"/>
          <w:szCs w:val="28"/>
          <w:u w:val="single"/>
        </w:rPr>
      </w:pPr>
      <w:r w:rsidRPr="00314C45">
        <w:rPr>
          <w:b/>
          <w:sz w:val="28"/>
          <w:szCs w:val="28"/>
          <w:u w:val="single"/>
        </w:rPr>
        <w:t xml:space="preserve"> Definition</w:t>
      </w:r>
    </w:p>
    <w:p w14:paraId="59DBE5E0" w14:textId="77777777" w:rsidR="00B42A71" w:rsidRDefault="00B42A71" w:rsidP="00B42A71">
      <w:r>
        <w:t xml:space="preserve">Flu: Flu symptoms can be fever, muscle aches, sore throat, coughing and weakness. People who have an underlying medical issue or are elderly can become more seriously ill. </w:t>
      </w:r>
    </w:p>
    <w:p w14:paraId="640EBAB5" w14:textId="77777777" w:rsidR="00B42A71" w:rsidRDefault="00B42A71" w:rsidP="00B42A71">
      <w:r>
        <w:t xml:space="preserve">Pandemic flu:  causes serious illness and spreads easily. In Halton as many as 35% of the population could be affected at one time. </w:t>
      </w:r>
    </w:p>
    <w:p w14:paraId="241DA705" w14:textId="77777777" w:rsidR="00B42A71" w:rsidRDefault="00B42A71" w:rsidP="00B42A71"/>
    <w:p w14:paraId="209D288F" w14:textId="77777777" w:rsidR="00B42A71" w:rsidRDefault="00B42A71" w:rsidP="00B42A71">
      <w:pPr>
        <w:rPr>
          <w:b/>
          <w:sz w:val="28"/>
          <w:szCs w:val="28"/>
          <w:u w:val="single"/>
          <w:lang w:val="en-GB"/>
        </w:rPr>
      </w:pPr>
      <w:r>
        <w:rPr>
          <w:b/>
          <w:sz w:val="28"/>
          <w:szCs w:val="28"/>
          <w:u w:val="single"/>
          <w:lang w:val="en-GB"/>
        </w:rPr>
        <w:t>General Principles and Procedures</w:t>
      </w:r>
    </w:p>
    <w:p w14:paraId="05325FC9" w14:textId="77777777" w:rsidR="00B42A71" w:rsidRPr="00314C45" w:rsidRDefault="00B42A71" w:rsidP="00B42A71">
      <w:r w:rsidRPr="00314C45">
        <w:t>Our existing Health and Safety Policies are followed, including</w:t>
      </w:r>
      <w:r>
        <w:t>:</w:t>
      </w:r>
    </w:p>
    <w:p w14:paraId="789156D7" w14:textId="77777777" w:rsidR="00B42A71" w:rsidRPr="00314C45" w:rsidRDefault="085142F4" w:rsidP="00C30E59">
      <w:pPr>
        <w:pStyle w:val="ListParagraph"/>
        <w:numPr>
          <w:ilvl w:val="0"/>
          <w:numId w:val="83"/>
        </w:numPr>
        <w:contextualSpacing w:val="0"/>
      </w:pPr>
      <w:r>
        <w:t>Hand sanitizer available at the front desk, in the preschool room and handwashing policies in place;</w:t>
      </w:r>
    </w:p>
    <w:p w14:paraId="7ABD787A" w14:textId="77777777" w:rsidR="00B42A71" w:rsidRPr="00314C45" w:rsidRDefault="085142F4" w:rsidP="00C30E59">
      <w:pPr>
        <w:pStyle w:val="ListParagraph"/>
        <w:numPr>
          <w:ilvl w:val="0"/>
          <w:numId w:val="83"/>
        </w:numPr>
        <w:contextualSpacing w:val="0"/>
      </w:pPr>
      <w:r>
        <w:t xml:space="preserve">Staff encourage people to cough into the crook of their elbow and not their hands; </w:t>
      </w:r>
    </w:p>
    <w:p w14:paraId="51C3E29F" w14:textId="77777777" w:rsidR="00B42A71" w:rsidRPr="00314C45" w:rsidRDefault="085142F4" w:rsidP="00C30E59">
      <w:pPr>
        <w:pStyle w:val="ListParagraph"/>
        <w:numPr>
          <w:ilvl w:val="0"/>
          <w:numId w:val="83"/>
        </w:numPr>
        <w:contextualSpacing w:val="0"/>
      </w:pPr>
      <w:r>
        <w:t>Screening of all people coming into the program and people sent home who are ill or have a temperature;</w:t>
      </w:r>
    </w:p>
    <w:p w14:paraId="62D9C2CE" w14:textId="77777777" w:rsidR="00B42A71" w:rsidRPr="00314C45" w:rsidRDefault="085142F4" w:rsidP="00C30E59">
      <w:pPr>
        <w:pStyle w:val="ListParagraph"/>
        <w:numPr>
          <w:ilvl w:val="0"/>
          <w:numId w:val="83"/>
        </w:numPr>
        <w:contextualSpacing w:val="0"/>
      </w:pPr>
      <w:r>
        <w:t>Staff are encouraged to get a flu shot annually.</w:t>
      </w:r>
    </w:p>
    <w:p w14:paraId="571338E5" w14:textId="77777777" w:rsidR="00B42A71" w:rsidRPr="00314C45" w:rsidRDefault="00B42A71" w:rsidP="00B42A71"/>
    <w:p w14:paraId="177A7DCA" w14:textId="77777777" w:rsidR="00B42A71" w:rsidRPr="00314C45" w:rsidRDefault="00B42A71" w:rsidP="00B42A71">
      <w:r w:rsidRPr="00314C45">
        <w:t>Additional precautions put in place</w:t>
      </w:r>
      <w:r>
        <w:t xml:space="preserve"> include:</w:t>
      </w:r>
    </w:p>
    <w:p w14:paraId="7B7961CE" w14:textId="77777777" w:rsidR="00B42A71" w:rsidRDefault="085142F4" w:rsidP="00C30E59">
      <w:pPr>
        <w:numPr>
          <w:ilvl w:val="0"/>
          <w:numId w:val="71"/>
        </w:numPr>
      </w:pPr>
      <w:r>
        <w:t>Visible signage, encouraging people to stay home if not well;</w:t>
      </w:r>
    </w:p>
    <w:p w14:paraId="7AAA1C8F" w14:textId="77777777" w:rsidR="00B42A71" w:rsidRDefault="085142F4" w:rsidP="00C30E59">
      <w:pPr>
        <w:numPr>
          <w:ilvl w:val="0"/>
          <w:numId w:val="71"/>
        </w:numPr>
      </w:pPr>
      <w:r>
        <w:t>Screen people coming into the centre with questions specific to: Recent travel history? Temperature? Feeling sick? In contact with others who have travelled recently and/or are sick? And as always people who are sick are encouraged to stay at home;</w:t>
      </w:r>
    </w:p>
    <w:p w14:paraId="6B169C8C" w14:textId="77777777" w:rsidR="00B42A71" w:rsidRPr="00314C45" w:rsidRDefault="085142F4" w:rsidP="00C30E59">
      <w:pPr>
        <w:numPr>
          <w:ilvl w:val="0"/>
          <w:numId w:val="71"/>
        </w:numPr>
      </w:pPr>
      <w:r>
        <w:t>Ensuring adequate supply of soap, hand sanitizer, paper towels, masks, non latex gloves, bleach, disinfectant wipes;</w:t>
      </w:r>
    </w:p>
    <w:p w14:paraId="5D8097C6" w14:textId="77777777" w:rsidR="00B42A71" w:rsidRPr="00314C45" w:rsidRDefault="085142F4" w:rsidP="00C30E59">
      <w:pPr>
        <w:numPr>
          <w:ilvl w:val="0"/>
          <w:numId w:val="71"/>
        </w:numPr>
      </w:pPr>
      <w:r>
        <w:t xml:space="preserve">Whenever possible, working with participants or other agencies over the phone or by email instead of in-person whenever possible; </w:t>
      </w:r>
    </w:p>
    <w:p w14:paraId="294B7CF2" w14:textId="77777777" w:rsidR="00B42A71" w:rsidRDefault="085142F4" w:rsidP="00C30E59">
      <w:pPr>
        <w:numPr>
          <w:ilvl w:val="0"/>
          <w:numId w:val="72"/>
        </w:numPr>
        <w:ind w:right="720"/>
      </w:pPr>
      <w:r>
        <w:t xml:space="preserve">Additional cleaning of all spaces in the Centre throughout the day, wiping surfaces with disinfectant wipes or bleach solution frequently; </w:t>
      </w:r>
    </w:p>
    <w:p w14:paraId="5005069C" w14:textId="77777777" w:rsidR="00B42A71" w:rsidRDefault="085142F4" w:rsidP="00C30E59">
      <w:pPr>
        <w:numPr>
          <w:ilvl w:val="0"/>
          <w:numId w:val="72"/>
        </w:numPr>
        <w:ind w:right="720"/>
      </w:pPr>
      <w:r>
        <w:t xml:space="preserve">Wiping down and disinfecting all tables and chairs, door handles, light switches etc. after each group use;  </w:t>
      </w:r>
    </w:p>
    <w:p w14:paraId="6BDB7F70" w14:textId="77777777" w:rsidR="00B42A71" w:rsidRPr="00314C45" w:rsidRDefault="085142F4" w:rsidP="00C30E59">
      <w:pPr>
        <w:numPr>
          <w:ilvl w:val="0"/>
          <w:numId w:val="72"/>
        </w:numPr>
        <w:ind w:right="720"/>
      </w:pPr>
      <w:r>
        <w:t>Each staff undertaking more cleaning in reception, office and group spaces used including staff desks, telephones, touchscreens, and keyboards;</w:t>
      </w:r>
    </w:p>
    <w:p w14:paraId="5A29E545" w14:textId="77777777" w:rsidR="00B42A71" w:rsidRPr="00314C45" w:rsidRDefault="085142F4" w:rsidP="00C30E59">
      <w:pPr>
        <w:numPr>
          <w:ilvl w:val="0"/>
          <w:numId w:val="72"/>
        </w:numPr>
        <w:ind w:right="720"/>
      </w:pPr>
      <w:r>
        <w:t>Specific changes for the After School Program to move to paper plates &amp; plastic cutlery, to pre-packaged food and to increase surface washing of all flat surfaces including tables and reduce toys available for play time in order to provide more thorough cleaning.</w:t>
      </w:r>
    </w:p>
    <w:p w14:paraId="144D7C35" w14:textId="77777777" w:rsidR="00B42A71" w:rsidRPr="00314C45" w:rsidRDefault="00B42A71" w:rsidP="00B42A71">
      <w:pPr>
        <w:pStyle w:val="ListParagraph"/>
      </w:pPr>
      <w:r w:rsidRPr="00314C45">
        <w:t> </w:t>
      </w:r>
    </w:p>
    <w:p w14:paraId="7BA2C58E" w14:textId="77777777" w:rsidR="00B42A71" w:rsidRPr="00314C45" w:rsidRDefault="085142F4" w:rsidP="00C30E59">
      <w:pPr>
        <w:numPr>
          <w:ilvl w:val="0"/>
          <w:numId w:val="72"/>
        </w:numPr>
        <w:ind w:right="720"/>
      </w:pPr>
      <w:r>
        <w:t>Potential cancellation of Seniors Programs. Each senior is to be called to ensure that they know how to reach the Centre and that their phone tree is in place. Set up weekly phone calls to identified seniors.</w:t>
      </w:r>
    </w:p>
    <w:p w14:paraId="2E81E3A7" w14:textId="77777777" w:rsidR="00B42A71" w:rsidRPr="00314C45" w:rsidRDefault="00B42A71" w:rsidP="00B42A71">
      <w:pPr>
        <w:pStyle w:val="ListParagraph"/>
      </w:pPr>
    </w:p>
    <w:p w14:paraId="48075C4D" w14:textId="77777777" w:rsidR="00B42A71" w:rsidRDefault="085142F4" w:rsidP="00C30E59">
      <w:pPr>
        <w:numPr>
          <w:ilvl w:val="0"/>
          <w:numId w:val="72"/>
        </w:numPr>
        <w:ind w:right="720"/>
      </w:pPr>
      <w:r>
        <w:t>Food Bank distribution changed to pre-packaged bags for each participant to reduce the number of people touching food.</w:t>
      </w:r>
    </w:p>
    <w:p w14:paraId="5D6CDF9F" w14:textId="77777777" w:rsidR="00B42A71" w:rsidRDefault="00B42A71" w:rsidP="00B42A71">
      <w:pPr>
        <w:pStyle w:val="ListParagraph"/>
      </w:pPr>
    </w:p>
    <w:p w14:paraId="34CBB4F3" w14:textId="77777777" w:rsidR="00B42A71" w:rsidRPr="00314C45" w:rsidRDefault="085142F4" w:rsidP="00C30E59">
      <w:pPr>
        <w:numPr>
          <w:ilvl w:val="0"/>
          <w:numId w:val="72"/>
        </w:numPr>
      </w:pPr>
      <w:r>
        <w:t>Develop a plan for the potential reduction in volunteers and placement students to cover the work they do.  </w:t>
      </w:r>
    </w:p>
    <w:p w14:paraId="6BFDE572" w14:textId="7ADD96D9" w:rsidR="00B42A71" w:rsidRDefault="00B42A71" w:rsidP="02D5822E">
      <w:pPr>
        <w:pStyle w:val="ListParagraph"/>
        <w:ind w:left="0" w:right="720"/>
      </w:pPr>
    </w:p>
    <w:p w14:paraId="06582A5F" w14:textId="77777777" w:rsidR="00B42A71" w:rsidRPr="00DC4E67" w:rsidRDefault="00B42A71" w:rsidP="00B42A71">
      <w:pPr>
        <w:ind w:right="720"/>
        <w:rPr>
          <w:u w:val="single"/>
        </w:rPr>
      </w:pPr>
      <w:r w:rsidRPr="00DC4E67">
        <w:rPr>
          <w:u w:val="single"/>
        </w:rPr>
        <w:t>Communication</w:t>
      </w:r>
    </w:p>
    <w:p w14:paraId="7F5E3DF9" w14:textId="77777777" w:rsidR="00B42A71" w:rsidRDefault="085142F4" w:rsidP="00C30E59">
      <w:pPr>
        <w:numPr>
          <w:ilvl w:val="0"/>
          <w:numId w:val="71"/>
        </w:numPr>
      </w:pPr>
      <w:r>
        <w:t>Communicate precautions on social media and via email to all participants and stakeholders. Call any families who have traveled to infected areas.</w:t>
      </w:r>
    </w:p>
    <w:p w14:paraId="5D7C73E3" w14:textId="77777777" w:rsidR="00B42A71" w:rsidRPr="00314C45" w:rsidRDefault="085142F4" w:rsidP="00C30E59">
      <w:pPr>
        <w:numPr>
          <w:ilvl w:val="0"/>
          <w:numId w:val="71"/>
        </w:numPr>
      </w:pPr>
      <w:r>
        <w:t>Meet with the Executive Board of Directors to brainstorm plans and communications.</w:t>
      </w:r>
    </w:p>
    <w:p w14:paraId="0A76C42E" w14:textId="77777777" w:rsidR="00B42A71" w:rsidRPr="00314C45" w:rsidRDefault="00B42A71" w:rsidP="00B42A71">
      <w:pPr>
        <w:ind w:right="720"/>
      </w:pPr>
    </w:p>
    <w:p w14:paraId="0950BDBB" w14:textId="77777777" w:rsidR="00B42A71" w:rsidRPr="00CE08CB" w:rsidRDefault="00B42A71" w:rsidP="00B42A71">
      <w:pPr>
        <w:rPr>
          <w:u w:val="single"/>
        </w:rPr>
      </w:pPr>
      <w:r w:rsidRPr="00CE08CB">
        <w:rPr>
          <w:u w:val="single"/>
        </w:rPr>
        <w:t>Potential Closure or Program Disruption</w:t>
      </w:r>
      <w:r>
        <w:rPr>
          <w:u w:val="single"/>
        </w:rPr>
        <w:t>:</w:t>
      </w:r>
    </w:p>
    <w:p w14:paraId="798B5811" w14:textId="77777777" w:rsidR="00B42A71" w:rsidRPr="00CE08CB" w:rsidRDefault="085142F4" w:rsidP="00C30E59">
      <w:pPr>
        <w:pStyle w:val="ListParagraph"/>
        <w:numPr>
          <w:ilvl w:val="0"/>
          <w:numId w:val="73"/>
        </w:numPr>
        <w:contextualSpacing w:val="0"/>
      </w:pPr>
      <w:r>
        <w:t>All program teams need to plan how to continue to help OPNC’s most vulnerable participants;  </w:t>
      </w:r>
    </w:p>
    <w:p w14:paraId="71BE79A9" w14:textId="77777777" w:rsidR="00B42A71" w:rsidRPr="00CE08CB" w:rsidRDefault="085142F4" w:rsidP="00C30E59">
      <w:pPr>
        <w:pStyle w:val="ListParagraph"/>
        <w:numPr>
          <w:ilvl w:val="0"/>
          <w:numId w:val="73"/>
        </w:numPr>
        <w:contextualSpacing w:val="0"/>
      </w:pPr>
      <w:r>
        <w:t>Staff to please use creative measures to explore how we can continue to serve people who need the Centre while minimizing our physical contact;</w:t>
      </w:r>
    </w:p>
    <w:p w14:paraId="334E4168" w14:textId="77777777" w:rsidR="00B42A71" w:rsidRPr="00CE08CB" w:rsidRDefault="085142F4" w:rsidP="00C30E59">
      <w:pPr>
        <w:pStyle w:val="ListParagraph"/>
        <w:numPr>
          <w:ilvl w:val="0"/>
          <w:numId w:val="73"/>
        </w:numPr>
        <w:contextualSpacing w:val="0"/>
      </w:pPr>
      <w:r>
        <w:t>Think about what you need to take home if working at the Centre is no longer an option. Prior approval from the Executive Director is required before taking any OPNC materials, equipment or property home;</w:t>
      </w:r>
    </w:p>
    <w:p w14:paraId="5C2FF3BE" w14:textId="77777777" w:rsidR="00B42A71" w:rsidRPr="00CE08CB" w:rsidRDefault="085142F4" w:rsidP="00C30E59">
      <w:pPr>
        <w:pStyle w:val="ListParagraph"/>
        <w:numPr>
          <w:ilvl w:val="0"/>
          <w:numId w:val="73"/>
        </w:numPr>
        <w:contextualSpacing w:val="0"/>
      </w:pPr>
      <w:r>
        <w:t xml:space="preserve">Discuss options and approval for virtual programs with the executive Director; </w:t>
      </w:r>
    </w:p>
    <w:p w14:paraId="36A6AC5F" w14:textId="77777777" w:rsidR="00B42A71" w:rsidRPr="00CE08CB" w:rsidRDefault="085142F4" w:rsidP="00C30E59">
      <w:pPr>
        <w:pStyle w:val="ListParagraph"/>
        <w:numPr>
          <w:ilvl w:val="0"/>
          <w:numId w:val="73"/>
        </w:numPr>
        <w:contextualSpacing w:val="0"/>
      </w:pPr>
      <w:r>
        <w:t>Gain information for any EI or government supports in the event of staff layoffs;  </w:t>
      </w:r>
    </w:p>
    <w:p w14:paraId="332F8504" w14:textId="77777777" w:rsidR="00B42A71" w:rsidRPr="00CE08CB" w:rsidRDefault="085142F4" w:rsidP="00C30E59">
      <w:pPr>
        <w:pStyle w:val="ListParagraph"/>
        <w:numPr>
          <w:ilvl w:val="0"/>
          <w:numId w:val="73"/>
        </w:numPr>
        <w:contextualSpacing w:val="0"/>
      </w:pPr>
      <w:r>
        <w:t>Notify funders of any deadlines that may not be met to request extensions;</w:t>
      </w:r>
    </w:p>
    <w:p w14:paraId="410EAF63" w14:textId="77777777" w:rsidR="00B42A71" w:rsidRPr="00CE08CB" w:rsidRDefault="085142F4" w:rsidP="00C30E59">
      <w:pPr>
        <w:pStyle w:val="ListParagraph"/>
        <w:numPr>
          <w:ilvl w:val="0"/>
          <w:numId w:val="73"/>
        </w:numPr>
        <w:ind w:right="720"/>
        <w:contextualSpacing w:val="0"/>
      </w:pPr>
      <w:r>
        <w:t>Please seek approval for any outside communication with the Executive Director regarding the virus. Please be careful about misinformation. Safest to always direct to government websites.</w:t>
      </w:r>
    </w:p>
    <w:p w14:paraId="6B6B46FF" w14:textId="77777777" w:rsidR="00B42A71" w:rsidRDefault="085142F4" w:rsidP="00C30E59">
      <w:pPr>
        <w:pStyle w:val="ListParagraph"/>
        <w:numPr>
          <w:ilvl w:val="0"/>
          <w:numId w:val="73"/>
        </w:numPr>
        <w:ind w:right="720"/>
        <w:contextualSpacing w:val="0"/>
      </w:pPr>
      <w:r>
        <w:t>Review financial risk and prepare a three-month financial projection including canceled renters, refunds required for programs, program extensions;</w:t>
      </w:r>
    </w:p>
    <w:p w14:paraId="0D8FA345" w14:textId="77777777" w:rsidR="00B42A71" w:rsidRDefault="085142F4" w:rsidP="00C30E59">
      <w:pPr>
        <w:pStyle w:val="ListParagraph"/>
        <w:numPr>
          <w:ilvl w:val="0"/>
          <w:numId w:val="73"/>
        </w:numPr>
        <w:ind w:right="720"/>
        <w:contextualSpacing w:val="0"/>
      </w:pPr>
      <w:r>
        <w:t>Executive Director to ensure the Treasurer and Board Chair have all password and financial information in the event of illness;</w:t>
      </w:r>
    </w:p>
    <w:p w14:paraId="5A7740A4" w14:textId="77777777" w:rsidR="00B42A71" w:rsidRPr="00C3200E" w:rsidRDefault="085142F4" w:rsidP="00C30E59">
      <w:pPr>
        <w:pStyle w:val="ListParagraph"/>
        <w:numPr>
          <w:ilvl w:val="0"/>
          <w:numId w:val="73"/>
        </w:numPr>
        <w:ind w:right="720"/>
        <w:contextualSpacing w:val="0"/>
      </w:pPr>
      <w:r>
        <w:t>Essential OPNC services include: Food bank, Food delivery, Providing household needs, Tax completion, Utility Support, Phone check ins to all clients, Virtual programming.</w:t>
      </w:r>
    </w:p>
    <w:p w14:paraId="26924D03" w14:textId="62519F17" w:rsidR="00F055D7" w:rsidRDefault="00F055D7" w:rsidP="001E576D">
      <w:pPr>
        <w:rPr>
          <w:b/>
          <w:lang w:val="en-US" w:eastAsia="en-US"/>
        </w:rPr>
      </w:pPr>
    </w:p>
    <w:p w14:paraId="01EA096C" w14:textId="62519F17" w:rsidR="00D61C70" w:rsidRDefault="00D61C70" w:rsidP="001E576D">
      <w:pPr>
        <w:rPr>
          <w:b/>
          <w:lang w:val="en-US" w:eastAsia="en-US"/>
        </w:rPr>
      </w:pPr>
      <w:bookmarkStart w:id="6" w:name="_Hlk54506830"/>
    </w:p>
    <w:p w14:paraId="410AE699" w14:textId="62519F17" w:rsidR="00D61C70" w:rsidRDefault="00D61C70" w:rsidP="001E576D">
      <w:pPr>
        <w:rPr>
          <w:b/>
          <w:lang w:val="en-US" w:eastAsia="en-US"/>
        </w:rPr>
      </w:pPr>
    </w:p>
    <w:p w14:paraId="7EFC9AA4" w14:textId="62519F17" w:rsidR="00D61C70" w:rsidRDefault="00D61C70" w:rsidP="001E576D">
      <w:pPr>
        <w:rPr>
          <w:b/>
          <w:lang w:val="en-US" w:eastAsia="en-US"/>
        </w:rPr>
      </w:pPr>
    </w:p>
    <w:p w14:paraId="214B969E" w14:textId="62519F17" w:rsidR="00D61C70" w:rsidRDefault="00D61C70" w:rsidP="001E576D">
      <w:pPr>
        <w:rPr>
          <w:b/>
          <w:lang w:val="en-US" w:eastAsia="en-US"/>
        </w:rPr>
      </w:pPr>
    </w:p>
    <w:p w14:paraId="3D7EFDB9" w14:textId="62519F17" w:rsidR="00D61C70" w:rsidRDefault="00D61C70" w:rsidP="001E576D">
      <w:pPr>
        <w:rPr>
          <w:b/>
          <w:lang w:val="en-US" w:eastAsia="en-US"/>
        </w:rPr>
      </w:pPr>
    </w:p>
    <w:p w14:paraId="4B2169C6" w14:textId="62519F17" w:rsidR="00D61C70" w:rsidRDefault="00D61C70" w:rsidP="001E576D">
      <w:pPr>
        <w:rPr>
          <w:b/>
          <w:lang w:val="en-US" w:eastAsia="en-US"/>
        </w:rPr>
      </w:pPr>
    </w:p>
    <w:p w14:paraId="46CDA83D" w14:textId="62519F17" w:rsidR="00D61C70" w:rsidRDefault="00D61C70" w:rsidP="001E576D">
      <w:pPr>
        <w:rPr>
          <w:b/>
          <w:lang w:val="en-US" w:eastAsia="en-US"/>
        </w:rPr>
      </w:pPr>
    </w:p>
    <w:p w14:paraId="7CD421EC" w14:textId="62519F17" w:rsidR="00D61C70" w:rsidRDefault="00D61C70" w:rsidP="001E576D">
      <w:pPr>
        <w:rPr>
          <w:b/>
          <w:lang w:val="en-US" w:eastAsia="en-US"/>
        </w:rPr>
      </w:pPr>
    </w:p>
    <w:p w14:paraId="6919684F" w14:textId="62519F17" w:rsidR="00D61C70" w:rsidRDefault="00D61C70" w:rsidP="001E576D">
      <w:pPr>
        <w:rPr>
          <w:b/>
          <w:lang w:val="en-US" w:eastAsia="en-US"/>
        </w:rPr>
      </w:pPr>
    </w:p>
    <w:p w14:paraId="7FFEE93E" w14:textId="62519F17" w:rsidR="00D61C70" w:rsidRDefault="00D61C70" w:rsidP="001E576D">
      <w:pPr>
        <w:rPr>
          <w:b/>
          <w:lang w:val="en-US" w:eastAsia="en-US"/>
        </w:rPr>
      </w:pPr>
    </w:p>
    <w:p w14:paraId="4B392F5E" w14:textId="62519F17" w:rsidR="00D61C70" w:rsidRDefault="00D61C70" w:rsidP="001E576D">
      <w:pPr>
        <w:rPr>
          <w:b/>
          <w:lang w:val="en-US" w:eastAsia="en-US"/>
        </w:rPr>
      </w:pPr>
    </w:p>
    <w:p w14:paraId="4ABB44D8" w14:textId="62519F17" w:rsidR="00D61C70" w:rsidRDefault="00D61C70" w:rsidP="001E576D">
      <w:pPr>
        <w:rPr>
          <w:b/>
          <w:lang w:val="en-US" w:eastAsia="en-US"/>
        </w:rPr>
      </w:pPr>
    </w:p>
    <w:p w14:paraId="5923FA9D" w14:textId="62519F17" w:rsidR="00D61C70" w:rsidRDefault="00D61C70" w:rsidP="001E576D">
      <w:pPr>
        <w:rPr>
          <w:b/>
          <w:lang w:val="en-US" w:eastAsia="en-US"/>
        </w:rPr>
      </w:pPr>
    </w:p>
    <w:p w14:paraId="7322AE44" w14:textId="62519F17" w:rsidR="00D61C70" w:rsidRDefault="00D61C70" w:rsidP="001E576D">
      <w:pPr>
        <w:rPr>
          <w:b/>
          <w:lang w:val="en-US" w:eastAsia="en-US"/>
        </w:rPr>
      </w:pPr>
    </w:p>
    <w:p w14:paraId="3319CA4F" w14:textId="62519F17" w:rsidR="00D61C70" w:rsidRDefault="00D61C70" w:rsidP="001E576D">
      <w:pPr>
        <w:rPr>
          <w:b/>
          <w:lang w:val="en-US" w:eastAsia="en-US"/>
        </w:rPr>
      </w:pPr>
    </w:p>
    <w:p w14:paraId="7C6A2C00" w14:textId="62519F17" w:rsidR="00D61C70" w:rsidRDefault="00D61C70" w:rsidP="001E576D">
      <w:pPr>
        <w:rPr>
          <w:b/>
          <w:lang w:val="en-US" w:eastAsia="en-US"/>
        </w:rPr>
      </w:pPr>
    </w:p>
    <w:p w14:paraId="2737CF3F" w14:textId="3708986D" w:rsidR="001E576D" w:rsidRPr="00B34608" w:rsidRDefault="001E576D" w:rsidP="001E576D">
      <w:pPr>
        <w:rPr>
          <w:b/>
          <w:lang w:val="en-US" w:eastAsia="en-US"/>
        </w:rPr>
      </w:pPr>
      <w:r w:rsidRPr="00B34608">
        <w:rPr>
          <w:b/>
          <w:lang w:val="en-US" w:eastAsia="en-US"/>
        </w:rPr>
        <w:t>SANITARY PR</w:t>
      </w:r>
      <w:r w:rsidR="00E908C0">
        <w:rPr>
          <w:b/>
          <w:lang w:val="en-US" w:eastAsia="en-US"/>
        </w:rPr>
        <w:t>OCEDURES</w:t>
      </w:r>
    </w:p>
    <w:p w14:paraId="23166753" w14:textId="77777777" w:rsidR="001E576D" w:rsidRPr="00B4174E" w:rsidRDefault="001E576D" w:rsidP="001E576D">
      <w:pPr>
        <w:rPr>
          <w:sz w:val="22"/>
          <w:szCs w:val="22"/>
          <w:lang w:val="en-US" w:eastAsia="en-US"/>
        </w:rPr>
      </w:pPr>
      <w:r w:rsidRPr="00B4174E">
        <w:rPr>
          <w:sz w:val="22"/>
          <w:szCs w:val="22"/>
          <w:lang w:val="en-US" w:eastAsia="en-US"/>
        </w:rPr>
        <w:t xml:space="preserve">All staff at OPNC must adhere strictly to the guidelines and practices below </w:t>
      </w:r>
      <w:r w:rsidR="00324E30" w:rsidRPr="00B4174E">
        <w:rPr>
          <w:sz w:val="22"/>
          <w:szCs w:val="22"/>
          <w:lang w:val="en-US" w:eastAsia="en-US"/>
        </w:rPr>
        <w:t>to</w:t>
      </w:r>
      <w:r w:rsidRPr="00B4174E">
        <w:rPr>
          <w:sz w:val="22"/>
          <w:szCs w:val="22"/>
          <w:lang w:val="en-US" w:eastAsia="en-US"/>
        </w:rPr>
        <w:t xml:space="preserve"> reduce the possibility of contracting or transmitting communicable disease and to maintain a sanitary workplace. </w:t>
      </w:r>
    </w:p>
    <w:p w14:paraId="2D86A0E9" w14:textId="77777777" w:rsidR="001E576D" w:rsidRPr="00B4174E" w:rsidRDefault="001E576D" w:rsidP="001E576D">
      <w:pPr>
        <w:rPr>
          <w:lang w:val="en-US" w:eastAsia="en-US"/>
        </w:rPr>
      </w:pPr>
    </w:p>
    <w:p w14:paraId="20D7E89B" w14:textId="77777777" w:rsidR="001E576D" w:rsidRPr="004D3141" w:rsidRDefault="001E576D" w:rsidP="001E576D">
      <w:pPr>
        <w:rPr>
          <w:b/>
          <w:sz w:val="22"/>
          <w:szCs w:val="22"/>
          <w:lang w:val="en-US" w:eastAsia="en-US"/>
        </w:rPr>
      </w:pPr>
      <w:r w:rsidRPr="004D3141">
        <w:rPr>
          <w:b/>
          <w:sz w:val="22"/>
          <w:szCs w:val="22"/>
          <w:lang w:val="en-US" w:eastAsia="en-US"/>
        </w:rPr>
        <w:t>Staff Awareness &amp; Precautions</w:t>
      </w:r>
    </w:p>
    <w:p w14:paraId="1603539C" w14:textId="77777777" w:rsidR="001E576D" w:rsidRPr="004D3141" w:rsidRDefault="001E576D" w:rsidP="004D3141">
      <w:pPr>
        <w:rPr>
          <w:sz w:val="22"/>
          <w:szCs w:val="22"/>
          <w:lang w:val="en-US" w:eastAsia="en-US"/>
        </w:rPr>
      </w:pPr>
      <w:r w:rsidRPr="004D3141">
        <w:rPr>
          <w:sz w:val="22"/>
          <w:szCs w:val="22"/>
          <w:lang w:val="en-US" w:eastAsia="en-US"/>
        </w:rPr>
        <w:t>Read the Centre communication book daily</w:t>
      </w:r>
      <w:r w:rsidR="004D3141" w:rsidRPr="004D3141">
        <w:rPr>
          <w:sz w:val="22"/>
          <w:szCs w:val="22"/>
          <w:lang w:val="en-US" w:eastAsia="en-US"/>
        </w:rPr>
        <w:tab/>
      </w:r>
      <w:r w:rsidR="004D3141">
        <w:rPr>
          <w:sz w:val="22"/>
          <w:szCs w:val="22"/>
          <w:lang w:val="en-US" w:eastAsia="en-US"/>
        </w:rPr>
        <w:tab/>
      </w:r>
      <w:r w:rsidR="004D3141">
        <w:rPr>
          <w:sz w:val="22"/>
          <w:szCs w:val="22"/>
          <w:lang w:val="en-US" w:eastAsia="en-US"/>
        </w:rPr>
        <w:tab/>
        <w:t xml:space="preserve">           </w:t>
      </w:r>
      <w:r w:rsidRPr="004D3141">
        <w:rPr>
          <w:sz w:val="22"/>
          <w:szCs w:val="22"/>
          <w:lang w:val="en-US" w:eastAsia="en-US"/>
        </w:rPr>
        <w:t>Do a daily room check to be aware of any hazards</w:t>
      </w:r>
    </w:p>
    <w:p w14:paraId="18AB3E39" w14:textId="77777777" w:rsidR="001E576D" w:rsidRPr="00B4174E" w:rsidRDefault="001E576D" w:rsidP="001E576D">
      <w:pPr>
        <w:rPr>
          <w:sz w:val="22"/>
          <w:szCs w:val="22"/>
          <w:lang w:val="en-US" w:eastAsia="en-US"/>
        </w:rPr>
      </w:pPr>
      <w:r w:rsidRPr="00B4174E">
        <w:rPr>
          <w:sz w:val="22"/>
          <w:szCs w:val="22"/>
          <w:lang w:val="en-US" w:eastAsia="en-US"/>
        </w:rPr>
        <w:t>Review the Health Policies annually</w:t>
      </w:r>
      <w:r w:rsidR="00306D49">
        <w:rPr>
          <w:sz w:val="22"/>
          <w:szCs w:val="22"/>
          <w:lang w:val="en-US" w:eastAsia="en-US"/>
        </w:rPr>
        <w:tab/>
      </w:r>
      <w:r w:rsidR="00306D49">
        <w:rPr>
          <w:sz w:val="22"/>
          <w:szCs w:val="22"/>
          <w:lang w:val="en-US" w:eastAsia="en-US"/>
        </w:rPr>
        <w:tab/>
      </w:r>
      <w:r w:rsidR="00306D49">
        <w:rPr>
          <w:sz w:val="22"/>
          <w:szCs w:val="22"/>
          <w:lang w:val="en-US" w:eastAsia="en-US"/>
        </w:rPr>
        <w:tab/>
      </w:r>
      <w:r w:rsidR="00306D49">
        <w:rPr>
          <w:sz w:val="22"/>
          <w:szCs w:val="22"/>
          <w:lang w:val="en-US" w:eastAsia="en-US"/>
        </w:rPr>
        <w:tab/>
      </w:r>
      <w:r w:rsidRPr="00B4174E">
        <w:rPr>
          <w:sz w:val="22"/>
          <w:szCs w:val="22"/>
          <w:lang w:val="en-US" w:eastAsia="en-US"/>
        </w:rPr>
        <w:t xml:space="preserve"> </w:t>
      </w:r>
      <w:r w:rsidR="004D3141">
        <w:rPr>
          <w:sz w:val="22"/>
          <w:szCs w:val="22"/>
          <w:lang w:val="en-US" w:eastAsia="en-US"/>
        </w:rPr>
        <w:t xml:space="preserve">          </w:t>
      </w:r>
      <w:r w:rsidRPr="00B4174E">
        <w:rPr>
          <w:sz w:val="22"/>
          <w:szCs w:val="22"/>
          <w:lang w:val="en-US" w:eastAsia="en-US"/>
        </w:rPr>
        <w:t>Ensure all your vaccinations are up to date</w:t>
      </w:r>
    </w:p>
    <w:p w14:paraId="7C7ECD2C" w14:textId="77777777" w:rsidR="001E576D" w:rsidRPr="00B4174E" w:rsidRDefault="00306D49" w:rsidP="001E576D">
      <w:pPr>
        <w:rPr>
          <w:sz w:val="22"/>
          <w:szCs w:val="22"/>
          <w:lang w:val="en-US" w:eastAsia="en-US"/>
        </w:rPr>
      </w:pPr>
      <w:r>
        <w:rPr>
          <w:sz w:val="22"/>
          <w:szCs w:val="22"/>
          <w:lang w:val="en-US" w:eastAsia="en-US"/>
        </w:rPr>
        <w:t>Review new information on sanitary practices</w:t>
      </w:r>
    </w:p>
    <w:p w14:paraId="2792013B" w14:textId="77777777" w:rsidR="001E576D" w:rsidRPr="00497BD2" w:rsidRDefault="001E576D" w:rsidP="001E576D">
      <w:pPr>
        <w:ind w:left="720"/>
        <w:rPr>
          <w:sz w:val="20"/>
          <w:szCs w:val="20"/>
          <w:lang w:val="en-US" w:eastAsia="en-US"/>
        </w:rPr>
      </w:pPr>
    </w:p>
    <w:p w14:paraId="2745EBCF" w14:textId="77777777" w:rsidR="001E576D" w:rsidRPr="00B4174E" w:rsidRDefault="001E576D" w:rsidP="001E576D">
      <w:pPr>
        <w:rPr>
          <w:sz w:val="22"/>
          <w:szCs w:val="22"/>
          <w:lang w:val="en-US" w:eastAsia="en-US"/>
        </w:rPr>
      </w:pPr>
      <w:r w:rsidRPr="004D3141">
        <w:rPr>
          <w:b/>
          <w:sz w:val="22"/>
          <w:szCs w:val="22"/>
          <w:lang w:val="en-US" w:eastAsia="en-US"/>
        </w:rPr>
        <w:t>Hand washing</w:t>
      </w:r>
      <w:r>
        <w:rPr>
          <w:sz w:val="20"/>
          <w:szCs w:val="20"/>
          <w:lang w:val="en-US" w:eastAsia="en-US"/>
        </w:rPr>
        <w:t xml:space="preserve"> </w:t>
      </w:r>
      <w:r w:rsidRPr="00B4174E">
        <w:rPr>
          <w:sz w:val="22"/>
          <w:szCs w:val="22"/>
          <w:lang w:val="en-US" w:eastAsia="en-US"/>
        </w:rPr>
        <w:t xml:space="preserve">will be done at the following times… </w:t>
      </w:r>
    </w:p>
    <w:p w14:paraId="40742097"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 xml:space="preserve">Upon entering the </w:t>
      </w:r>
      <w:proofErr w:type="spellStart"/>
      <w:r w:rsidR="69E4E6FD" w:rsidRPr="0B6163FB">
        <w:rPr>
          <w:sz w:val="22"/>
          <w:szCs w:val="22"/>
          <w:lang w:val="en-US" w:eastAsia="en-US"/>
        </w:rPr>
        <w:t>centre</w:t>
      </w:r>
      <w:proofErr w:type="spellEnd"/>
      <w:r w:rsidR="69E4E6FD" w:rsidRPr="0B6163FB">
        <w:rPr>
          <w:sz w:val="22"/>
          <w:szCs w:val="22"/>
          <w:lang w:val="en-US" w:eastAsia="en-US"/>
        </w:rPr>
        <w:t xml:space="preserve">- </w:t>
      </w:r>
      <w:r w:rsidR="1295D2A8" w:rsidRPr="0B6163FB">
        <w:rPr>
          <w:sz w:val="22"/>
          <w:szCs w:val="22"/>
          <w:lang w:val="en-US" w:eastAsia="en-US"/>
        </w:rPr>
        <w:t>staff</w:t>
      </w:r>
      <w:r w:rsidR="69E4E6FD" w:rsidRPr="0B6163FB">
        <w:rPr>
          <w:sz w:val="22"/>
          <w:szCs w:val="22"/>
          <w:lang w:val="en-US" w:eastAsia="en-US"/>
        </w:rPr>
        <w:t xml:space="preserve"> and children</w:t>
      </w:r>
      <w:r w:rsidR="6E9FBD7D" w:rsidRPr="0B6163FB">
        <w:rPr>
          <w:sz w:val="22"/>
          <w:szCs w:val="22"/>
          <w:lang w:val="en-US" w:eastAsia="en-US"/>
        </w:rPr>
        <w:t xml:space="preserve"> (parents are asked to wash hands of </w:t>
      </w:r>
      <w:r w:rsidR="69E4E6FD" w:rsidRPr="0B6163FB">
        <w:rPr>
          <w:sz w:val="22"/>
          <w:szCs w:val="22"/>
          <w:lang w:val="en-US" w:eastAsia="en-US"/>
        </w:rPr>
        <w:t>children</w:t>
      </w:r>
      <w:r w:rsidR="6E9FBD7D" w:rsidRPr="0B6163FB">
        <w:rPr>
          <w:sz w:val="22"/>
          <w:szCs w:val="22"/>
          <w:lang w:val="en-US" w:eastAsia="en-US"/>
        </w:rPr>
        <w:t xml:space="preserve"> at arrival)</w:t>
      </w:r>
    </w:p>
    <w:p w14:paraId="42132A21"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Before serving or eating food (Staff &amp; Children)</w:t>
      </w:r>
    </w:p>
    <w:p w14:paraId="744415B1"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After smoking</w:t>
      </w:r>
      <w:r w:rsidR="6E9FBD7D" w:rsidRPr="0B6163FB">
        <w:rPr>
          <w:sz w:val="22"/>
          <w:szCs w:val="22"/>
          <w:lang w:val="en-US" w:eastAsia="en-US"/>
        </w:rPr>
        <w:t>/vaping</w:t>
      </w:r>
    </w:p>
    <w:p w14:paraId="7301221B"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After diapering a child, cleaning up messes or wiping a nose</w:t>
      </w:r>
    </w:p>
    <w:p w14:paraId="0D865AED"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 xml:space="preserve">After </w:t>
      </w:r>
      <w:r w:rsidR="1295D2A8" w:rsidRPr="0B6163FB">
        <w:rPr>
          <w:sz w:val="22"/>
          <w:szCs w:val="22"/>
          <w:lang w:val="en-US" w:eastAsia="en-US"/>
        </w:rPr>
        <w:t>toileting,</w:t>
      </w:r>
      <w:r w:rsidRPr="0B6163FB">
        <w:rPr>
          <w:sz w:val="22"/>
          <w:szCs w:val="22"/>
          <w:lang w:val="en-US" w:eastAsia="en-US"/>
        </w:rPr>
        <w:t xml:space="preserve"> a child or self (Staff &amp; Children)</w:t>
      </w:r>
    </w:p>
    <w:p w14:paraId="765AE5F9"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After sneezing or coughing</w:t>
      </w:r>
    </w:p>
    <w:p w14:paraId="18358449"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After taking out garbage</w:t>
      </w:r>
      <w:r w:rsidR="1B5FD34B" w:rsidRPr="0B6163FB">
        <w:rPr>
          <w:sz w:val="22"/>
          <w:szCs w:val="22"/>
          <w:lang w:val="en-US" w:eastAsia="en-US"/>
        </w:rPr>
        <w:t xml:space="preserve"> and when hands are obviously soiled</w:t>
      </w:r>
    </w:p>
    <w:p w14:paraId="58209DB0"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Before and after giving any medications</w:t>
      </w:r>
    </w:p>
    <w:p w14:paraId="764E597A"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After contact with blood/body fluids</w:t>
      </w:r>
      <w:r w:rsidR="69E4E6FD" w:rsidRPr="0B6163FB">
        <w:rPr>
          <w:sz w:val="22"/>
          <w:szCs w:val="22"/>
          <w:lang w:val="en-US" w:eastAsia="en-US"/>
        </w:rPr>
        <w:t>. -</w:t>
      </w:r>
      <w:r w:rsidR="69F39CB8" w:rsidRPr="0B6163FB">
        <w:rPr>
          <w:sz w:val="22"/>
          <w:szCs w:val="22"/>
          <w:lang w:val="en-US" w:eastAsia="en-US"/>
        </w:rPr>
        <w:t xml:space="preserve"> wash </w:t>
      </w:r>
      <w:r w:rsidR="1B5FD34B" w:rsidRPr="0B6163FB">
        <w:rPr>
          <w:sz w:val="22"/>
          <w:szCs w:val="22"/>
          <w:lang w:val="en-US" w:eastAsia="en-US"/>
        </w:rPr>
        <w:t>for 30 seconds- always use gloves</w:t>
      </w:r>
    </w:p>
    <w:p w14:paraId="36CB96C8"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Before and after using protective gloves</w:t>
      </w:r>
    </w:p>
    <w:p w14:paraId="3B643B11" w14:textId="77777777" w:rsidR="001E576D" w:rsidRPr="005F1B34" w:rsidRDefault="3C91C2B5" w:rsidP="00C30E59">
      <w:pPr>
        <w:numPr>
          <w:ilvl w:val="0"/>
          <w:numId w:val="16"/>
        </w:numPr>
        <w:rPr>
          <w:sz w:val="22"/>
          <w:szCs w:val="22"/>
          <w:lang w:val="en-US" w:eastAsia="en-US"/>
        </w:rPr>
      </w:pPr>
      <w:r w:rsidRPr="0B6163FB">
        <w:rPr>
          <w:sz w:val="22"/>
          <w:szCs w:val="22"/>
          <w:lang w:val="en-US" w:eastAsia="en-US"/>
        </w:rPr>
        <w:t>After completion of work shift to avoid taking micro-organisms home with you</w:t>
      </w:r>
    </w:p>
    <w:p w14:paraId="0F3ACECD" w14:textId="77777777" w:rsidR="001E576D" w:rsidRPr="00B4174E" w:rsidRDefault="3C91C2B5" w:rsidP="00C30E59">
      <w:pPr>
        <w:numPr>
          <w:ilvl w:val="0"/>
          <w:numId w:val="16"/>
        </w:numPr>
        <w:rPr>
          <w:sz w:val="22"/>
          <w:szCs w:val="22"/>
          <w:lang w:val="en-US" w:eastAsia="en-US"/>
        </w:rPr>
      </w:pPr>
      <w:r w:rsidRPr="0B6163FB">
        <w:rPr>
          <w:sz w:val="22"/>
          <w:szCs w:val="22"/>
          <w:lang w:val="en-US" w:eastAsia="en-US"/>
        </w:rPr>
        <w:t>If handling chemicals, wash hands before</w:t>
      </w:r>
      <w:r w:rsidRPr="0B6163FB">
        <w:rPr>
          <w:b/>
          <w:bCs/>
          <w:sz w:val="22"/>
          <w:szCs w:val="22"/>
          <w:lang w:val="en-US" w:eastAsia="en-US"/>
        </w:rPr>
        <w:t xml:space="preserve"> </w:t>
      </w:r>
      <w:r w:rsidRPr="0B6163FB">
        <w:rPr>
          <w:sz w:val="22"/>
          <w:szCs w:val="22"/>
          <w:lang w:val="en-US" w:eastAsia="en-US"/>
        </w:rPr>
        <w:t>eating, drinking smoking or using the washroom</w:t>
      </w:r>
    </w:p>
    <w:p w14:paraId="5E1C36DC" w14:textId="77777777" w:rsidR="001E576D" w:rsidRPr="00B4174E" w:rsidRDefault="001E576D" w:rsidP="001E576D">
      <w:pPr>
        <w:rPr>
          <w:lang w:val="en-US" w:eastAsia="en-US"/>
        </w:rPr>
      </w:pPr>
    </w:p>
    <w:p w14:paraId="7B716C16" w14:textId="77777777" w:rsidR="001E576D" w:rsidRPr="004D3141" w:rsidRDefault="001E576D" w:rsidP="001E576D">
      <w:pPr>
        <w:rPr>
          <w:b/>
          <w:sz w:val="22"/>
          <w:szCs w:val="22"/>
          <w:lang w:val="en-US" w:eastAsia="en-US"/>
        </w:rPr>
      </w:pPr>
      <w:r w:rsidRPr="004D3141">
        <w:rPr>
          <w:b/>
          <w:sz w:val="22"/>
          <w:szCs w:val="22"/>
          <w:lang w:val="en-US" w:eastAsia="en-US"/>
        </w:rPr>
        <w:t>Hand Washing Procedures for Staff &amp; Children</w:t>
      </w:r>
    </w:p>
    <w:p w14:paraId="494C83D9" w14:textId="77777777" w:rsidR="001E576D" w:rsidRPr="00B4174E" w:rsidRDefault="3C91C2B5" w:rsidP="00C30E59">
      <w:pPr>
        <w:numPr>
          <w:ilvl w:val="0"/>
          <w:numId w:val="17"/>
        </w:numPr>
        <w:ind w:left="720"/>
        <w:rPr>
          <w:b/>
          <w:sz w:val="22"/>
          <w:szCs w:val="22"/>
          <w:lang w:val="en-US" w:eastAsia="en-US"/>
        </w:rPr>
      </w:pPr>
      <w:r w:rsidRPr="0B6163FB">
        <w:rPr>
          <w:sz w:val="22"/>
          <w:szCs w:val="22"/>
          <w:lang w:val="en-US" w:eastAsia="en-US"/>
        </w:rPr>
        <w:t>Wash hands with hot and cold running water, paper towels and liquid dispenser soap.</w:t>
      </w:r>
    </w:p>
    <w:p w14:paraId="176AFF6A" w14:textId="77777777" w:rsidR="001E576D" w:rsidRPr="00B4174E" w:rsidRDefault="3C91C2B5" w:rsidP="00C30E59">
      <w:pPr>
        <w:numPr>
          <w:ilvl w:val="0"/>
          <w:numId w:val="17"/>
        </w:numPr>
        <w:ind w:left="720"/>
        <w:rPr>
          <w:b/>
          <w:sz w:val="22"/>
          <w:szCs w:val="22"/>
          <w:lang w:val="en-US" w:eastAsia="en-US"/>
        </w:rPr>
      </w:pPr>
      <w:r w:rsidRPr="0B6163FB">
        <w:rPr>
          <w:sz w:val="22"/>
          <w:szCs w:val="22"/>
          <w:lang w:val="en-US" w:eastAsia="en-US"/>
        </w:rPr>
        <w:t>Soap is always the preferred cleaning method over anti-bacterial soap</w:t>
      </w:r>
    </w:p>
    <w:p w14:paraId="7ED54857" w14:textId="77777777" w:rsidR="001E576D" w:rsidRPr="00477307" w:rsidRDefault="3C91C2B5" w:rsidP="00C30E59">
      <w:pPr>
        <w:numPr>
          <w:ilvl w:val="0"/>
          <w:numId w:val="17"/>
        </w:numPr>
        <w:ind w:left="720"/>
        <w:rPr>
          <w:b/>
          <w:sz w:val="22"/>
          <w:szCs w:val="22"/>
          <w:lang w:val="en-US" w:eastAsia="en-US"/>
        </w:rPr>
      </w:pPr>
      <w:r w:rsidRPr="0B6163FB">
        <w:rPr>
          <w:sz w:val="22"/>
          <w:szCs w:val="22"/>
          <w:lang w:val="en-US" w:eastAsia="en-US"/>
        </w:rPr>
        <w:t>Wet hands under running water</w:t>
      </w:r>
      <w:r w:rsidR="2669CE30" w:rsidRPr="0B6163FB">
        <w:rPr>
          <w:sz w:val="22"/>
          <w:szCs w:val="22"/>
          <w:lang w:val="en-US" w:eastAsia="en-US"/>
        </w:rPr>
        <w:t xml:space="preserve"> &amp; </w:t>
      </w:r>
      <w:r w:rsidRPr="0B6163FB">
        <w:rPr>
          <w:sz w:val="22"/>
          <w:szCs w:val="22"/>
          <w:lang w:val="en-US" w:eastAsia="en-US"/>
        </w:rPr>
        <w:t>Apply soap to palm of hand</w:t>
      </w:r>
      <w:r w:rsidR="6E9FBD7D" w:rsidRPr="0B6163FB">
        <w:rPr>
          <w:sz w:val="22"/>
          <w:szCs w:val="22"/>
          <w:lang w:val="en-US" w:eastAsia="en-US"/>
        </w:rPr>
        <w:t xml:space="preserve"> (use a song or rhyme with children to wash)</w:t>
      </w:r>
    </w:p>
    <w:p w14:paraId="574532B5" w14:textId="77777777" w:rsidR="001E576D" w:rsidRPr="00B4174E" w:rsidRDefault="3C91C2B5" w:rsidP="00C30E59">
      <w:pPr>
        <w:numPr>
          <w:ilvl w:val="0"/>
          <w:numId w:val="17"/>
        </w:numPr>
        <w:ind w:left="720"/>
        <w:rPr>
          <w:b/>
          <w:sz w:val="22"/>
          <w:szCs w:val="22"/>
          <w:lang w:val="en-US" w:eastAsia="en-US"/>
        </w:rPr>
      </w:pPr>
      <w:r w:rsidRPr="0B6163FB">
        <w:rPr>
          <w:sz w:val="22"/>
          <w:szCs w:val="22"/>
          <w:lang w:val="en-US" w:eastAsia="en-US"/>
        </w:rPr>
        <w:t xml:space="preserve">Use friction to clean fingers, palms, backs of hands, wrists, forearms, under nails for </w:t>
      </w:r>
      <w:r w:rsidR="3ADA2A0E" w:rsidRPr="0B6163FB">
        <w:rPr>
          <w:sz w:val="22"/>
          <w:szCs w:val="22"/>
          <w:lang w:val="en-US" w:eastAsia="en-US"/>
        </w:rPr>
        <w:t>approx.</w:t>
      </w:r>
      <w:r w:rsidRPr="0B6163FB">
        <w:rPr>
          <w:sz w:val="22"/>
          <w:szCs w:val="22"/>
          <w:lang w:val="en-US" w:eastAsia="en-US"/>
        </w:rPr>
        <w:t>10-15 seconds</w:t>
      </w:r>
    </w:p>
    <w:p w14:paraId="14B72266" w14:textId="77777777" w:rsidR="001E576D" w:rsidRPr="00B4174E" w:rsidRDefault="3C91C2B5" w:rsidP="00C30E59">
      <w:pPr>
        <w:numPr>
          <w:ilvl w:val="0"/>
          <w:numId w:val="17"/>
        </w:numPr>
        <w:ind w:left="720"/>
        <w:rPr>
          <w:b/>
          <w:sz w:val="22"/>
          <w:szCs w:val="22"/>
          <w:lang w:val="en-US" w:eastAsia="en-US"/>
        </w:rPr>
      </w:pPr>
      <w:r w:rsidRPr="0B6163FB">
        <w:rPr>
          <w:sz w:val="22"/>
          <w:szCs w:val="22"/>
          <w:lang w:val="en-US" w:eastAsia="en-US"/>
        </w:rPr>
        <w:t>Rinse under running water for a count of 5</w:t>
      </w:r>
    </w:p>
    <w:p w14:paraId="50AF51F6" w14:textId="77777777" w:rsidR="001E576D" w:rsidRPr="00477307" w:rsidRDefault="3C91C2B5" w:rsidP="00C30E59">
      <w:pPr>
        <w:numPr>
          <w:ilvl w:val="0"/>
          <w:numId w:val="17"/>
        </w:numPr>
        <w:ind w:left="720"/>
        <w:rPr>
          <w:b/>
          <w:sz w:val="22"/>
          <w:szCs w:val="22"/>
          <w:lang w:val="en-US" w:eastAsia="en-US"/>
        </w:rPr>
      </w:pPr>
      <w:r w:rsidRPr="0B6163FB">
        <w:rPr>
          <w:sz w:val="22"/>
          <w:szCs w:val="22"/>
          <w:lang w:val="en-US" w:eastAsia="en-US"/>
        </w:rPr>
        <w:t>Dry with a paper towel</w:t>
      </w:r>
      <w:r w:rsidR="2669CE30" w:rsidRPr="0B6163FB">
        <w:rPr>
          <w:sz w:val="22"/>
          <w:szCs w:val="22"/>
          <w:lang w:val="en-US" w:eastAsia="en-US"/>
        </w:rPr>
        <w:t xml:space="preserve"> &amp; </w:t>
      </w:r>
      <w:proofErr w:type="gramStart"/>
      <w:r w:rsidRPr="0B6163FB">
        <w:rPr>
          <w:sz w:val="22"/>
          <w:szCs w:val="22"/>
          <w:lang w:val="en-US" w:eastAsia="en-US"/>
        </w:rPr>
        <w:t>Turn</w:t>
      </w:r>
      <w:proofErr w:type="gramEnd"/>
      <w:r w:rsidRPr="0B6163FB">
        <w:rPr>
          <w:sz w:val="22"/>
          <w:szCs w:val="22"/>
          <w:lang w:val="en-US" w:eastAsia="en-US"/>
        </w:rPr>
        <w:t xml:space="preserve"> off taps with a paper towel</w:t>
      </w:r>
    </w:p>
    <w:p w14:paraId="70E818F7" w14:textId="77777777" w:rsidR="001E576D" w:rsidRPr="00B4174E" w:rsidRDefault="3C91C2B5" w:rsidP="00C30E59">
      <w:pPr>
        <w:numPr>
          <w:ilvl w:val="0"/>
          <w:numId w:val="17"/>
        </w:numPr>
        <w:ind w:left="720"/>
        <w:rPr>
          <w:b/>
          <w:sz w:val="22"/>
          <w:szCs w:val="22"/>
          <w:lang w:val="en-US" w:eastAsia="en-US"/>
        </w:rPr>
      </w:pPr>
      <w:r w:rsidRPr="0B6163FB">
        <w:rPr>
          <w:sz w:val="22"/>
          <w:szCs w:val="22"/>
          <w:lang w:val="en-US" w:eastAsia="en-US"/>
        </w:rPr>
        <w:t xml:space="preserve">Dispose of paper towel in </w:t>
      </w:r>
      <w:r w:rsidR="1B5FD34B" w:rsidRPr="0B6163FB">
        <w:rPr>
          <w:sz w:val="22"/>
          <w:szCs w:val="22"/>
          <w:lang w:val="en-US" w:eastAsia="en-US"/>
        </w:rPr>
        <w:t>a compost container</w:t>
      </w:r>
    </w:p>
    <w:p w14:paraId="1312AA54" w14:textId="77777777" w:rsidR="001E576D" w:rsidRPr="00497BD2" w:rsidRDefault="001E576D" w:rsidP="001E576D">
      <w:pPr>
        <w:ind w:left="720"/>
        <w:rPr>
          <w:b/>
          <w:sz w:val="20"/>
          <w:szCs w:val="20"/>
          <w:lang w:val="en-US" w:eastAsia="en-US"/>
        </w:rPr>
      </w:pPr>
    </w:p>
    <w:p w14:paraId="4E1D0FE3" w14:textId="77777777" w:rsidR="001E576D" w:rsidRPr="004D3141" w:rsidRDefault="001E576D" w:rsidP="001E576D">
      <w:pPr>
        <w:rPr>
          <w:sz w:val="22"/>
          <w:szCs w:val="22"/>
          <w:lang w:val="en-US" w:eastAsia="en-US"/>
        </w:rPr>
      </w:pPr>
      <w:r w:rsidRPr="004D3141">
        <w:rPr>
          <w:b/>
          <w:sz w:val="22"/>
          <w:szCs w:val="22"/>
          <w:lang w:val="en-US" w:eastAsia="en-US"/>
        </w:rPr>
        <w:t>Vinyl Glove Use</w:t>
      </w:r>
      <w:r w:rsidRPr="004D3141">
        <w:rPr>
          <w:sz w:val="22"/>
          <w:szCs w:val="22"/>
          <w:lang w:val="en-US" w:eastAsia="en-US"/>
        </w:rPr>
        <w:t xml:space="preserve"> when…</w:t>
      </w:r>
    </w:p>
    <w:p w14:paraId="4BF75A38" w14:textId="77777777" w:rsidR="001E576D" w:rsidRPr="00B4174E" w:rsidRDefault="3C91C2B5" w:rsidP="00C30E59">
      <w:pPr>
        <w:pStyle w:val="ListParagraph"/>
        <w:numPr>
          <w:ilvl w:val="0"/>
          <w:numId w:val="109"/>
        </w:numPr>
        <w:rPr>
          <w:sz w:val="22"/>
          <w:szCs w:val="22"/>
          <w:lang w:val="en-US" w:eastAsia="en-US"/>
        </w:rPr>
      </w:pPr>
      <w:r w:rsidRPr="0B6163FB">
        <w:rPr>
          <w:sz w:val="22"/>
          <w:szCs w:val="22"/>
          <w:lang w:val="en-US" w:eastAsia="en-US"/>
        </w:rPr>
        <w:t xml:space="preserve">Handling and/or preparing food if there is a cut or break in </w:t>
      </w:r>
      <w:r w:rsidR="1B5FD34B" w:rsidRPr="0B6163FB">
        <w:rPr>
          <w:sz w:val="22"/>
          <w:szCs w:val="22"/>
          <w:lang w:val="en-US" w:eastAsia="en-US"/>
        </w:rPr>
        <w:t>staff/volunteer</w:t>
      </w:r>
      <w:r w:rsidRPr="0B6163FB">
        <w:rPr>
          <w:sz w:val="22"/>
          <w:szCs w:val="22"/>
          <w:lang w:val="en-US" w:eastAsia="en-US"/>
        </w:rPr>
        <w:t xml:space="preserve"> skin</w:t>
      </w:r>
    </w:p>
    <w:p w14:paraId="6B4CFF9E" w14:textId="77777777" w:rsidR="001E576D" w:rsidRPr="00B4174E" w:rsidRDefault="3C91C2B5" w:rsidP="00C30E59">
      <w:pPr>
        <w:pStyle w:val="ListParagraph"/>
        <w:numPr>
          <w:ilvl w:val="0"/>
          <w:numId w:val="109"/>
        </w:numPr>
        <w:rPr>
          <w:sz w:val="22"/>
          <w:szCs w:val="22"/>
          <w:lang w:val="en-US" w:eastAsia="en-US"/>
        </w:rPr>
      </w:pPr>
      <w:r w:rsidRPr="0B6163FB">
        <w:rPr>
          <w:sz w:val="22"/>
          <w:szCs w:val="22"/>
          <w:lang w:val="en-US" w:eastAsia="en-US"/>
        </w:rPr>
        <w:t>Likely to be in contact with blood or body fluids</w:t>
      </w:r>
    </w:p>
    <w:p w14:paraId="03F7321C" w14:textId="77777777" w:rsidR="001E576D" w:rsidRPr="00344342" w:rsidRDefault="3C91C2B5" w:rsidP="00C30E59">
      <w:pPr>
        <w:pStyle w:val="ListParagraph"/>
        <w:numPr>
          <w:ilvl w:val="0"/>
          <w:numId w:val="109"/>
        </w:numPr>
        <w:rPr>
          <w:sz w:val="22"/>
          <w:szCs w:val="22"/>
          <w:lang w:val="en-US" w:eastAsia="en-US"/>
        </w:rPr>
      </w:pPr>
      <w:r w:rsidRPr="0B6163FB">
        <w:rPr>
          <w:sz w:val="22"/>
          <w:szCs w:val="22"/>
          <w:lang w:val="en-US" w:eastAsia="en-US"/>
        </w:rPr>
        <w:t xml:space="preserve">Diapering a child </w:t>
      </w:r>
    </w:p>
    <w:p w14:paraId="3D4A0A41" w14:textId="77777777" w:rsidR="001E576D" w:rsidRPr="00B4174E" w:rsidRDefault="3C91C2B5" w:rsidP="00C30E59">
      <w:pPr>
        <w:pStyle w:val="ListParagraph"/>
        <w:numPr>
          <w:ilvl w:val="0"/>
          <w:numId w:val="109"/>
        </w:numPr>
        <w:rPr>
          <w:b/>
          <w:sz w:val="22"/>
          <w:szCs w:val="22"/>
          <w:lang w:val="en-US" w:eastAsia="en-US"/>
        </w:rPr>
      </w:pPr>
      <w:r w:rsidRPr="0B6163FB">
        <w:rPr>
          <w:sz w:val="22"/>
          <w:szCs w:val="22"/>
          <w:lang w:val="en-US" w:eastAsia="en-US"/>
        </w:rPr>
        <w:t>The use of gloves does not replace the need for hand</w:t>
      </w:r>
      <w:r w:rsidR="1B5FD34B" w:rsidRPr="0B6163FB">
        <w:rPr>
          <w:sz w:val="22"/>
          <w:szCs w:val="22"/>
          <w:lang w:val="en-US" w:eastAsia="en-US"/>
        </w:rPr>
        <w:t xml:space="preserve"> </w:t>
      </w:r>
      <w:r w:rsidRPr="0B6163FB">
        <w:rPr>
          <w:sz w:val="22"/>
          <w:szCs w:val="22"/>
          <w:lang w:val="en-US" w:eastAsia="en-US"/>
        </w:rPr>
        <w:t>washing.</w:t>
      </w:r>
    </w:p>
    <w:p w14:paraId="5C782E49" w14:textId="77777777" w:rsidR="001E576D" w:rsidRPr="00497BD2" w:rsidRDefault="001E576D" w:rsidP="001E576D">
      <w:pPr>
        <w:ind w:left="720"/>
        <w:rPr>
          <w:sz w:val="20"/>
          <w:szCs w:val="20"/>
          <w:lang w:val="en-US" w:eastAsia="en-US"/>
        </w:rPr>
      </w:pPr>
    </w:p>
    <w:p w14:paraId="09949C16" w14:textId="77777777" w:rsidR="001E576D" w:rsidRPr="004D3141" w:rsidRDefault="001E576D" w:rsidP="001E576D">
      <w:pPr>
        <w:rPr>
          <w:sz w:val="22"/>
          <w:szCs w:val="22"/>
          <w:lang w:val="en-US" w:eastAsia="en-US"/>
        </w:rPr>
      </w:pPr>
      <w:r w:rsidRPr="004D3141">
        <w:rPr>
          <w:b/>
          <w:sz w:val="22"/>
          <w:szCs w:val="22"/>
          <w:lang w:val="en-US" w:eastAsia="en-US"/>
        </w:rPr>
        <w:t>Glove Maintenance</w:t>
      </w:r>
      <w:r w:rsidRPr="004D3141">
        <w:rPr>
          <w:sz w:val="22"/>
          <w:szCs w:val="22"/>
          <w:lang w:val="en-US" w:eastAsia="en-US"/>
        </w:rPr>
        <w:t>:</w:t>
      </w:r>
    </w:p>
    <w:p w14:paraId="2534AB3F" w14:textId="77777777" w:rsidR="001E576D" w:rsidRPr="00B4174E" w:rsidRDefault="3C91C2B5" w:rsidP="00C30E59">
      <w:pPr>
        <w:pStyle w:val="ListParagraph"/>
        <w:numPr>
          <w:ilvl w:val="0"/>
          <w:numId w:val="108"/>
        </w:numPr>
        <w:rPr>
          <w:sz w:val="22"/>
          <w:szCs w:val="22"/>
          <w:lang w:val="en-US" w:eastAsia="en-US"/>
        </w:rPr>
      </w:pPr>
      <w:r w:rsidRPr="0B6163FB">
        <w:rPr>
          <w:sz w:val="22"/>
          <w:szCs w:val="22"/>
          <w:lang w:val="en-US" w:eastAsia="en-US"/>
        </w:rPr>
        <w:t>Store disposable vinyl gloves in a cool, dry place</w:t>
      </w:r>
    </w:p>
    <w:p w14:paraId="709A4CA7" w14:textId="77777777" w:rsidR="001E576D" w:rsidRPr="00B4174E" w:rsidRDefault="3C91C2B5" w:rsidP="00C30E59">
      <w:pPr>
        <w:pStyle w:val="ListParagraph"/>
        <w:numPr>
          <w:ilvl w:val="0"/>
          <w:numId w:val="108"/>
        </w:numPr>
        <w:rPr>
          <w:sz w:val="22"/>
          <w:szCs w:val="22"/>
          <w:lang w:val="en-US" w:eastAsia="en-US"/>
        </w:rPr>
      </w:pPr>
      <w:r w:rsidRPr="0B6163FB">
        <w:rPr>
          <w:sz w:val="22"/>
          <w:szCs w:val="22"/>
          <w:lang w:val="en-US" w:eastAsia="en-US"/>
        </w:rPr>
        <w:t>Inspect gloves prior to use for damage (holes and tears)</w:t>
      </w:r>
    </w:p>
    <w:p w14:paraId="6A7B886B" w14:textId="77777777" w:rsidR="001E576D" w:rsidRPr="00B4174E" w:rsidRDefault="3C91C2B5" w:rsidP="00C30E59">
      <w:pPr>
        <w:pStyle w:val="ListParagraph"/>
        <w:numPr>
          <w:ilvl w:val="0"/>
          <w:numId w:val="108"/>
        </w:numPr>
        <w:rPr>
          <w:sz w:val="22"/>
          <w:szCs w:val="22"/>
          <w:lang w:val="en-US" w:eastAsia="en-US"/>
        </w:rPr>
      </w:pPr>
      <w:r w:rsidRPr="0B6163FB">
        <w:rPr>
          <w:sz w:val="22"/>
          <w:szCs w:val="22"/>
          <w:lang w:val="en-US" w:eastAsia="en-US"/>
        </w:rPr>
        <w:t>Dispose of in the regular garbage if damaged</w:t>
      </w:r>
    </w:p>
    <w:p w14:paraId="202D647D" w14:textId="77777777" w:rsidR="001E576D" w:rsidRPr="00B4174E" w:rsidRDefault="3C91C2B5" w:rsidP="00C30E59">
      <w:pPr>
        <w:pStyle w:val="ListParagraph"/>
        <w:numPr>
          <w:ilvl w:val="0"/>
          <w:numId w:val="108"/>
        </w:numPr>
        <w:rPr>
          <w:sz w:val="22"/>
          <w:szCs w:val="22"/>
          <w:lang w:val="en-US" w:eastAsia="en-US"/>
        </w:rPr>
      </w:pPr>
      <w:r w:rsidRPr="0B6163FB">
        <w:rPr>
          <w:sz w:val="22"/>
          <w:szCs w:val="22"/>
          <w:lang w:val="en-US" w:eastAsia="en-US"/>
        </w:rPr>
        <w:t>Use as recommended by the manufacturer</w:t>
      </w:r>
    </w:p>
    <w:p w14:paraId="0874CD4E" w14:textId="77777777" w:rsidR="001E576D" w:rsidRPr="00B4174E" w:rsidRDefault="3C91C2B5" w:rsidP="00C30E59">
      <w:pPr>
        <w:pStyle w:val="ListParagraph"/>
        <w:numPr>
          <w:ilvl w:val="0"/>
          <w:numId w:val="108"/>
        </w:numPr>
        <w:rPr>
          <w:sz w:val="22"/>
          <w:szCs w:val="22"/>
          <w:lang w:val="en-US" w:eastAsia="en-US"/>
        </w:rPr>
      </w:pPr>
      <w:r w:rsidRPr="0B6163FB">
        <w:rPr>
          <w:sz w:val="22"/>
          <w:szCs w:val="22"/>
          <w:lang w:val="en-US" w:eastAsia="en-US"/>
        </w:rPr>
        <w:t>Use only for one specific task per client</w:t>
      </w:r>
    </w:p>
    <w:p w14:paraId="03F4DE2A" w14:textId="77777777" w:rsidR="001E576D" w:rsidRPr="00B4174E" w:rsidRDefault="3C91C2B5" w:rsidP="00C30E59">
      <w:pPr>
        <w:pStyle w:val="ListParagraph"/>
        <w:numPr>
          <w:ilvl w:val="0"/>
          <w:numId w:val="108"/>
        </w:numPr>
        <w:rPr>
          <w:sz w:val="22"/>
          <w:szCs w:val="22"/>
          <w:lang w:val="en-US" w:eastAsia="en-US"/>
        </w:rPr>
      </w:pPr>
      <w:r w:rsidRPr="0B6163FB">
        <w:rPr>
          <w:sz w:val="22"/>
          <w:szCs w:val="22"/>
          <w:lang w:val="en-US" w:eastAsia="en-US"/>
        </w:rPr>
        <w:t>Remove after use and dispose of in the regular garbage (never wash and reuse)</w:t>
      </w:r>
    </w:p>
    <w:p w14:paraId="63FBA6E8" w14:textId="77777777" w:rsidR="001E576D" w:rsidRPr="00B4174E" w:rsidRDefault="3C91C2B5" w:rsidP="00C30E59">
      <w:pPr>
        <w:pStyle w:val="ListParagraph"/>
        <w:numPr>
          <w:ilvl w:val="0"/>
          <w:numId w:val="108"/>
        </w:numPr>
        <w:rPr>
          <w:b/>
          <w:sz w:val="22"/>
          <w:szCs w:val="22"/>
          <w:u w:val="single"/>
          <w:lang w:val="en-US" w:eastAsia="en-US"/>
        </w:rPr>
      </w:pPr>
      <w:r w:rsidRPr="0B6163FB">
        <w:rPr>
          <w:sz w:val="22"/>
          <w:szCs w:val="22"/>
          <w:lang w:val="en-US" w:eastAsia="en-US"/>
        </w:rPr>
        <w:t>Wash hands after disposable vinyl gloves are removed</w:t>
      </w:r>
    </w:p>
    <w:p w14:paraId="483EEE38" w14:textId="77777777" w:rsidR="001E576D" w:rsidRDefault="001E576D" w:rsidP="001E576D">
      <w:pPr>
        <w:keepNext/>
        <w:widowControl w:val="0"/>
        <w:tabs>
          <w:tab w:val="right" w:pos="9360"/>
        </w:tabs>
        <w:suppressAutoHyphens/>
        <w:ind w:left="720" w:right="810"/>
        <w:outlineLvl w:val="1"/>
        <w:rPr>
          <w:b/>
          <w:snapToGrid w:val="0"/>
          <w:spacing w:val="-3"/>
          <w:lang w:val="en-GB" w:eastAsia="en-US"/>
        </w:rPr>
      </w:pPr>
    </w:p>
    <w:p w14:paraId="3145AF50" w14:textId="77777777" w:rsidR="00BD08D7" w:rsidRPr="004D3141" w:rsidRDefault="00BD08D7" w:rsidP="00BD08D7">
      <w:pPr>
        <w:ind w:left="720" w:hanging="720"/>
        <w:rPr>
          <w:b/>
          <w:sz w:val="22"/>
          <w:szCs w:val="22"/>
          <w:lang w:val="en-US"/>
        </w:rPr>
      </w:pPr>
      <w:r w:rsidRPr="004D3141">
        <w:rPr>
          <w:b/>
          <w:sz w:val="22"/>
          <w:szCs w:val="22"/>
          <w:lang w:val="en-US"/>
        </w:rPr>
        <w:t>Universal Precautions</w:t>
      </w:r>
    </w:p>
    <w:p w14:paraId="56471314" w14:textId="1026F52A" w:rsidR="001E576D" w:rsidRDefault="169C5BF0" w:rsidP="02D5822E">
      <w:pPr>
        <w:rPr>
          <w:b/>
          <w:bCs/>
          <w:lang w:val="en-US"/>
        </w:rPr>
      </w:pPr>
      <w:r w:rsidRPr="02D5822E">
        <w:rPr>
          <w:sz w:val="22"/>
          <w:szCs w:val="22"/>
          <w:lang w:val="en-US"/>
        </w:rPr>
        <w:t xml:space="preserve">Wash </w:t>
      </w:r>
      <w:r w:rsidR="16C33D10" w:rsidRPr="02D5822E">
        <w:rPr>
          <w:sz w:val="22"/>
          <w:szCs w:val="22"/>
          <w:lang w:val="en-US"/>
        </w:rPr>
        <w:t xml:space="preserve">your hands for 30 seconds following </w:t>
      </w:r>
      <w:r w:rsidRPr="02D5822E">
        <w:rPr>
          <w:sz w:val="22"/>
          <w:szCs w:val="22"/>
          <w:lang w:val="en-US"/>
        </w:rPr>
        <w:t>contact w</w:t>
      </w:r>
      <w:r w:rsidR="16C33D10" w:rsidRPr="02D5822E">
        <w:rPr>
          <w:sz w:val="22"/>
          <w:szCs w:val="22"/>
          <w:lang w:val="en-US"/>
        </w:rPr>
        <w:t>ith</w:t>
      </w:r>
      <w:r w:rsidR="4424586C" w:rsidRPr="02D5822E">
        <w:rPr>
          <w:sz w:val="22"/>
          <w:szCs w:val="22"/>
          <w:lang w:val="en-US"/>
        </w:rPr>
        <w:t xml:space="preserve"> blood</w:t>
      </w:r>
      <w:r w:rsidRPr="02D5822E">
        <w:rPr>
          <w:sz w:val="22"/>
          <w:szCs w:val="22"/>
          <w:lang w:val="en-US"/>
        </w:rPr>
        <w:t xml:space="preserve">. Always use gloves when encountering this situation and wash hands for 30 seconds after disposing of the gloves. Gloves are only to be used once; dispose of them and any other </w:t>
      </w:r>
      <w:r w:rsidR="70DC5FAD" w:rsidRPr="02D5822E">
        <w:rPr>
          <w:sz w:val="22"/>
          <w:szCs w:val="22"/>
          <w:lang w:val="en-US"/>
        </w:rPr>
        <w:t>blood-stained</w:t>
      </w:r>
      <w:r w:rsidRPr="02D5822E">
        <w:rPr>
          <w:sz w:val="22"/>
          <w:szCs w:val="22"/>
          <w:lang w:val="en-US"/>
        </w:rPr>
        <w:t xml:space="preserve"> materi</w:t>
      </w:r>
      <w:r w:rsidR="10C6ADA2" w:rsidRPr="02D5822E">
        <w:rPr>
          <w:sz w:val="22"/>
          <w:szCs w:val="22"/>
          <w:lang w:val="en-US"/>
        </w:rPr>
        <w:t xml:space="preserve">al in a sealed bag and put in a </w:t>
      </w:r>
      <w:r w:rsidRPr="02D5822E">
        <w:rPr>
          <w:sz w:val="22"/>
          <w:szCs w:val="22"/>
          <w:lang w:val="en-US"/>
        </w:rPr>
        <w:t>sealed</w:t>
      </w:r>
      <w:r w:rsidR="10C6ADA2" w:rsidRPr="02D5822E">
        <w:rPr>
          <w:sz w:val="22"/>
          <w:szCs w:val="22"/>
          <w:lang w:val="en-US"/>
        </w:rPr>
        <w:t xml:space="preserve"> </w:t>
      </w:r>
      <w:r w:rsidRPr="02D5822E">
        <w:rPr>
          <w:sz w:val="22"/>
          <w:szCs w:val="22"/>
          <w:lang w:val="en-US"/>
        </w:rPr>
        <w:t xml:space="preserve">container. Keep cuts and scrapes covered with band-aids until they are completely healed. Clean any </w:t>
      </w:r>
      <w:r w:rsidR="4C01897D" w:rsidRPr="02D5822E">
        <w:rPr>
          <w:sz w:val="22"/>
          <w:szCs w:val="22"/>
          <w:lang w:val="en-US"/>
        </w:rPr>
        <w:t>blood-stained</w:t>
      </w:r>
      <w:r w:rsidRPr="02D5822E">
        <w:rPr>
          <w:sz w:val="22"/>
          <w:szCs w:val="22"/>
          <w:lang w:val="en-US"/>
        </w:rPr>
        <w:t xml:space="preserve"> </w:t>
      </w:r>
      <w:r w:rsidR="59534EBD" w:rsidRPr="02D5822E">
        <w:rPr>
          <w:sz w:val="22"/>
          <w:szCs w:val="22"/>
          <w:lang w:val="en-US"/>
        </w:rPr>
        <w:t>surfaces with 1 part bleach to 10</w:t>
      </w:r>
      <w:r w:rsidRPr="02D5822E">
        <w:rPr>
          <w:sz w:val="22"/>
          <w:szCs w:val="22"/>
          <w:lang w:val="en-US"/>
        </w:rPr>
        <w:t xml:space="preserve"> parts </w:t>
      </w:r>
      <w:proofErr w:type="gramStart"/>
      <w:r w:rsidRPr="02D5822E">
        <w:rPr>
          <w:sz w:val="22"/>
          <w:szCs w:val="22"/>
          <w:lang w:val="en-US"/>
        </w:rPr>
        <w:t>water</w:t>
      </w:r>
      <w:proofErr w:type="gramEnd"/>
      <w:r w:rsidRPr="02D5822E">
        <w:rPr>
          <w:sz w:val="22"/>
          <w:szCs w:val="22"/>
          <w:lang w:val="en-US"/>
        </w:rPr>
        <w:t>.</w:t>
      </w:r>
    </w:p>
    <w:p w14:paraId="4E955D11" w14:textId="63285187" w:rsidR="001E576D" w:rsidRDefault="001E576D" w:rsidP="02D5822E">
      <w:pPr>
        <w:rPr>
          <w:b/>
          <w:bCs/>
          <w:lang w:val="en-US"/>
        </w:rPr>
      </w:pPr>
    </w:p>
    <w:p w14:paraId="108517B6" w14:textId="61CA4CA1" w:rsidR="001E576D" w:rsidRDefault="001E576D" w:rsidP="02D5822E">
      <w:pPr>
        <w:rPr>
          <w:b/>
          <w:bCs/>
          <w:lang w:val="en-US"/>
        </w:rPr>
      </w:pPr>
      <w:r>
        <w:rPr>
          <w:b/>
          <w:lang w:val="en-US"/>
        </w:rPr>
        <w:t xml:space="preserve">SAFETY </w:t>
      </w:r>
      <w:r w:rsidR="00E908C0">
        <w:rPr>
          <w:b/>
          <w:lang w:val="en-US"/>
        </w:rPr>
        <w:t>PROCEDURES</w:t>
      </w:r>
    </w:p>
    <w:p w14:paraId="55C5D5E2" w14:textId="77777777" w:rsidR="001E576D" w:rsidRDefault="001E576D" w:rsidP="02D5822E">
      <w:pPr>
        <w:rPr>
          <w:b/>
          <w:lang w:val="en-US"/>
        </w:rPr>
      </w:pPr>
      <w:r>
        <w:rPr>
          <w:b/>
          <w:lang w:val="en-US"/>
        </w:rPr>
        <w:t xml:space="preserve">                       </w:t>
      </w:r>
      <w:r>
        <w:rPr>
          <w:b/>
          <w:lang w:val="en-US"/>
        </w:rPr>
        <w:tab/>
        <w:t xml:space="preserve">         </w:t>
      </w:r>
      <w:r>
        <w:rPr>
          <w:b/>
          <w:lang w:val="en-US"/>
        </w:rPr>
        <w:tab/>
        <w:t xml:space="preserve">      </w:t>
      </w:r>
      <w:r>
        <w:rPr>
          <w:b/>
          <w:lang w:val="en-US"/>
        </w:rPr>
        <w:tab/>
        <w:t xml:space="preserve">                      </w:t>
      </w:r>
      <w:r>
        <w:rPr>
          <w:b/>
          <w:lang w:val="en-US"/>
        </w:rPr>
        <w:tab/>
      </w:r>
      <w:r>
        <w:rPr>
          <w:b/>
          <w:lang w:val="en-US"/>
        </w:rPr>
        <w:tab/>
      </w:r>
      <w:r>
        <w:rPr>
          <w:b/>
          <w:lang w:val="en-US"/>
        </w:rPr>
        <w:tab/>
        <w:t xml:space="preserve">  </w:t>
      </w:r>
    </w:p>
    <w:p w14:paraId="21AB1B57" w14:textId="0371411B" w:rsidR="00D57D6B" w:rsidRDefault="001E576D" w:rsidP="001E576D">
      <w:pPr>
        <w:ind w:left="720" w:hanging="720"/>
        <w:rPr>
          <w:sz w:val="22"/>
          <w:szCs w:val="22"/>
          <w:lang w:val="en-US"/>
        </w:rPr>
      </w:pPr>
      <w:r w:rsidRPr="004F296B">
        <w:rPr>
          <w:sz w:val="22"/>
          <w:szCs w:val="22"/>
          <w:lang w:val="en-US"/>
        </w:rPr>
        <w:t xml:space="preserve">The </w:t>
      </w:r>
      <w:proofErr w:type="spellStart"/>
      <w:r w:rsidRPr="004F296B">
        <w:rPr>
          <w:sz w:val="22"/>
          <w:szCs w:val="22"/>
          <w:lang w:val="en-US"/>
        </w:rPr>
        <w:t>centre</w:t>
      </w:r>
      <w:proofErr w:type="spellEnd"/>
      <w:r w:rsidRPr="004F296B">
        <w:rPr>
          <w:sz w:val="22"/>
          <w:szCs w:val="22"/>
          <w:lang w:val="en-US"/>
        </w:rPr>
        <w:t xml:space="preserve"> meets </w:t>
      </w:r>
      <w:r w:rsidR="00324E30" w:rsidRPr="004F296B">
        <w:rPr>
          <w:sz w:val="22"/>
          <w:szCs w:val="22"/>
          <w:lang w:val="en-US"/>
        </w:rPr>
        <w:t>all</w:t>
      </w:r>
      <w:r w:rsidRPr="004F296B">
        <w:rPr>
          <w:sz w:val="22"/>
          <w:szCs w:val="22"/>
          <w:lang w:val="en-US"/>
        </w:rPr>
        <w:t xml:space="preserve"> the bylaw requirements of the</w:t>
      </w:r>
      <w:r w:rsidR="00F417B2" w:rsidRPr="004F296B">
        <w:rPr>
          <w:sz w:val="22"/>
          <w:szCs w:val="22"/>
          <w:lang w:val="en-US"/>
        </w:rPr>
        <w:t xml:space="preserve"> </w:t>
      </w:r>
      <w:r w:rsidRPr="004F296B">
        <w:rPr>
          <w:sz w:val="22"/>
          <w:szCs w:val="22"/>
          <w:lang w:val="en-US"/>
        </w:rPr>
        <w:t>Town of Oakville (zoning, and fire</w:t>
      </w:r>
      <w:r w:rsidR="0015219A" w:rsidRPr="004F296B">
        <w:rPr>
          <w:sz w:val="22"/>
          <w:szCs w:val="22"/>
          <w:lang w:val="en-US"/>
        </w:rPr>
        <w:t>), the</w:t>
      </w:r>
      <w:r w:rsidRPr="004F296B">
        <w:rPr>
          <w:sz w:val="22"/>
          <w:szCs w:val="22"/>
          <w:lang w:val="en-US"/>
        </w:rPr>
        <w:t xml:space="preserve"> requirements of the </w:t>
      </w:r>
    </w:p>
    <w:p w14:paraId="3C44A316" w14:textId="77777777" w:rsidR="00E93369" w:rsidRDefault="001E576D" w:rsidP="001E576D">
      <w:pPr>
        <w:ind w:left="720" w:hanging="720"/>
        <w:rPr>
          <w:sz w:val="22"/>
          <w:szCs w:val="22"/>
          <w:lang w:val="en-US"/>
        </w:rPr>
      </w:pPr>
      <w:r w:rsidRPr="004F296B">
        <w:rPr>
          <w:sz w:val="22"/>
          <w:szCs w:val="22"/>
          <w:lang w:val="en-US"/>
        </w:rPr>
        <w:t>Ministry of Education</w:t>
      </w:r>
      <w:r w:rsidR="00E93369">
        <w:rPr>
          <w:sz w:val="22"/>
          <w:szCs w:val="22"/>
          <w:lang w:val="en-US"/>
        </w:rPr>
        <w:t>, Province of Ontario</w:t>
      </w:r>
      <w:r w:rsidRPr="004F296B">
        <w:rPr>
          <w:sz w:val="22"/>
          <w:szCs w:val="22"/>
          <w:lang w:val="en-US"/>
        </w:rPr>
        <w:t xml:space="preserve"> and the </w:t>
      </w:r>
      <w:r w:rsidR="00B4174E" w:rsidRPr="004F296B">
        <w:rPr>
          <w:sz w:val="22"/>
          <w:szCs w:val="22"/>
          <w:lang w:val="en-US"/>
        </w:rPr>
        <w:t>Halton Region Health Department.</w:t>
      </w:r>
      <w:r w:rsidRPr="004F296B">
        <w:rPr>
          <w:sz w:val="22"/>
          <w:szCs w:val="22"/>
          <w:lang w:val="en-US"/>
        </w:rPr>
        <w:t xml:space="preserve"> </w:t>
      </w:r>
      <w:r w:rsidR="00151A9C" w:rsidRPr="004F296B">
        <w:rPr>
          <w:sz w:val="22"/>
          <w:szCs w:val="22"/>
          <w:lang w:val="en-US"/>
        </w:rPr>
        <w:t>E</w:t>
      </w:r>
      <w:r w:rsidRPr="004F296B">
        <w:rPr>
          <w:sz w:val="22"/>
          <w:szCs w:val="22"/>
          <w:lang w:val="en-US"/>
        </w:rPr>
        <w:t xml:space="preserve">mergency phone numbers </w:t>
      </w:r>
    </w:p>
    <w:p w14:paraId="30314B99" w14:textId="77777777" w:rsidR="001E576D" w:rsidRPr="004F296B" w:rsidRDefault="001E576D" w:rsidP="001E576D">
      <w:pPr>
        <w:ind w:left="720" w:hanging="720"/>
        <w:rPr>
          <w:sz w:val="22"/>
          <w:szCs w:val="22"/>
          <w:lang w:val="en-US"/>
        </w:rPr>
      </w:pPr>
      <w:r w:rsidRPr="004F296B">
        <w:rPr>
          <w:sz w:val="22"/>
          <w:szCs w:val="22"/>
          <w:lang w:val="en-US"/>
        </w:rPr>
        <w:t xml:space="preserve">are </w:t>
      </w:r>
      <w:r w:rsidR="004B5291" w:rsidRPr="004F296B">
        <w:rPr>
          <w:sz w:val="22"/>
          <w:szCs w:val="22"/>
          <w:lang w:val="en-US"/>
        </w:rPr>
        <w:t>kept by the phone</w:t>
      </w:r>
      <w:r w:rsidRPr="004F296B">
        <w:rPr>
          <w:sz w:val="22"/>
          <w:szCs w:val="22"/>
          <w:lang w:val="en-US"/>
        </w:rPr>
        <w:t>.</w:t>
      </w:r>
      <w:r w:rsidR="00151A9C" w:rsidRPr="004F296B">
        <w:rPr>
          <w:sz w:val="22"/>
          <w:szCs w:val="22"/>
          <w:lang w:val="en-US"/>
        </w:rPr>
        <w:t xml:space="preserve"> Staff have alternate phones in the event internet is down</w:t>
      </w:r>
      <w:r w:rsidR="00EC5488">
        <w:rPr>
          <w:sz w:val="22"/>
          <w:szCs w:val="22"/>
          <w:lang w:val="en-US"/>
        </w:rPr>
        <w:t xml:space="preserve"> and for use outside</w:t>
      </w:r>
      <w:r w:rsidR="00151A9C" w:rsidRPr="004F296B">
        <w:rPr>
          <w:sz w:val="22"/>
          <w:szCs w:val="22"/>
          <w:lang w:val="en-US"/>
        </w:rPr>
        <w:t>.</w:t>
      </w:r>
    </w:p>
    <w:p w14:paraId="6E2E06CB" w14:textId="77777777" w:rsidR="001E576D" w:rsidRPr="004F296B" w:rsidRDefault="001E576D" w:rsidP="001E576D">
      <w:pPr>
        <w:ind w:left="720" w:hanging="720"/>
        <w:rPr>
          <w:b/>
          <w:sz w:val="22"/>
          <w:szCs w:val="22"/>
          <w:lang w:val="en-US"/>
        </w:rPr>
      </w:pPr>
    </w:p>
    <w:p w14:paraId="76C78E42" w14:textId="77777777" w:rsidR="001E576D" w:rsidRPr="004F296B" w:rsidRDefault="001E576D" w:rsidP="001E576D">
      <w:pPr>
        <w:ind w:left="720" w:hanging="720"/>
        <w:rPr>
          <w:b/>
          <w:sz w:val="22"/>
          <w:szCs w:val="22"/>
          <w:lang w:val="en-US"/>
        </w:rPr>
      </w:pPr>
      <w:r w:rsidRPr="004F296B">
        <w:rPr>
          <w:b/>
          <w:sz w:val="22"/>
          <w:szCs w:val="22"/>
          <w:lang w:val="en-US"/>
        </w:rPr>
        <w:t>Equipment</w:t>
      </w:r>
    </w:p>
    <w:p w14:paraId="60A96533" w14:textId="77777777" w:rsidR="00091DD8" w:rsidRPr="004F296B" w:rsidRDefault="001E576D" w:rsidP="001E576D">
      <w:pPr>
        <w:ind w:left="720" w:hanging="720"/>
        <w:rPr>
          <w:sz w:val="22"/>
          <w:szCs w:val="22"/>
          <w:lang w:val="en-US"/>
        </w:rPr>
      </w:pPr>
      <w:r w:rsidRPr="004F296B">
        <w:rPr>
          <w:sz w:val="22"/>
          <w:szCs w:val="22"/>
          <w:lang w:val="en-US"/>
        </w:rPr>
        <w:t>Toys are inspected on a rotating basis so that all are clean</w:t>
      </w:r>
      <w:r w:rsidR="00A66D4A" w:rsidRPr="004F296B">
        <w:rPr>
          <w:sz w:val="22"/>
          <w:szCs w:val="22"/>
          <w:lang w:val="en-US"/>
        </w:rPr>
        <w:t>ed and checked once a month to e</w:t>
      </w:r>
      <w:r w:rsidRPr="004F296B">
        <w:rPr>
          <w:sz w:val="22"/>
          <w:szCs w:val="22"/>
          <w:lang w:val="en-US"/>
        </w:rPr>
        <w:t xml:space="preserve">nsure that all broken </w:t>
      </w:r>
    </w:p>
    <w:p w14:paraId="5D9C2CAB" w14:textId="77777777" w:rsidR="00EC5488" w:rsidRDefault="001E576D" w:rsidP="00091DD8">
      <w:pPr>
        <w:ind w:left="720" w:hanging="720"/>
        <w:rPr>
          <w:sz w:val="22"/>
          <w:szCs w:val="22"/>
          <w:lang w:val="en-US"/>
        </w:rPr>
      </w:pPr>
      <w:r w:rsidRPr="004F296B">
        <w:rPr>
          <w:sz w:val="22"/>
          <w:szCs w:val="22"/>
          <w:lang w:val="en-US"/>
        </w:rPr>
        <w:t xml:space="preserve">toys are removed from the collection. </w:t>
      </w:r>
      <w:r w:rsidR="007D5B45">
        <w:rPr>
          <w:sz w:val="22"/>
          <w:szCs w:val="22"/>
          <w:lang w:val="en-US"/>
        </w:rPr>
        <w:t xml:space="preserve">Tables and chairs are checked daily. </w:t>
      </w:r>
      <w:r w:rsidR="00DC723A" w:rsidRPr="004F296B">
        <w:rPr>
          <w:sz w:val="22"/>
          <w:szCs w:val="22"/>
          <w:lang w:val="en-US"/>
        </w:rPr>
        <w:t>Staff ensure any sharp or danger</w:t>
      </w:r>
      <w:r w:rsidR="00BD08D7" w:rsidRPr="004F296B">
        <w:rPr>
          <w:sz w:val="22"/>
          <w:szCs w:val="22"/>
          <w:lang w:val="en-US"/>
        </w:rPr>
        <w:t xml:space="preserve">ous office </w:t>
      </w:r>
    </w:p>
    <w:p w14:paraId="4B6A7F7A" w14:textId="77777777" w:rsidR="00EC5488" w:rsidRDefault="00BD08D7" w:rsidP="00091DD8">
      <w:pPr>
        <w:ind w:left="720" w:hanging="720"/>
        <w:rPr>
          <w:sz w:val="22"/>
          <w:szCs w:val="22"/>
          <w:lang w:val="en-US"/>
        </w:rPr>
      </w:pPr>
      <w:r w:rsidRPr="004F296B">
        <w:rPr>
          <w:sz w:val="22"/>
          <w:szCs w:val="22"/>
          <w:lang w:val="en-US"/>
        </w:rPr>
        <w:t>items a</w:t>
      </w:r>
      <w:r w:rsidR="00DC723A" w:rsidRPr="004F296B">
        <w:rPr>
          <w:sz w:val="22"/>
          <w:szCs w:val="22"/>
          <w:lang w:val="en-US"/>
        </w:rPr>
        <w:t>r</w:t>
      </w:r>
      <w:r w:rsidRPr="004F296B">
        <w:rPr>
          <w:sz w:val="22"/>
          <w:szCs w:val="22"/>
          <w:lang w:val="en-US"/>
        </w:rPr>
        <w:t>e</w:t>
      </w:r>
      <w:r w:rsidR="00091DD8" w:rsidRPr="004F296B">
        <w:rPr>
          <w:sz w:val="22"/>
          <w:szCs w:val="22"/>
          <w:lang w:val="en-US"/>
        </w:rPr>
        <w:t xml:space="preserve"> </w:t>
      </w:r>
      <w:r w:rsidRPr="004F296B">
        <w:rPr>
          <w:sz w:val="22"/>
          <w:szCs w:val="22"/>
          <w:lang w:val="en-US"/>
        </w:rPr>
        <w:t>out of reach of children</w:t>
      </w:r>
      <w:r w:rsidR="00AC6F39" w:rsidRPr="004F296B">
        <w:rPr>
          <w:sz w:val="22"/>
          <w:szCs w:val="22"/>
          <w:lang w:val="en-US"/>
        </w:rPr>
        <w:t xml:space="preserve">. </w:t>
      </w:r>
      <w:r w:rsidR="001E576D" w:rsidRPr="004F296B">
        <w:rPr>
          <w:sz w:val="22"/>
          <w:szCs w:val="22"/>
          <w:lang w:val="en-US"/>
        </w:rPr>
        <w:t>Care is taken to purchase</w:t>
      </w:r>
      <w:r w:rsidR="00A66D4A" w:rsidRPr="004F296B">
        <w:rPr>
          <w:sz w:val="22"/>
          <w:szCs w:val="22"/>
          <w:lang w:val="en-US"/>
        </w:rPr>
        <w:t xml:space="preserve"> equipment that is safe, durable, </w:t>
      </w:r>
      <w:r w:rsidR="00B4174E" w:rsidRPr="004F296B">
        <w:rPr>
          <w:sz w:val="22"/>
          <w:szCs w:val="22"/>
          <w:lang w:val="en-US"/>
        </w:rPr>
        <w:t>and</w:t>
      </w:r>
      <w:r w:rsidR="00EC5488">
        <w:rPr>
          <w:sz w:val="22"/>
          <w:szCs w:val="22"/>
          <w:lang w:val="en-US"/>
        </w:rPr>
        <w:t xml:space="preserve"> </w:t>
      </w:r>
      <w:r w:rsidR="00B4174E" w:rsidRPr="004F296B">
        <w:rPr>
          <w:sz w:val="22"/>
          <w:szCs w:val="22"/>
          <w:lang w:val="en-US"/>
        </w:rPr>
        <w:t>environmentally</w:t>
      </w:r>
      <w:r w:rsidR="00FF18B0" w:rsidRPr="004F296B">
        <w:rPr>
          <w:sz w:val="22"/>
          <w:szCs w:val="22"/>
          <w:lang w:val="en-US"/>
        </w:rPr>
        <w:t xml:space="preserve"> friendly</w:t>
      </w:r>
      <w:r w:rsidR="007D5B45">
        <w:rPr>
          <w:sz w:val="22"/>
          <w:szCs w:val="22"/>
          <w:lang w:val="en-US"/>
        </w:rPr>
        <w:t xml:space="preserve"> </w:t>
      </w:r>
    </w:p>
    <w:p w14:paraId="4FA93F9D" w14:textId="77777777" w:rsidR="001E576D" w:rsidRPr="004F296B" w:rsidRDefault="00FF18B0" w:rsidP="00091DD8">
      <w:pPr>
        <w:ind w:left="720" w:hanging="720"/>
        <w:rPr>
          <w:sz w:val="22"/>
          <w:szCs w:val="22"/>
          <w:lang w:val="en-US"/>
        </w:rPr>
      </w:pPr>
      <w:r w:rsidRPr="004F296B">
        <w:rPr>
          <w:sz w:val="22"/>
          <w:szCs w:val="22"/>
          <w:lang w:val="en-US"/>
        </w:rPr>
        <w:t>as well as</w:t>
      </w:r>
      <w:r w:rsidR="00A66D4A" w:rsidRPr="004F296B">
        <w:rPr>
          <w:sz w:val="22"/>
          <w:szCs w:val="22"/>
          <w:lang w:val="en-US"/>
        </w:rPr>
        <w:t xml:space="preserve"> </w:t>
      </w:r>
      <w:r w:rsidR="00EC5488">
        <w:rPr>
          <w:sz w:val="22"/>
          <w:szCs w:val="22"/>
          <w:lang w:val="en-US"/>
        </w:rPr>
        <w:t>age</w:t>
      </w:r>
      <w:r w:rsidR="001E576D" w:rsidRPr="004F296B">
        <w:rPr>
          <w:sz w:val="22"/>
          <w:szCs w:val="22"/>
          <w:lang w:val="en-US"/>
        </w:rPr>
        <w:t xml:space="preserve"> </w:t>
      </w:r>
      <w:r w:rsidR="00A66D4A" w:rsidRPr="004F296B">
        <w:rPr>
          <w:sz w:val="22"/>
          <w:szCs w:val="22"/>
          <w:lang w:val="en-US"/>
        </w:rPr>
        <w:t>appropriate</w:t>
      </w:r>
      <w:r w:rsidR="00EC5488">
        <w:rPr>
          <w:sz w:val="22"/>
          <w:szCs w:val="22"/>
          <w:lang w:val="en-US"/>
        </w:rPr>
        <w:t>.</w:t>
      </w:r>
    </w:p>
    <w:p w14:paraId="2AFA5123" w14:textId="77777777" w:rsidR="001E576D" w:rsidRPr="004F296B" w:rsidRDefault="001E576D" w:rsidP="001E576D">
      <w:pPr>
        <w:ind w:left="720" w:hanging="720"/>
        <w:rPr>
          <w:b/>
          <w:sz w:val="22"/>
          <w:szCs w:val="22"/>
          <w:lang w:val="en-US"/>
        </w:rPr>
      </w:pPr>
    </w:p>
    <w:p w14:paraId="60078328" w14:textId="77777777" w:rsidR="001E576D" w:rsidRPr="004F296B" w:rsidRDefault="004B5291" w:rsidP="001E576D">
      <w:pPr>
        <w:rPr>
          <w:b/>
          <w:sz w:val="22"/>
          <w:szCs w:val="22"/>
          <w:lang w:val="en-US"/>
        </w:rPr>
      </w:pPr>
      <w:r w:rsidRPr="004F296B">
        <w:rPr>
          <w:b/>
          <w:sz w:val="22"/>
          <w:szCs w:val="22"/>
          <w:lang w:val="en-US"/>
        </w:rPr>
        <w:t xml:space="preserve">Preschool </w:t>
      </w:r>
      <w:r w:rsidR="00253A81">
        <w:rPr>
          <w:b/>
          <w:sz w:val="22"/>
          <w:szCs w:val="22"/>
          <w:lang w:val="en-US"/>
        </w:rPr>
        <w:t xml:space="preserve">&amp; Primary After School </w:t>
      </w:r>
      <w:r w:rsidR="00545EB8">
        <w:rPr>
          <w:b/>
          <w:sz w:val="22"/>
          <w:szCs w:val="22"/>
          <w:lang w:val="en-US"/>
        </w:rPr>
        <w:t xml:space="preserve">Program </w:t>
      </w:r>
      <w:r w:rsidR="001E576D" w:rsidRPr="004F296B">
        <w:rPr>
          <w:b/>
          <w:sz w:val="22"/>
          <w:szCs w:val="22"/>
          <w:lang w:val="en-US"/>
        </w:rPr>
        <w:t>Snack &amp; Food Safety</w:t>
      </w:r>
    </w:p>
    <w:p w14:paraId="1B3F6E66" w14:textId="3A484706" w:rsidR="001E576D" w:rsidRPr="004F296B" w:rsidRDefault="001E576D" w:rsidP="001E576D">
      <w:pPr>
        <w:rPr>
          <w:sz w:val="22"/>
          <w:szCs w:val="22"/>
          <w:lang w:val="en-US"/>
        </w:rPr>
      </w:pPr>
      <w:r w:rsidRPr="004F296B">
        <w:rPr>
          <w:sz w:val="22"/>
          <w:szCs w:val="22"/>
          <w:lang w:val="en-US"/>
        </w:rPr>
        <w:t xml:space="preserve">If </w:t>
      </w:r>
      <w:r w:rsidR="008C3C39" w:rsidRPr="004F296B">
        <w:rPr>
          <w:sz w:val="22"/>
          <w:szCs w:val="22"/>
          <w:lang w:val="en-US"/>
        </w:rPr>
        <w:t>p</w:t>
      </w:r>
      <w:r w:rsidRPr="004F296B">
        <w:rPr>
          <w:sz w:val="22"/>
          <w:szCs w:val="22"/>
          <w:lang w:val="en-US"/>
        </w:rPr>
        <w:t xml:space="preserve">arents must provide food </w:t>
      </w:r>
      <w:r w:rsidR="004B5291" w:rsidRPr="004F296B">
        <w:rPr>
          <w:sz w:val="22"/>
          <w:szCs w:val="22"/>
          <w:lang w:val="en-US"/>
        </w:rPr>
        <w:t xml:space="preserve">for children in the </w:t>
      </w:r>
      <w:r w:rsidR="00253A81">
        <w:rPr>
          <w:sz w:val="22"/>
          <w:szCs w:val="22"/>
          <w:lang w:val="en-US"/>
        </w:rPr>
        <w:t>Ministry of Education licensed programs</w:t>
      </w:r>
      <w:r w:rsidR="004B5291" w:rsidRPr="004F296B">
        <w:rPr>
          <w:sz w:val="22"/>
          <w:szCs w:val="22"/>
          <w:lang w:val="en-US"/>
        </w:rPr>
        <w:t xml:space="preserve"> </w:t>
      </w:r>
      <w:r w:rsidR="00EC5488">
        <w:rPr>
          <w:sz w:val="22"/>
          <w:szCs w:val="22"/>
          <w:lang w:val="en-US"/>
        </w:rPr>
        <w:t xml:space="preserve">due to </w:t>
      </w:r>
      <w:r w:rsidRPr="004F296B">
        <w:rPr>
          <w:sz w:val="22"/>
          <w:szCs w:val="22"/>
          <w:lang w:val="en-US"/>
        </w:rPr>
        <w:t xml:space="preserve">allergies or special </w:t>
      </w:r>
      <w:r w:rsidR="00324E30" w:rsidRPr="004F296B">
        <w:rPr>
          <w:sz w:val="22"/>
          <w:szCs w:val="22"/>
          <w:lang w:val="en-US"/>
        </w:rPr>
        <w:t>diets,</w:t>
      </w:r>
      <w:r w:rsidRPr="004F296B">
        <w:rPr>
          <w:sz w:val="22"/>
          <w:szCs w:val="22"/>
          <w:lang w:val="en-US"/>
        </w:rPr>
        <w:t xml:space="preserve"> they mu</w:t>
      </w:r>
      <w:r w:rsidR="00965D18">
        <w:rPr>
          <w:sz w:val="22"/>
          <w:szCs w:val="22"/>
          <w:lang w:val="en-US"/>
        </w:rPr>
        <w:t>st put</w:t>
      </w:r>
      <w:r w:rsidR="00EC5488">
        <w:rPr>
          <w:sz w:val="22"/>
          <w:szCs w:val="22"/>
          <w:lang w:val="en-US"/>
        </w:rPr>
        <w:t xml:space="preserve"> the request in writing and </w:t>
      </w:r>
      <w:r w:rsidRPr="004F296B">
        <w:rPr>
          <w:sz w:val="22"/>
          <w:szCs w:val="22"/>
          <w:lang w:val="en-US"/>
        </w:rPr>
        <w:t xml:space="preserve">clearly label their </w:t>
      </w:r>
      <w:r w:rsidR="001E7E52" w:rsidRPr="004F296B">
        <w:rPr>
          <w:sz w:val="22"/>
          <w:szCs w:val="22"/>
          <w:lang w:val="en-US"/>
        </w:rPr>
        <w:t xml:space="preserve">nut free </w:t>
      </w:r>
      <w:r w:rsidRPr="004F296B">
        <w:rPr>
          <w:sz w:val="22"/>
          <w:szCs w:val="22"/>
          <w:lang w:val="en-US"/>
        </w:rPr>
        <w:t>children’s food</w:t>
      </w:r>
      <w:r w:rsidR="001E7E52" w:rsidRPr="004F296B">
        <w:rPr>
          <w:sz w:val="22"/>
          <w:szCs w:val="22"/>
          <w:lang w:val="en-US"/>
        </w:rPr>
        <w:t xml:space="preserve"> </w:t>
      </w:r>
      <w:r w:rsidRPr="004F296B">
        <w:rPr>
          <w:sz w:val="22"/>
          <w:szCs w:val="22"/>
          <w:lang w:val="en-US"/>
        </w:rPr>
        <w:t xml:space="preserve">containers. </w:t>
      </w:r>
      <w:r w:rsidR="00992E41" w:rsidRPr="004F296B">
        <w:rPr>
          <w:sz w:val="22"/>
          <w:szCs w:val="22"/>
          <w:lang w:val="en-US"/>
        </w:rPr>
        <w:t xml:space="preserve">Staff will check </w:t>
      </w:r>
      <w:r w:rsidR="00EC5488">
        <w:rPr>
          <w:sz w:val="22"/>
          <w:szCs w:val="22"/>
          <w:lang w:val="en-US"/>
        </w:rPr>
        <w:t>the food</w:t>
      </w:r>
      <w:r w:rsidR="00992E41" w:rsidRPr="004F296B">
        <w:rPr>
          <w:sz w:val="22"/>
          <w:szCs w:val="22"/>
          <w:lang w:val="en-US"/>
        </w:rPr>
        <w:t xml:space="preserve"> to ensure</w:t>
      </w:r>
      <w:r w:rsidR="00E93369">
        <w:rPr>
          <w:sz w:val="22"/>
          <w:szCs w:val="22"/>
          <w:lang w:val="en-US"/>
        </w:rPr>
        <w:t xml:space="preserve"> it</w:t>
      </w:r>
      <w:r w:rsidR="00992E41" w:rsidRPr="004F296B">
        <w:rPr>
          <w:sz w:val="22"/>
          <w:szCs w:val="22"/>
          <w:lang w:val="en-US"/>
        </w:rPr>
        <w:t xml:space="preserve"> </w:t>
      </w:r>
      <w:r w:rsidR="00E93369">
        <w:rPr>
          <w:sz w:val="22"/>
          <w:szCs w:val="22"/>
          <w:lang w:val="en-US"/>
        </w:rPr>
        <w:t xml:space="preserve">meets the </w:t>
      </w:r>
      <w:proofErr w:type="spellStart"/>
      <w:r w:rsidR="00E93369">
        <w:rPr>
          <w:sz w:val="22"/>
          <w:szCs w:val="22"/>
          <w:lang w:val="en-US"/>
        </w:rPr>
        <w:t>centre</w:t>
      </w:r>
      <w:r w:rsidR="00253A81">
        <w:rPr>
          <w:sz w:val="22"/>
          <w:szCs w:val="22"/>
          <w:lang w:val="en-US"/>
        </w:rPr>
        <w:t>s’</w:t>
      </w:r>
      <w:proofErr w:type="spellEnd"/>
      <w:r w:rsidR="00E93369">
        <w:rPr>
          <w:sz w:val="22"/>
          <w:szCs w:val="22"/>
          <w:lang w:val="en-US"/>
        </w:rPr>
        <w:t xml:space="preserve"> requirements.</w:t>
      </w:r>
      <w:r w:rsidR="00992E41" w:rsidRPr="004F296B">
        <w:rPr>
          <w:sz w:val="22"/>
          <w:szCs w:val="22"/>
          <w:lang w:val="en-US"/>
        </w:rPr>
        <w:t xml:space="preserve"> </w:t>
      </w:r>
      <w:r w:rsidRPr="004F296B">
        <w:rPr>
          <w:sz w:val="22"/>
          <w:szCs w:val="22"/>
          <w:lang w:val="en-US"/>
        </w:rPr>
        <w:t>Children are not permitted to share the</w:t>
      </w:r>
      <w:r w:rsidR="00253A81">
        <w:rPr>
          <w:sz w:val="22"/>
          <w:szCs w:val="22"/>
          <w:lang w:val="en-US"/>
        </w:rPr>
        <w:t xml:space="preserve"> food they bring.</w:t>
      </w:r>
      <w:r w:rsidRPr="004F296B">
        <w:rPr>
          <w:sz w:val="22"/>
          <w:szCs w:val="22"/>
          <w:lang w:val="en-US"/>
        </w:rPr>
        <w:t xml:space="preserve"> Food can only be consumed at the snack table. Children will wash their hands before snack. All snack will be provided on a disposable plate or napkin. The </w:t>
      </w:r>
      <w:proofErr w:type="spellStart"/>
      <w:r w:rsidRPr="004F296B">
        <w:rPr>
          <w:sz w:val="22"/>
          <w:szCs w:val="22"/>
          <w:lang w:val="en-US"/>
        </w:rPr>
        <w:t>centre</w:t>
      </w:r>
      <w:proofErr w:type="spellEnd"/>
      <w:r w:rsidRPr="004F296B">
        <w:rPr>
          <w:sz w:val="22"/>
          <w:szCs w:val="22"/>
          <w:lang w:val="en-US"/>
        </w:rPr>
        <w:t xml:space="preserve"> will provide</w:t>
      </w:r>
      <w:r w:rsidR="00E93369">
        <w:rPr>
          <w:sz w:val="22"/>
          <w:szCs w:val="22"/>
          <w:lang w:val="en-US"/>
        </w:rPr>
        <w:t xml:space="preserve"> </w:t>
      </w:r>
      <w:r w:rsidRPr="004F296B">
        <w:rPr>
          <w:sz w:val="22"/>
          <w:szCs w:val="22"/>
          <w:lang w:val="en-US"/>
        </w:rPr>
        <w:t>water in</w:t>
      </w:r>
      <w:r w:rsidR="00C54EDD" w:rsidRPr="004F296B">
        <w:rPr>
          <w:sz w:val="22"/>
          <w:szCs w:val="22"/>
          <w:lang w:val="en-US"/>
        </w:rPr>
        <w:t xml:space="preserve"> disposable</w:t>
      </w:r>
      <w:r w:rsidRPr="004F296B">
        <w:rPr>
          <w:sz w:val="22"/>
          <w:szCs w:val="22"/>
          <w:lang w:val="en-US"/>
        </w:rPr>
        <w:t xml:space="preserve"> cups</w:t>
      </w:r>
      <w:r w:rsidR="00253A81">
        <w:rPr>
          <w:sz w:val="22"/>
          <w:szCs w:val="22"/>
          <w:lang w:val="en-US"/>
        </w:rPr>
        <w:t xml:space="preserve"> when required but children are encouraged to provide a water bottle labeled with their </w:t>
      </w:r>
      <w:r w:rsidR="0015219A">
        <w:rPr>
          <w:sz w:val="22"/>
          <w:szCs w:val="22"/>
          <w:lang w:val="en-US"/>
        </w:rPr>
        <w:t>name.</w:t>
      </w:r>
      <w:r w:rsidRPr="004F296B">
        <w:rPr>
          <w:sz w:val="22"/>
          <w:szCs w:val="22"/>
          <w:lang w:val="en-US"/>
        </w:rPr>
        <w:t xml:space="preserve"> A snack schedule that is for at least two</w:t>
      </w:r>
      <w:r w:rsidR="004B5291" w:rsidRPr="004F296B">
        <w:rPr>
          <w:sz w:val="22"/>
          <w:szCs w:val="22"/>
          <w:lang w:val="en-US"/>
        </w:rPr>
        <w:t xml:space="preserve"> </w:t>
      </w:r>
      <w:r w:rsidRPr="004F296B">
        <w:rPr>
          <w:sz w:val="22"/>
          <w:szCs w:val="22"/>
          <w:lang w:val="en-US"/>
        </w:rPr>
        <w:t xml:space="preserve">weeks will be posted by the front door for parents. </w:t>
      </w:r>
      <w:r w:rsidR="00D65F32" w:rsidRPr="004F296B">
        <w:rPr>
          <w:sz w:val="22"/>
          <w:szCs w:val="22"/>
          <w:lang w:val="en-US"/>
        </w:rPr>
        <w:t xml:space="preserve">The </w:t>
      </w:r>
      <w:proofErr w:type="spellStart"/>
      <w:r w:rsidR="00D65F32" w:rsidRPr="004F296B">
        <w:rPr>
          <w:sz w:val="22"/>
          <w:szCs w:val="22"/>
          <w:lang w:val="en-US"/>
        </w:rPr>
        <w:t>centre</w:t>
      </w:r>
      <w:proofErr w:type="spellEnd"/>
      <w:r w:rsidR="00D65F32" w:rsidRPr="004F296B">
        <w:rPr>
          <w:sz w:val="22"/>
          <w:szCs w:val="22"/>
          <w:lang w:val="en-US"/>
        </w:rPr>
        <w:t xml:space="preserve"> will provide a daily snack that </w:t>
      </w:r>
      <w:r w:rsidR="00D65F32" w:rsidRPr="004F296B">
        <w:rPr>
          <w:sz w:val="22"/>
          <w:szCs w:val="22"/>
        </w:rPr>
        <w:t xml:space="preserve">is in keeping with Canada’s Food guide and </w:t>
      </w:r>
      <w:r w:rsidR="00D65F32" w:rsidRPr="004F296B">
        <w:rPr>
          <w:sz w:val="22"/>
          <w:szCs w:val="22"/>
          <w:lang w:val="en-US"/>
        </w:rPr>
        <w:t>will include at least two food groups. Water will be available at all times.</w:t>
      </w:r>
    </w:p>
    <w:p w14:paraId="6B7B02DD" w14:textId="77777777" w:rsidR="001E576D" w:rsidRPr="004F296B" w:rsidRDefault="001E576D" w:rsidP="001E576D">
      <w:pPr>
        <w:ind w:left="720" w:hanging="720"/>
        <w:rPr>
          <w:b/>
          <w:sz w:val="22"/>
          <w:szCs w:val="22"/>
          <w:lang w:val="en-US"/>
        </w:rPr>
      </w:pPr>
    </w:p>
    <w:p w14:paraId="6929C0E2" w14:textId="77777777" w:rsidR="001E576D" w:rsidRPr="004F296B" w:rsidRDefault="001E576D" w:rsidP="001E576D">
      <w:pPr>
        <w:ind w:left="720" w:hanging="720"/>
        <w:rPr>
          <w:b/>
          <w:sz w:val="22"/>
          <w:szCs w:val="22"/>
          <w:lang w:val="en-US"/>
        </w:rPr>
      </w:pPr>
      <w:r w:rsidRPr="004F296B">
        <w:rPr>
          <w:b/>
          <w:sz w:val="22"/>
          <w:szCs w:val="22"/>
          <w:lang w:val="en-US"/>
        </w:rPr>
        <w:t>Arrival &amp; Leaving</w:t>
      </w:r>
    </w:p>
    <w:p w14:paraId="01D98DD3" w14:textId="77777777" w:rsidR="001E576D" w:rsidRPr="004F296B" w:rsidRDefault="007D5B45" w:rsidP="00091DD8">
      <w:pPr>
        <w:rPr>
          <w:sz w:val="22"/>
          <w:szCs w:val="22"/>
          <w:lang w:val="en-US"/>
        </w:rPr>
      </w:pPr>
      <w:r>
        <w:rPr>
          <w:sz w:val="22"/>
          <w:szCs w:val="22"/>
          <w:lang w:val="en-US"/>
        </w:rPr>
        <w:t xml:space="preserve">Everyone coming in to the </w:t>
      </w:r>
      <w:proofErr w:type="spellStart"/>
      <w:r>
        <w:rPr>
          <w:sz w:val="22"/>
          <w:szCs w:val="22"/>
          <w:lang w:val="en-US"/>
        </w:rPr>
        <w:t>centre</w:t>
      </w:r>
      <w:proofErr w:type="spellEnd"/>
      <w:r>
        <w:rPr>
          <w:sz w:val="22"/>
          <w:szCs w:val="22"/>
          <w:lang w:val="en-US"/>
        </w:rPr>
        <w:t xml:space="preserve"> for programs must sign in. For parented programs, the</w:t>
      </w:r>
      <w:r w:rsidR="001E576D" w:rsidRPr="004F296B">
        <w:rPr>
          <w:sz w:val="22"/>
          <w:szCs w:val="22"/>
          <w:lang w:val="en-US"/>
        </w:rPr>
        <w:t xml:space="preserve"> parent must remain in the </w:t>
      </w:r>
      <w:proofErr w:type="spellStart"/>
      <w:r w:rsidR="001E576D" w:rsidRPr="004F296B">
        <w:rPr>
          <w:sz w:val="22"/>
          <w:szCs w:val="22"/>
          <w:lang w:val="en-US"/>
        </w:rPr>
        <w:t>centre</w:t>
      </w:r>
      <w:proofErr w:type="spellEnd"/>
      <w:r w:rsidR="001E576D" w:rsidRPr="004F296B">
        <w:rPr>
          <w:sz w:val="22"/>
          <w:szCs w:val="22"/>
          <w:lang w:val="en-US"/>
        </w:rPr>
        <w:t xml:space="preserve"> at all times</w:t>
      </w:r>
      <w:r>
        <w:rPr>
          <w:sz w:val="22"/>
          <w:szCs w:val="22"/>
          <w:lang w:val="en-US"/>
        </w:rPr>
        <w:t>.</w:t>
      </w:r>
      <w:r w:rsidR="001E576D" w:rsidRPr="004F296B">
        <w:rPr>
          <w:sz w:val="22"/>
          <w:szCs w:val="22"/>
          <w:lang w:val="en-US"/>
        </w:rPr>
        <w:t xml:space="preserve"> If the parent needs to leave the </w:t>
      </w:r>
      <w:r w:rsidR="00324E30" w:rsidRPr="004F296B">
        <w:rPr>
          <w:sz w:val="22"/>
          <w:szCs w:val="22"/>
          <w:lang w:val="en-US"/>
        </w:rPr>
        <w:t>building,</w:t>
      </w:r>
      <w:r w:rsidR="001E576D" w:rsidRPr="004F296B">
        <w:rPr>
          <w:sz w:val="22"/>
          <w:szCs w:val="22"/>
          <w:lang w:val="en-US"/>
        </w:rPr>
        <w:t xml:space="preserve"> then the child must go with them</w:t>
      </w:r>
      <w:r>
        <w:rPr>
          <w:sz w:val="22"/>
          <w:szCs w:val="22"/>
          <w:lang w:val="en-US"/>
        </w:rPr>
        <w:t>, unless they are with a caregiver.</w:t>
      </w:r>
      <w:r w:rsidR="001E576D" w:rsidRPr="004F296B">
        <w:rPr>
          <w:sz w:val="22"/>
          <w:szCs w:val="22"/>
          <w:lang w:val="en-US"/>
        </w:rPr>
        <w:t xml:space="preserve"> For un</w:t>
      </w:r>
      <w:r w:rsidR="00AC6F39" w:rsidRPr="004F296B">
        <w:rPr>
          <w:sz w:val="22"/>
          <w:szCs w:val="22"/>
          <w:lang w:val="en-US"/>
        </w:rPr>
        <w:t>-</w:t>
      </w:r>
      <w:r w:rsidR="001E576D" w:rsidRPr="004F296B">
        <w:rPr>
          <w:sz w:val="22"/>
          <w:szCs w:val="22"/>
          <w:lang w:val="en-US"/>
        </w:rPr>
        <w:t>parented programs the parent must ensure the staff person is aware the parent is leaving. At dismissal time the child</w:t>
      </w:r>
      <w:r w:rsidR="004B5291" w:rsidRPr="004F296B">
        <w:rPr>
          <w:sz w:val="22"/>
          <w:szCs w:val="22"/>
          <w:lang w:val="en-US"/>
        </w:rPr>
        <w:t xml:space="preserve"> </w:t>
      </w:r>
      <w:r w:rsidR="001E576D" w:rsidRPr="004F296B">
        <w:rPr>
          <w:sz w:val="22"/>
          <w:szCs w:val="22"/>
          <w:lang w:val="en-US"/>
        </w:rPr>
        <w:t>will only be released to the parent or designated person who has been listed on the child’s file.</w:t>
      </w:r>
    </w:p>
    <w:p w14:paraId="12228476" w14:textId="77777777" w:rsidR="001E576D" w:rsidRPr="004F296B" w:rsidRDefault="001E576D" w:rsidP="001E576D">
      <w:pPr>
        <w:ind w:left="720" w:hanging="720"/>
        <w:rPr>
          <w:sz w:val="22"/>
          <w:szCs w:val="22"/>
          <w:lang w:val="en-US"/>
        </w:rPr>
      </w:pPr>
    </w:p>
    <w:p w14:paraId="51406E2C" w14:textId="77777777" w:rsidR="001E576D" w:rsidRPr="004F296B" w:rsidRDefault="001E576D" w:rsidP="001E576D">
      <w:pPr>
        <w:ind w:left="720" w:hanging="720"/>
        <w:rPr>
          <w:b/>
          <w:sz w:val="22"/>
          <w:szCs w:val="22"/>
          <w:lang w:val="en-US"/>
        </w:rPr>
      </w:pPr>
      <w:r w:rsidRPr="004F296B">
        <w:rPr>
          <w:b/>
          <w:sz w:val="22"/>
          <w:szCs w:val="22"/>
          <w:lang w:val="en-US"/>
        </w:rPr>
        <w:t>Building Security</w:t>
      </w:r>
    </w:p>
    <w:p w14:paraId="2FCF6D85" w14:textId="77777777" w:rsidR="00C464A1" w:rsidRDefault="00DC723A" w:rsidP="001E576D">
      <w:pPr>
        <w:ind w:left="720" w:hanging="720"/>
        <w:rPr>
          <w:sz w:val="22"/>
          <w:szCs w:val="22"/>
          <w:lang w:val="en-US"/>
        </w:rPr>
      </w:pPr>
      <w:r w:rsidRPr="004F296B">
        <w:rPr>
          <w:sz w:val="22"/>
          <w:szCs w:val="22"/>
          <w:lang w:val="en-US"/>
        </w:rPr>
        <w:t xml:space="preserve">There is a reception desk by the front door where visitors check in. </w:t>
      </w:r>
      <w:r w:rsidR="005A5EED">
        <w:rPr>
          <w:sz w:val="22"/>
          <w:szCs w:val="22"/>
          <w:lang w:val="en-US"/>
        </w:rPr>
        <w:t xml:space="preserve">The preschool door has a code lock. </w:t>
      </w:r>
      <w:r w:rsidR="001E576D" w:rsidRPr="004F296B">
        <w:rPr>
          <w:sz w:val="22"/>
          <w:szCs w:val="22"/>
          <w:lang w:val="en-US"/>
        </w:rPr>
        <w:t xml:space="preserve">The back door is </w:t>
      </w:r>
    </w:p>
    <w:p w14:paraId="43A9517F" w14:textId="77777777" w:rsidR="001E576D" w:rsidRPr="004F296B" w:rsidRDefault="001E576D" w:rsidP="001E576D">
      <w:pPr>
        <w:ind w:left="720" w:hanging="720"/>
        <w:rPr>
          <w:sz w:val="22"/>
          <w:szCs w:val="22"/>
          <w:lang w:val="en-US"/>
        </w:rPr>
      </w:pPr>
      <w:r w:rsidRPr="004F296B">
        <w:rPr>
          <w:sz w:val="22"/>
          <w:szCs w:val="22"/>
          <w:lang w:val="en-US"/>
        </w:rPr>
        <w:t xml:space="preserve">to be locked and windows are to be locked shut after use. </w:t>
      </w:r>
    </w:p>
    <w:p w14:paraId="51A8483B" w14:textId="77777777" w:rsidR="001E576D" w:rsidRPr="004F296B" w:rsidRDefault="001E576D" w:rsidP="001E576D">
      <w:pPr>
        <w:ind w:left="1440" w:hanging="1440"/>
        <w:rPr>
          <w:sz w:val="22"/>
          <w:szCs w:val="22"/>
          <w:lang w:val="en-US"/>
        </w:rPr>
      </w:pPr>
    </w:p>
    <w:p w14:paraId="3FE7EA22" w14:textId="77777777" w:rsidR="001E576D" w:rsidRPr="004F296B" w:rsidRDefault="001E576D" w:rsidP="001E576D">
      <w:pPr>
        <w:ind w:left="720" w:hanging="720"/>
        <w:rPr>
          <w:b/>
          <w:sz w:val="22"/>
          <w:szCs w:val="22"/>
          <w:lang w:val="en-US"/>
        </w:rPr>
      </w:pPr>
      <w:r w:rsidRPr="004F296B">
        <w:rPr>
          <w:b/>
          <w:sz w:val="22"/>
          <w:szCs w:val="22"/>
          <w:lang w:val="en-US"/>
        </w:rPr>
        <w:t xml:space="preserve">First Aid  </w:t>
      </w:r>
    </w:p>
    <w:p w14:paraId="3F0DE701" w14:textId="77777777" w:rsidR="001E576D" w:rsidRPr="004F296B" w:rsidRDefault="001E576D" w:rsidP="02D5822E">
      <w:pPr>
        <w:rPr>
          <w:sz w:val="22"/>
          <w:szCs w:val="22"/>
          <w:lang w:val="en-US"/>
        </w:rPr>
      </w:pPr>
      <w:r w:rsidRPr="004F296B">
        <w:rPr>
          <w:sz w:val="22"/>
          <w:szCs w:val="22"/>
          <w:lang w:val="en-US"/>
        </w:rPr>
        <w:t>There is always at least one staff on duty with up to date first aid</w:t>
      </w:r>
      <w:r w:rsidR="00344342" w:rsidRPr="004F296B">
        <w:rPr>
          <w:sz w:val="22"/>
          <w:szCs w:val="22"/>
          <w:lang w:val="en-US"/>
        </w:rPr>
        <w:t>, Epi</w:t>
      </w:r>
      <w:r w:rsidRPr="004F296B">
        <w:rPr>
          <w:sz w:val="22"/>
          <w:szCs w:val="22"/>
          <w:lang w:val="en-US"/>
        </w:rPr>
        <w:t xml:space="preserve">Pen and CPR training.  The </w:t>
      </w:r>
      <w:proofErr w:type="spellStart"/>
      <w:r w:rsidRPr="004F296B">
        <w:rPr>
          <w:sz w:val="22"/>
          <w:szCs w:val="22"/>
          <w:lang w:val="en-US"/>
        </w:rPr>
        <w:t>centre</w:t>
      </w:r>
      <w:proofErr w:type="spellEnd"/>
      <w:r w:rsidRPr="004F296B">
        <w:rPr>
          <w:sz w:val="22"/>
          <w:szCs w:val="22"/>
          <w:lang w:val="en-US"/>
        </w:rPr>
        <w:t xml:space="preserve"> offers a </w:t>
      </w:r>
    </w:p>
    <w:p w14:paraId="1363E43D" w14:textId="579B7176" w:rsidR="00D57D6B" w:rsidRDefault="00344342" w:rsidP="02D5822E">
      <w:pPr>
        <w:rPr>
          <w:sz w:val="22"/>
          <w:szCs w:val="22"/>
          <w:lang w:val="en-US"/>
        </w:rPr>
      </w:pPr>
      <w:r w:rsidRPr="004F296B">
        <w:rPr>
          <w:sz w:val="22"/>
          <w:szCs w:val="22"/>
          <w:lang w:val="en-US"/>
        </w:rPr>
        <w:t>S</w:t>
      </w:r>
      <w:r w:rsidR="008C3C39" w:rsidRPr="004F296B">
        <w:rPr>
          <w:sz w:val="22"/>
          <w:szCs w:val="22"/>
          <w:lang w:val="en-US"/>
        </w:rPr>
        <w:t xml:space="preserve">tandard </w:t>
      </w:r>
      <w:r w:rsidR="00A66D4A" w:rsidRPr="004F296B">
        <w:rPr>
          <w:sz w:val="22"/>
          <w:szCs w:val="22"/>
          <w:lang w:val="en-US"/>
        </w:rPr>
        <w:t>First A</w:t>
      </w:r>
      <w:r w:rsidR="001E576D" w:rsidRPr="004F296B">
        <w:rPr>
          <w:sz w:val="22"/>
          <w:szCs w:val="22"/>
          <w:lang w:val="en-US"/>
        </w:rPr>
        <w:t xml:space="preserve">id </w:t>
      </w:r>
      <w:r w:rsidR="008C3C39" w:rsidRPr="004F296B">
        <w:rPr>
          <w:sz w:val="22"/>
          <w:szCs w:val="22"/>
          <w:lang w:val="en-US"/>
        </w:rPr>
        <w:t xml:space="preserve">&amp; Child CPR </w:t>
      </w:r>
      <w:r w:rsidR="00324E30" w:rsidRPr="004F296B">
        <w:rPr>
          <w:sz w:val="22"/>
          <w:szCs w:val="22"/>
          <w:lang w:val="en-US"/>
        </w:rPr>
        <w:t>course</w:t>
      </w:r>
      <w:r w:rsidR="00324E30">
        <w:rPr>
          <w:sz w:val="22"/>
          <w:szCs w:val="22"/>
          <w:lang w:val="en-US"/>
        </w:rPr>
        <w:t>.</w:t>
      </w:r>
      <w:r w:rsidRPr="004F296B">
        <w:rPr>
          <w:sz w:val="22"/>
          <w:szCs w:val="22"/>
          <w:lang w:val="en-US"/>
        </w:rPr>
        <w:t xml:space="preserve"> A first aid kit and manual </w:t>
      </w:r>
      <w:r w:rsidR="0015219A" w:rsidRPr="004F296B">
        <w:rPr>
          <w:sz w:val="22"/>
          <w:szCs w:val="22"/>
          <w:lang w:val="en-US"/>
        </w:rPr>
        <w:t>are</w:t>
      </w:r>
      <w:r w:rsidR="00FF18B0" w:rsidRPr="004F296B">
        <w:rPr>
          <w:sz w:val="22"/>
          <w:szCs w:val="22"/>
          <w:lang w:val="en-US"/>
        </w:rPr>
        <w:t xml:space="preserve"> </w:t>
      </w:r>
      <w:r w:rsidR="00D57D6B">
        <w:rPr>
          <w:sz w:val="22"/>
          <w:szCs w:val="22"/>
          <w:lang w:val="en-US"/>
        </w:rPr>
        <w:t>k</w:t>
      </w:r>
      <w:r w:rsidR="001E576D" w:rsidRPr="004F296B">
        <w:rPr>
          <w:sz w:val="22"/>
          <w:szCs w:val="22"/>
          <w:lang w:val="en-US"/>
        </w:rPr>
        <w:t>ept</w:t>
      </w:r>
      <w:r w:rsidR="00091DD8" w:rsidRPr="004F296B">
        <w:rPr>
          <w:sz w:val="22"/>
          <w:szCs w:val="22"/>
          <w:lang w:val="en-US"/>
        </w:rPr>
        <w:t xml:space="preserve"> </w:t>
      </w:r>
      <w:r w:rsidR="001E576D" w:rsidRPr="004F296B">
        <w:rPr>
          <w:sz w:val="22"/>
          <w:szCs w:val="22"/>
          <w:lang w:val="en-US"/>
        </w:rPr>
        <w:t>in both kitchens and cold pack</w:t>
      </w:r>
      <w:r w:rsidR="00F717E9">
        <w:rPr>
          <w:sz w:val="22"/>
          <w:szCs w:val="22"/>
          <w:lang w:val="en-US"/>
        </w:rPr>
        <w:t xml:space="preserve">s are </w:t>
      </w:r>
      <w:r w:rsidR="001E576D" w:rsidRPr="004F296B">
        <w:rPr>
          <w:sz w:val="22"/>
          <w:szCs w:val="22"/>
          <w:lang w:val="en-US"/>
        </w:rPr>
        <w:t xml:space="preserve">in the </w:t>
      </w:r>
    </w:p>
    <w:p w14:paraId="25AA14EE" w14:textId="6E8D7B69" w:rsidR="001E576D" w:rsidRPr="004F296B" w:rsidRDefault="001E576D" w:rsidP="02D5822E">
      <w:pPr>
        <w:rPr>
          <w:sz w:val="22"/>
          <w:szCs w:val="22"/>
          <w:lang w:val="en-US"/>
        </w:rPr>
      </w:pPr>
      <w:r w:rsidRPr="004F296B">
        <w:rPr>
          <w:sz w:val="22"/>
          <w:szCs w:val="22"/>
          <w:lang w:val="en-US"/>
        </w:rPr>
        <w:t>fridge.</w:t>
      </w:r>
      <w:r w:rsidR="00EC5488">
        <w:rPr>
          <w:sz w:val="22"/>
          <w:szCs w:val="22"/>
          <w:lang w:val="en-US"/>
        </w:rPr>
        <w:t xml:space="preserve"> A </w:t>
      </w:r>
      <w:proofErr w:type="spellStart"/>
      <w:r w:rsidR="00EC5488">
        <w:rPr>
          <w:sz w:val="22"/>
          <w:szCs w:val="22"/>
          <w:lang w:val="en-US"/>
        </w:rPr>
        <w:t>Defibulator</w:t>
      </w:r>
      <w:proofErr w:type="spellEnd"/>
      <w:r w:rsidR="00EC5488">
        <w:rPr>
          <w:sz w:val="22"/>
          <w:szCs w:val="22"/>
          <w:lang w:val="en-US"/>
        </w:rPr>
        <w:t xml:space="preserve"> is by the front door. </w:t>
      </w:r>
      <w:r w:rsidRPr="004F296B">
        <w:rPr>
          <w:sz w:val="22"/>
          <w:szCs w:val="22"/>
          <w:lang w:val="en-US"/>
        </w:rPr>
        <w:t>A</w:t>
      </w:r>
      <w:r w:rsidR="00344342" w:rsidRPr="004F296B">
        <w:rPr>
          <w:sz w:val="22"/>
          <w:szCs w:val="22"/>
          <w:lang w:val="en-US"/>
        </w:rPr>
        <w:t xml:space="preserve">ny open sores or cuts are to be </w:t>
      </w:r>
      <w:r w:rsidRPr="004F296B">
        <w:rPr>
          <w:sz w:val="22"/>
          <w:szCs w:val="22"/>
          <w:lang w:val="en-US"/>
        </w:rPr>
        <w:t>covered. The fir</w:t>
      </w:r>
      <w:r w:rsidR="007833A2">
        <w:rPr>
          <w:sz w:val="22"/>
          <w:szCs w:val="22"/>
          <w:lang w:val="en-US"/>
        </w:rPr>
        <w:t>st aid kit is checked twice</w:t>
      </w:r>
      <w:r w:rsidRPr="004F296B">
        <w:rPr>
          <w:sz w:val="22"/>
          <w:szCs w:val="22"/>
          <w:lang w:val="en-US"/>
        </w:rPr>
        <w:t xml:space="preserve"> a year to</w:t>
      </w:r>
      <w:r w:rsidR="008C3C39" w:rsidRPr="004F296B">
        <w:rPr>
          <w:sz w:val="22"/>
          <w:szCs w:val="22"/>
          <w:lang w:val="en-US"/>
        </w:rPr>
        <w:t xml:space="preserve"> </w:t>
      </w:r>
      <w:r w:rsidRPr="004F296B">
        <w:rPr>
          <w:sz w:val="22"/>
          <w:szCs w:val="22"/>
          <w:lang w:val="en-US"/>
        </w:rPr>
        <w:t>ensure that it has all items that it requires. A “</w:t>
      </w:r>
      <w:r w:rsidRPr="004F296B">
        <w:rPr>
          <w:sz w:val="22"/>
          <w:szCs w:val="22"/>
          <w:u w:val="single"/>
          <w:lang w:val="en-US"/>
        </w:rPr>
        <w:t>first aid kit checklist”</w:t>
      </w:r>
      <w:r w:rsidRPr="004F296B">
        <w:rPr>
          <w:sz w:val="22"/>
          <w:szCs w:val="22"/>
          <w:lang w:val="en-US"/>
        </w:rPr>
        <w:t xml:space="preserve"> is</w:t>
      </w:r>
      <w:r w:rsidR="00A66D4A" w:rsidRPr="004F296B">
        <w:rPr>
          <w:sz w:val="22"/>
          <w:szCs w:val="22"/>
          <w:lang w:val="en-US"/>
        </w:rPr>
        <w:t xml:space="preserve"> used for this purpose</w:t>
      </w:r>
      <w:r w:rsidRPr="004F296B">
        <w:rPr>
          <w:sz w:val="22"/>
          <w:szCs w:val="22"/>
          <w:lang w:val="en-US"/>
        </w:rPr>
        <w:t>. All injuries including bruises and scrapes are written in the daily log book</w:t>
      </w:r>
      <w:r w:rsidR="00DE62F7" w:rsidRPr="004F296B">
        <w:rPr>
          <w:sz w:val="22"/>
          <w:szCs w:val="22"/>
          <w:lang w:val="en-US"/>
        </w:rPr>
        <w:t xml:space="preserve"> for parented programs.  In un</w:t>
      </w:r>
      <w:r w:rsidR="00FF18B0" w:rsidRPr="004F296B">
        <w:rPr>
          <w:sz w:val="22"/>
          <w:szCs w:val="22"/>
          <w:lang w:val="en-US"/>
        </w:rPr>
        <w:t>-</w:t>
      </w:r>
      <w:r w:rsidR="00DE62F7" w:rsidRPr="004F296B">
        <w:rPr>
          <w:sz w:val="22"/>
          <w:szCs w:val="22"/>
          <w:lang w:val="en-US"/>
        </w:rPr>
        <w:t xml:space="preserve">parented </w:t>
      </w:r>
      <w:r w:rsidR="00EC5488">
        <w:rPr>
          <w:sz w:val="22"/>
          <w:szCs w:val="22"/>
          <w:lang w:val="en-US"/>
        </w:rPr>
        <w:t xml:space="preserve">and adult </w:t>
      </w:r>
      <w:r w:rsidR="00324E30" w:rsidRPr="004F296B">
        <w:rPr>
          <w:sz w:val="22"/>
          <w:szCs w:val="22"/>
          <w:lang w:val="en-US"/>
        </w:rPr>
        <w:t>programs,</w:t>
      </w:r>
      <w:r w:rsidR="00DE62F7" w:rsidRPr="004F296B">
        <w:rPr>
          <w:sz w:val="22"/>
          <w:szCs w:val="22"/>
          <w:lang w:val="en-US"/>
        </w:rPr>
        <w:t xml:space="preserve"> </w:t>
      </w:r>
      <w:r w:rsidR="0088438C" w:rsidRPr="004F296B">
        <w:rPr>
          <w:sz w:val="22"/>
          <w:szCs w:val="22"/>
          <w:lang w:val="en-US"/>
        </w:rPr>
        <w:t>all injuries are recorded in the daily communication book and an accident/incident form is completed.</w:t>
      </w:r>
      <w:r w:rsidRPr="004F296B">
        <w:rPr>
          <w:sz w:val="22"/>
          <w:szCs w:val="22"/>
          <w:lang w:val="en-US"/>
        </w:rPr>
        <w:t xml:space="preserve"> If </w:t>
      </w:r>
      <w:r w:rsidR="00EC5488">
        <w:rPr>
          <w:sz w:val="22"/>
          <w:szCs w:val="22"/>
          <w:lang w:val="en-US"/>
        </w:rPr>
        <w:t>someone</w:t>
      </w:r>
      <w:r w:rsidR="00DE62F7" w:rsidRPr="004F296B">
        <w:rPr>
          <w:sz w:val="22"/>
          <w:szCs w:val="22"/>
          <w:lang w:val="en-US"/>
        </w:rPr>
        <w:t xml:space="preserve"> needs to go to </w:t>
      </w:r>
      <w:r w:rsidRPr="004F296B">
        <w:rPr>
          <w:sz w:val="22"/>
          <w:szCs w:val="22"/>
          <w:lang w:val="en-US"/>
        </w:rPr>
        <w:t>hospital, and</w:t>
      </w:r>
      <w:r w:rsidR="008C3C39" w:rsidRPr="004F296B">
        <w:rPr>
          <w:sz w:val="22"/>
          <w:szCs w:val="22"/>
          <w:lang w:val="en-US"/>
        </w:rPr>
        <w:t xml:space="preserve"> </w:t>
      </w:r>
      <w:r w:rsidRPr="004F296B">
        <w:rPr>
          <w:sz w:val="22"/>
          <w:szCs w:val="22"/>
          <w:lang w:val="en-US"/>
        </w:rPr>
        <w:t xml:space="preserve">it is not an urgent </w:t>
      </w:r>
      <w:r w:rsidR="00A66D4A" w:rsidRPr="004F296B">
        <w:rPr>
          <w:sz w:val="22"/>
          <w:szCs w:val="22"/>
          <w:lang w:val="en-US"/>
        </w:rPr>
        <w:t>need requiring an ambulance</w:t>
      </w:r>
      <w:r w:rsidRPr="004F296B">
        <w:rPr>
          <w:sz w:val="22"/>
          <w:szCs w:val="22"/>
          <w:lang w:val="en-US"/>
        </w:rPr>
        <w:t xml:space="preserve"> the parent </w:t>
      </w:r>
      <w:r w:rsidR="00EC5488">
        <w:rPr>
          <w:sz w:val="22"/>
          <w:szCs w:val="22"/>
          <w:lang w:val="en-US"/>
        </w:rPr>
        <w:t xml:space="preserve">or emergency contact person listed on membership or program form </w:t>
      </w:r>
      <w:r w:rsidRPr="004F296B">
        <w:rPr>
          <w:sz w:val="22"/>
          <w:szCs w:val="22"/>
          <w:lang w:val="en-US"/>
        </w:rPr>
        <w:t>will be called to take the child. In the event of an</w:t>
      </w:r>
      <w:r w:rsidR="008C3C39" w:rsidRPr="004F296B">
        <w:rPr>
          <w:sz w:val="22"/>
          <w:szCs w:val="22"/>
          <w:lang w:val="en-US"/>
        </w:rPr>
        <w:t xml:space="preserve"> </w:t>
      </w:r>
      <w:r w:rsidR="00FF18B0" w:rsidRPr="004F296B">
        <w:rPr>
          <w:sz w:val="22"/>
          <w:szCs w:val="22"/>
          <w:lang w:val="en-US"/>
        </w:rPr>
        <w:t>emergency in a parented program the child and parent(s)</w:t>
      </w:r>
      <w:r w:rsidR="00EC5488">
        <w:rPr>
          <w:sz w:val="22"/>
          <w:szCs w:val="22"/>
          <w:lang w:val="en-US"/>
        </w:rPr>
        <w:t xml:space="preserve"> </w:t>
      </w:r>
      <w:r w:rsidRPr="004F296B">
        <w:rPr>
          <w:sz w:val="22"/>
          <w:szCs w:val="22"/>
          <w:lang w:val="en-US"/>
        </w:rPr>
        <w:t>would be picked up by ambulance and taken to hospital. In the event of an injury</w:t>
      </w:r>
      <w:r w:rsidR="0088438C" w:rsidRPr="004F296B">
        <w:rPr>
          <w:sz w:val="22"/>
          <w:szCs w:val="22"/>
          <w:lang w:val="en-US"/>
        </w:rPr>
        <w:t xml:space="preserve"> </w:t>
      </w:r>
      <w:r w:rsidRPr="004F296B">
        <w:rPr>
          <w:sz w:val="22"/>
          <w:szCs w:val="22"/>
          <w:lang w:val="en-US"/>
        </w:rPr>
        <w:t xml:space="preserve">requiring immediate care in </w:t>
      </w:r>
      <w:r w:rsidR="008B448C" w:rsidRPr="004F296B">
        <w:rPr>
          <w:sz w:val="22"/>
          <w:szCs w:val="22"/>
          <w:lang w:val="en-US"/>
        </w:rPr>
        <w:t>an</w:t>
      </w:r>
      <w:r w:rsidRPr="004F296B">
        <w:rPr>
          <w:sz w:val="22"/>
          <w:szCs w:val="22"/>
          <w:lang w:val="en-US"/>
        </w:rPr>
        <w:t xml:space="preserve"> un-parented program </w:t>
      </w:r>
      <w:r w:rsidR="00EC5488">
        <w:rPr>
          <w:sz w:val="22"/>
          <w:szCs w:val="22"/>
          <w:lang w:val="en-US"/>
        </w:rPr>
        <w:t xml:space="preserve">or adult program, the parent/ emergency contact </w:t>
      </w:r>
      <w:r w:rsidRPr="004F296B">
        <w:rPr>
          <w:sz w:val="22"/>
          <w:szCs w:val="22"/>
          <w:lang w:val="en-US"/>
        </w:rPr>
        <w:t>will be called a</w:t>
      </w:r>
      <w:r w:rsidR="00EC5488">
        <w:rPr>
          <w:sz w:val="22"/>
          <w:szCs w:val="22"/>
          <w:lang w:val="en-US"/>
        </w:rPr>
        <w:t>fter the</w:t>
      </w:r>
      <w:r w:rsidRPr="004F296B">
        <w:rPr>
          <w:sz w:val="22"/>
          <w:szCs w:val="22"/>
          <w:lang w:val="en-US"/>
        </w:rPr>
        <w:t xml:space="preserve"> ambulance. </w:t>
      </w:r>
    </w:p>
    <w:p w14:paraId="08F1C502" w14:textId="77777777" w:rsidR="001E576D" w:rsidRPr="004F296B" w:rsidRDefault="001E576D" w:rsidP="02D5822E">
      <w:pPr>
        <w:rPr>
          <w:sz w:val="22"/>
          <w:szCs w:val="22"/>
          <w:lang w:val="en-US"/>
        </w:rPr>
      </w:pPr>
    </w:p>
    <w:p w14:paraId="3E1F8956" w14:textId="77777777" w:rsidR="001E576D" w:rsidRPr="004F296B" w:rsidRDefault="001E576D" w:rsidP="001E576D">
      <w:pPr>
        <w:ind w:left="720" w:hanging="720"/>
        <w:rPr>
          <w:b/>
          <w:sz w:val="22"/>
          <w:szCs w:val="22"/>
          <w:lang w:val="en-US"/>
        </w:rPr>
      </w:pPr>
      <w:r w:rsidRPr="004F296B">
        <w:rPr>
          <w:b/>
          <w:sz w:val="22"/>
          <w:szCs w:val="22"/>
          <w:lang w:val="en-US"/>
        </w:rPr>
        <w:t xml:space="preserve">Insurance </w:t>
      </w:r>
    </w:p>
    <w:p w14:paraId="5AE47724" w14:textId="77777777" w:rsidR="00091DD8" w:rsidRPr="004F296B" w:rsidRDefault="001E576D" w:rsidP="001E576D">
      <w:pPr>
        <w:ind w:left="720" w:hanging="720"/>
        <w:rPr>
          <w:sz w:val="22"/>
          <w:szCs w:val="22"/>
        </w:rPr>
      </w:pPr>
      <w:r w:rsidRPr="004F296B">
        <w:rPr>
          <w:sz w:val="22"/>
          <w:szCs w:val="22"/>
          <w:lang w:val="en-US"/>
        </w:rPr>
        <w:t>Oak Park Neighbourhood C</w:t>
      </w:r>
      <w:r w:rsidR="00091DD8" w:rsidRPr="004F296B">
        <w:rPr>
          <w:sz w:val="22"/>
          <w:szCs w:val="22"/>
          <w:lang w:val="en-US"/>
        </w:rPr>
        <w:t>entre has 5</w:t>
      </w:r>
      <w:r w:rsidRPr="004F296B">
        <w:rPr>
          <w:sz w:val="22"/>
          <w:szCs w:val="22"/>
          <w:lang w:val="en-US"/>
        </w:rPr>
        <w:t xml:space="preserve"> million </w:t>
      </w:r>
      <w:r w:rsidR="00324E30" w:rsidRPr="004F296B">
        <w:rPr>
          <w:sz w:val="22"/>
          <w:szCs w:val="22"/>
          <w:lang w:val="en-US"/>
        </w:rPr>
        <w:t>dollars’</w:t>
      </w:r>
      <w:r w:rsidRPr="004F296B">
        <w:rPr>
          <w:sz w:val="22"/>
          <w:szCs w:val="22"/>
          <w:lang w:val="en-US"/>
        </w:rPr>
        <w:t xml:space="preserve"> general liability insurance. </w:t>
      </w:r>
      <w:r w:rsidRPr="004F296B">
        <w:rPr>
          <w:sz w:val="22"/>
          <w:szCs w:val="22"/>
        </w:rPr>
        <w:t xml:space="preserve">Staff and volunteers are not </w:t>
      </w:r>
    </w:p>
    <w:p w14:paraId="09BB8430" w14:textId="77777777" w:rsidR="001E576D" w:rsidRPr="004F296B" w:rsidRDefault="001E576D" w:rsidP="0088438C">
      <w:pPr>
        <w:ind w:left="720" w:hanging="720"/>
        <w:rPr>
          <w:b/>
          <w:sz w:val="22"/>
          <w:szCs w:val="22"/>
          <w:lang w:val="en-US"/>
        </w:rPr>
      </w:pPr>
      <w:r w:rsidRPr="004F296B">
        <w:rPr>
          <w:sz w:val="22"/>
          <w:szCs w:val="22"/>
        </w:rPr>
        <w:t xml:space="preserve">covered if they act in a negligent manner. Our insurance does not cover personal vehicles. </w:t>
      </w:r>
    </w:p>
    <w:p w14:paraId="79CACC52" w14:textId="77777777" w:rsidR="0088438C" w:rsidRPr="004F296B" w:rsidRDefault="0088438C" w:rsidP="00CE6657">
      <w:pPr>
        <w:tabs>
          <w:tab w:val="left" w:pos="3060"/>
        </w:tabs>
        <w:ind w:left="720" w:hanging="720"/>
        <w:rPr>
          <w:b/>
          <w:sz w:val="22"/>
          <w:szCs w:val="22"/>
          <w:lang w:val="en-US"/>
        </w:rPr>
      </w:pPr>
    </w:p>
    <w:p w14:paraId="740D7067" w14:textId="77777777" w:rsidR="00CE6657" w:rsidRPr="004F296B" w:rsidRDefault="00CE6657" w:rsidP="00FF18B0">
      <w:pPr>
        <w:tabs>
          <w:tab w:val="left" w:pos="3060"/>
        </w:tabs>
        <w:rPr>
          <w:b/>
          <w:sz w:val="22"/>
          <w:szCs w:val="22"/>
          <w:lang w:val="en-US"/>
        </w:rPr>
      </w:pPr>
      <w:r w:rsidRPr="004F296B">
        <w:rPr>
          <w:b/>
          <w:sz w:val="22"/>
          <w:szCs w:val="22"/>
          <w:lang w:val="en-US"/>
        </w:rPr>
        <w:t>Water</w:t>
      </w:r>
      <w:r w:rsidR="00E93369">
        <w:rPr>
          <w:b/>
          <w:sz w:val="22"/>
          <w:szCs w:val="22"/>
          <w:lang w:val="en-US"/>
        </w:rPr>
        <w:t xml:space="preserve"> Flushing &amp; Sampling</w:t>
      </w:r>
    </w:p>
    <w:p w14:paraId="34A810B4" w14:textId="22EC4FF9" w:rsidR="008C3C39" w:rsidRPr="005F1B34" w:rsidRDefault="00D57D6B" w:rsidP="02D5822E">
      <w:pPr>
        <w:rPr>
          <w:sz w:val="22"/>
          <w:szCs w:val="22"/>
          <w:lang w:val="en-US"/>
        </w:rPr>
      </w:pPr>
      <w:r w:rsidRPr="005F1B34">
        <w:rPr>
          <w:sz w:val="22"/>
          <w:szCs w:val="22"/>
          <w:lang w:val="en-US"/>
        </w:rPr>
        <w:t>W</w:t>
      </w:r>
      <w:r w:rsidR="00FF18B0" w:rsidRPr="005F1B34">
        <w:rPr>
          <w:sz w:val="22"/>
          <w:szCs w:val="22"/>
          <w:lang w:val="en-US"/>
        </w:rPr>
        <w:t xml:space="preserve">ater in the </w:t>
      </w:r>
      <w:r w:rsidR="00C464A1">
        <w:rPr>
          <w:sz w:val="22"/>
          <w:szCs w:val="22"/>
          <w:lang w:val="en-US"/>
        </w:rPr>
        <w:t xml:space="preserve">Ministry of Education licensed childcare room </w:t>
      </w:r>
      <w:r w:rsidR="00FF18B0" w:rsidRPr="005F1B34">
        <w:rPr>
          <w:sz w:val="22"/>
          <w:szCs w:val="22"/>
          <w:lang w:val="en-US"/>
        </w:rPr>
        <w:t>kitchen</w:t>
      </w:r>
      <w:r w:rsidR="00CE6657" w:rsidRPr="005F1B34">
        <w:rPr>
          <w:sz w:val="22"/>
          <w:szCs w:val="22"/>
          <w:lang w:val="en-US"/>
        </w:rPr>
        <w:t xml:space="preserve"> is to be turned on and l</w:t>
      </w:r>
      <w:r w:rsidR="00C209DA" w:rsidRPr="005F1B34">
        <w:rPr>
          <w:sz w:val="22"/>
          <w:szCs w:val="22"/>
          <w:lang w:val="en-US"/>
        </w:rPr>
        <w:t xml:space="preserve">et run for five minutes Monday </w:t>
      </w:r>
      <w:r w:rsidR="00CE6657" w:rsidRPr="005F1B34">
        <w:rPr>
          <w:sz w:val="22"/>
          <w:szCs w:val="22"/>
          <w:lang w:val="en-US"/>
        </w:rPr>
        <w:t>morning</w:t>
      </w:r>
      <w:r w:rsidR="004B5291" w:rsidRPr="005F1B34">
        <w:rPr>
          <w:sz w:val="22"/>
          <w:szCs w:val="22"/>
          <w:lang w:val="en-US"/>
        </w:rPr>
        <w:t>s</w:t>
      </w:r>
      <w:r w:rsidR="00CE6657" w:rsidRPr="005F1B34">
        <w:rPr>
          <w:sz w:val="22"/>
          <w:szCs w:val="22"/>
          <w:lang w:val="en-US"/>
        </w:rPr>
        <w:t xml:space="preserve"> before </w:t>
      </w:r>
      <w:r w:rsidR="00C464A1">
        <w:rPr>
          <w:sz w:val="22"/>
          <w:szCs w:val="22"/>
          <w:lang w:val="en-US"/>
        </w:rPr>
        <w:t>the before</w:t>
      </w:r>
      <w:r w:rsidR="5A05F4AC" w:rsidRPr="02D5822E">
        <w:rPr>
          <w:sz w:val="22"/>
          <w:szCs w:val="22"/>
          <w:lang w:val="en-US"/>
        </w:rPr>
        <w:t>-</w:t>
      </w:r>
      <w:r w:rsidR="00C464A1">
        <w:rPr>
          <w:sz w:val="22"/>
          <w:szCs w:val="22"/>
          <w:lang w:val="en-US"/>
        </w:rPr>
        <w:t>school program starts</w:t>
      </w:r>
      <w:r w:rsidR="00CE6657" w:rsidRPr="005F1B34">
        <w:rPr>
          <w:sz w:val="22"/>
          <w:szCs w:val="22"/>
          <w:lang w:val="en-US"/>
        </w:rPr>
        <w:t xml:space="preserve">. </w:t>
      </w:r>
      <w:r w:rsidR="00682A49">
        <w:rPr>
          <w:sz w:val="22"/>
          <w:szCs w:val="22"/>
          <w:lang w:val="en-US"/>
        </w:rPr>
        <w:t xml:space="preserve">On days when there is no before school program the Preschool staff </w:t>
      </w:r>
      <w:r w:rsidR="0015219A">
        <w:rPr>
          <w:sz w:val="22"/>
          <w:szCs w:val="22"/>
          <w:lang w:val="en-US"/>
        </w:rPr>
        <w:t>must</w:t>
      </w:r>
      <w:r w:rsidR="00682A49">
        <w:rPr>
          <w:sz w:val="22"/>
          <w:szCs w:val="22"/>
          <w:lang w:val="en-US"/>
        </w:rPr>
        <w:t xml:space="preserve"> do the water flushing as record it. </w:t>
      </w:r>
      <w:r w:rsidR="00CE6657" w:rsidRPr="005F1B34">
        <w:rPr>
          <w:sz w:val="22"/>
          <w:szCs w:val="22"/>
          <w:lang w:val="en-US"/>
        </w:rPr>
        <w:t xml:space="preserve">Staff are to document </w:t>
      </w:r>
      <w:r w:rsidR="00562F2D">
        <w:rPr>
          <w:sz w:val="22"/>
          <w:szCs w:val="22"/>
          <w:lang w:val="en-US"/>
        </w:rPr>
        <w:t>the date, time, and location of the flushing with name of the person doing it</w:t>
      </w:r>
      <w:r w:rsidR="004B5291" w:rsidRPr="005F1B34">
        <w:rPr>
          <w:sz w:val="22"/>
          <w:szCs w:val="22"/>
          <w:lang w:val="en-US"/>
        </w:rPr>
        <w:t xml:space="preserve"> </w:t>
      </w:r>
      <w:r w:rsidR="00C464A1">
        <w:rPr>
          <w:sz w:val="22"/>
          <w:szCs w:val="22"/>
          <w:lang w:val="en-US"/>
        </w:rPr>
        <w:t>on the daily log sheet.</w:t>
      </w:r>
      <w:r w:rsidR="0AC479CF" w:rsidRPr="02D5822E">
        <w:rPr>
          <w:sz w:val="22"/>
          <w:szCs w:val="22"/>
          <w:lang w:val="en-US"/>
        </w:rPr>
        <w:t xml:space="preserve"> </w:t>
      </w:r>
      <w:r w:rsidR="006410F1" w:rsidRPr="005F1B34">
        <w:rPr>
          <w:sz w:val="22"/>
          <w:szCs w:val="22"/>
          <w:lang w:val="en-US"/>
        </w:rPr>
        <w:t>Water sampling is completed bet</w:t>
      </w:r>
      <w:r w:rsidR="007D5C0C">
        <w:rPr>
          <w:sz w:val="22"/>
          <w:szCs w:val="22"/>
          <w:lang w:val="en-US"/>
        </w:rPr>
        <w:t>ween May 1 and October 1 every 3</w:t>
      </w:r>
      <w:r w:rsidR="006410F1" w:rsidRPr="005F1B34">
        <w:rPr>
          <w:sz w:val="22"/>
          <w:szCs w:val="22"/>
          <w:lang w:val="en-US"/>
        </w:rPr>
        <w:t xml:space="preserve"> </w:t>
      </w:r>
      <w:r w:rsidR="00324E30" w:rsidRPr="005F1B34">
        <w:rPr>
          <w:sz w:val="22"/>
          <w:szCs w:val="22"/>
          <w:lang w:val="en-US"/>
        </w:rPr>
        <w:t>yrs</w:t>
      </w:r>
      <w:r w:rsidR="00E93369">
        <w:rPr>
          <w:sz w:val="22"/>
          <w:szCs w:val="22"/>
          <w:lang w:val="en-US"/>
        </w:rPr>
        <w:t xml:space="preserve">. </w:t>
      </w:r>
      <w:r w:rsidR="00C464A1">
        <w:rPr>
          <w:sz w:val="22"/>
          <w:szCs w:val="22"/>
          <w:lang w:val="en-US"/>
        </w:rPr>
        <w:t xml:space="preserve">(last done 2019) </w:t>
      </w:r>
      <w:r w:rsidR="00E93369">
        <w:rPr>
          <w:sz w:val="22"/>
          <w:szCs w:val="22"/>
          <w:lang w:val="en-US"/>
        </w:rPr>
        <w:t xml:space="preserve">Water records </w:t>
      </w:r>
      <w:r w:rsidR="006410F1" w:rsidRPr="005F1B34">
        <w:rPr>
          <w:sz w:val="22"/>
          <w:szCs w:val="22"/>
          <w:lang w:val="en-US"/>
        </w:rPr>
        <w:t xml:space="preserve">are kept </w:t>
      </w:r>
      <w:r w:rsidR="00E93369">
        <w:rPr>
          <w:sz w:val="22"/>
          <w:szCs w:val="22"/>
          <w:lang w:val="en-US"/>
        </w:rPr>
        <w:t xml:space="preserve">in the </w:t>
      </w:r>
      <w:r w:rsidR="00C464A1">
        <w:rPr>
          <w:sz w:val="22"/>
          <w:szCs w:val="22"/>
          <w:lang w:val="en-US"/>
        </w:rPr>
        <w:t>licensing</w:t>
      </w:r>
      <w:r w:rsidR="00E93369">
        <w:rPr>
          <w:sz w:val="22"/>
          <w:szCs w:val="22"/>
          <w:lang w:val="en-US"/>
        </w:rPr>
        <w:t xml:space="preserve"> binder</w:t>
      </w:r>
      <w:r w:rsidR="006410F1" w:rsidRPr="005F1B34">
        <w:rPr>
          <w:sz w:val="22"/>
          <w:szCs w:val="22"/>
          <w:lang w:val="en-US"/>
        </w:rPr>
        <w:t>.</w:t>
      </w:r>
    </w:p>
    <w:p w14:paraId="2E9594C5" w14:textId="77777777" w:rsidR="004F296B" w:rsidRDefault="004F296B" w:rsidP="001E576D">
      <w:pPr>
        <w:tabs>
          <w:tab w:val="left" w:pos="3060"/>
        </w:tabs>
        <w:ind w:left="720" w:hanging="720"/>
        <w:rPr>
          <w:b/>
          <w:sz w:val="22"/>
          <w:szCs w:val="22"/>
          <w:lang w:val="en-US"/>
        </w:rPr>
      </w:pPr>
    </w:p>
    <w:p w14:paraId="3B791911" w14:textId="77777777" w:rsidR="001E576D" w:rsidRPr="007E354B" w:rsidRDefault="001E576D" w:rsidP="001E576D">
      <w:pPr>
        <w:tabs>
          <w:tab w:val="left" w:pos="3060"/>
        </w:tabs>
        <w:ind w:left="720" w:hanging="720"/>
        <w:rPr>
          <w:b/>
          <w:sz w:val="22"/>
          <w:szCs w:val="22"/>
          <w:lang w:val="en-US"/>
        </w:rPr>
      </w:pPr>
      <w:r w:rsidRPr="007E354B">
        <w:rPr>
          <w:b/>
          <w:sz w:val="22"/>
          <w:szCs w:val="22"/>
          <w:lang w:val="en-US"/>
        </w:rPr>
        <w:t>Staff to Child Ratios</w:t>
      </w:r>
    </w:p>
    <w:p w14:paraId="2FC3704D" w14:textId="77777777" w:rsidR="00F417B2" w:rsidRDefault="001E576D" w:rsidP="00F417B2">
      <w:pPr>
        <w:ind w:left="720" w:hanging="720"/>
        <w:rPr>
          <w:sz w:val="22"/>
          <w:szCs w:val="22"/>
          <w:lang w:val="en-US"/>
        </w:rPr>
      </w:pPr>
      <w:r w:rsidRPr="007E354B">
        <w:rPr>
          <w:sz w:val="22"/>
          <w:szCs w:val="22"/>
          <w:lang w:val="en-US"/>
        </w:rPr>
        <w:t xml:space="preserve">In our preschool program the ratio is one staff person to every </w:t>
      </w:r>
      <w:r w:rsidR="00087D77" w:rsidRPr="007E354B">
        <w:rPr>
          <w:sz w:val="22"/>
          <w:szCs w:val="22"/>
          <w:lang w:val="en-US"/>
        </w:rPr>
        <w:t>6</w:t>
      </w:r>
      <w:r w:rsidR="001C760A" w:rsidRPr="007E354B">
        <w:rPr>
          <w:sz w:val="22"/>
          <w:szCs w:val="22"/>
          <w:lang w:val="en-US"/>
        </w:rPr>
        <w:t xml:space="preserve"> children age 2.5 to 5</w:t>
      </w:r>
      <w:r w:rsidRPr="007E354B">
        <w:rPr>
          <w:sz w:val="22"/>
          <w:szCs w:val="22"/>
          <w:lang w:val="en-US"/>
        </w:rPr>
        <w:t xml:space="preserve"> years old</w:t>
      </w:r>
      <w:r w:rsidR="00087D77" w:rsidRPr="007E354B">
        <w:rPr>
          <w:sz w:val="22"/>
          <w:szCs w:val="22"/>
          <w:lang w:val="en-US"/>
        </w:rPr>
        <w:t xml:space="preserve"> for a class size of 12</w:t>
      </w:r>
      <w:r w:rsidRPr="007E354B">
        <w:rPr>
          <w:sz w:val="22"/>
          <w:szCs w:val="22"/>
          <w:lang w:val="en-US"/>
        </w:rPr>
        <w:t>.</w:t>
      </w:r>
      <w:r w:rsidR="000D6250" w:rsidRPr="007E354B">
        <w:rPr>
          <w:sz w:val="22"/>
          <w:szCs w:val="22"/>
          <w:lang w:val="en-US"/>
        </w:rPr>
        <w:t xml:space="preserve"> </w:t>
      </w:r>
      <w:r w:rsidR="00087D77" w:rsidRPr="007E354B">
        <w:rPr>
          <w:sz w:val="22"/>
          <w:szCs w:val="22"/>
          <w:lang w:val="en-US"/>
        </w:rPr>
        <w:t>(</w:t>
      </w:r>
      <w:r w:rsidR="008B448C" w:rsidRPr="007E354B">
        <w:rPr>
          <w:sz w:val="22"/>
          <w:szCs w:val="22"/>
          <w:lang w:val="en-US"/>
        </w:rPr>
        <w:t>If</w:t>
      </w:r>
      <w:r w:rsidR="00087D77" w:rsidRPr="007E354B">
        <w:rPr>
          <w:sz w:val="22"/>
          <w:szCs w:val="22"/>
          <w:lang w:val="en-US"/>
        </w:rPr>
        <w:t xml:space="preserve"> </w:t>
      </w:r>
    </w:p>
    <w:p w14:paraId="77B80C9E" w14:textId="77777777" w:rsidR="00F417B2" w:rsidRDefault="00087D77" w:rsidP="00F417B2">
      <w:pPr>
        <w:ind w:left="720" w:hanging="720"/>
        <w:rPr>
          <w:sz w:val="22"/>
          <w:szCs w:val="22"/>
          <w:lang w:val="en-US"/>
        </w:rPr>
      </w:pPr>
      <w:r w:rsidRPr="007E354B">
        <w:rPr>
          <w:sz w:val="22"/>
          <w:szCs w:val="22"/>
          <w:lang w:val="en-US"/>
        </w:rPr>
        <w:t>the class size is under 8 then we have one teac</w:t>
      </w:r>
      <w:r w:rsidR="00F417B2">
        <w:rPr>
          <w:sz w:val="22"/>
          <w:szCs w:val="22"/>
          <w:lang w:val="en-US"/>
        </w:rPr>
        <w:t xml:space="preserve">her). </w:t>
      </w:r>
      <w:r w:rsidR="001E576D" w:rsidRPr="007E354B">
        <w:rPr>
          <w:sz w:val="22"/>
          <w:szCs w:val="22"/>
          <w:lang w:val="en-US"/>
        </w:rPr>
        <w:t xml:space="preserve">In </w:t>
      </w:r>
      <w:r w:rsidR="00706904" w:rsidRPr="007E354B">
        <w:rPr>
          <w:sz w:val="22"/>
          <w:szCs w:val="22"/>
          <w:lang w:val="en-US"/>
        </w:rPr>
        <w:t xml:space="preserve">our school </w:t>
      </w:r>
      <w:r w:rsidRPr="007E354B">
        <w:rPr>
          <w:sz w:val="22"/>
          <w:szCs w:val="22"/>
          <w:lang w:val="en-US"/>
        </w:rPr>
        <w:t xml:space="preserve">age </w:t>
      </w:r>
      <w:r w:rsidR="003212BA" w:rsidRPr="007E354B">
        <w:rPr>
          <w:sz w:val="22"/>
          <w:szCs w:val="22"/>
          <w:lang w:val="en-US"/>
        </w:rPr>
        <w:t>programs,</w:t>
      </w:r>
      <w:r w:rsidR="00706904" w:rsidRPr="007E354B">
        <w:rPr>
          <w:sz w:val="22"/>
          <w:szCs w:val="22"/>
          <w:lang w:val="en-US"/>
        </w:rPr>
        <w:t xml:space="preserve"> </w:t>
      </w:r>
      <w:r w:rsidR="001E576D" w:rsidRPr="007E354B">
        <w:rPr>
          <w:sz w:val="22"/>
          <w:szCs w:val="22"/>
          <w:lang w:val="en-US"/>
        </w:rPr>
        <w:t>the ratio is one staff person to</w:t>
      </w:r>
      <w:r w:rsidRPr="007E354B">
        <w:rPr>
          <w:sz w:val="22"/>
          <w:szCs w:val="22"/>
          <w:lang w:val="en-US"/>
        </w:rPr>
        <w:t xml:space="preserve"> e</w:t>
      </w:r>
      <w:r w:rsidR="00E93369">
        <w:rPr>
          <w:sz w:val="22"/>
          <w:szCs w:val="22"/>
          <w:lang w:val="en-US"/>
        </w:rPr>
        <w:t>very 15</w:t>
      </w:r>
      <w:r w:rsidR="001E576D" w:rsidRPr="007E354B">
        <w:rPr>
          <w:sz w:val="22"/>
          <w:szCs w:val="22"/>
          <w:lang w:val="en-US"/>
        </w:rPr>
        <w:t xml:space="preserve"> </w:t>
      </w:r>
    </w:p>
    <w:p w14:paraId="2B3C67FD" w14:textId="77777777" w:rsidR="0082391F" w:rsidRDefault="001E576D" w:rsidP="00F417B2">
      <w:pPr>
        <w:ind w:left="720" w:hanging="720"/>
        <w:rPr>
          <w:sz w:val="22"/>
          <w:szCs w:val="22"/>
          <w:lang w:val="en-US"/>
        </w:rPr>
      </w:pPr>
      <w:r w:rsidRPr="007E354B">
        <w:rPr>
          <w:sz w:val="22"/>
          <w:szCs w:val="22"/>
          <w:lang w:val="en-US"/>
        </w:rPr>
        <w:t xml:space="preserve">children </w:t>
      </w:r>
      <w:r w:rsidR="00521364">
        <w:rPr>
          <w:sz w:val="22"/>
          <w:szCs w:val="22"/>
          <w:lang w:val="en-US"/>
        </w:rPr>
        <w:t xml:space="preserve">for primary program and 20 to 1 for senior school program </w:t>
      </w:r>
      <w:r w:rsidRPr="007E354B">
        <w:rPr>
          <w:sz w:val="22"/>
          <w:szCs w:val="22"/>
          <w:lang w:val="en-US"/>
        </w:rPr>
        <w:t xml:space="preserve">with </w:t>
      </w:r>
      <w:r w:rsidR="00521364">
        <w:rPr>
          <w:sz w:val="22"/>
          <w:szCs w:val="22"/>
          <w:lang w:val="en-US"/>
        </w:rPr>
        <w:t>College Students</w:t>
      </w:r>
      <w:r w:rsidR="0082391F">
        <w:rPr>
          <w:sz w:val="22"/>
          <w:szCs w:val="22"/>
          <w:lang w:val="en-US"/>
        </w:rPr>
        <w:t xml:space="preserve"> included in the ratios</w:t>
      </w:r>
      <w:r w:rsidR="00521364">
        <w:rPr>
          <w:sz w:val="22"/>
          <w:szCs w:val="22"/>
          <w:lang w:val="en-US"/>
        </w:rPr>
        <w:t>.</w:t>
      </w:r>
    </w:p>
    <w:p w14:paraId="39C4F5D5" w14:textId="77777777" w:rsidR="00C464A1" w:rsidRDefault="00C464A1" w:rsidP="00F417B2">
      <w:pPr>
        <w:ind w:left="720" w:hanging="720"/>
        <w:rPr>
          <w:sz w:val="22"/>
          <w:szCs w:val="22"/>
          <w:lang w:val="en-US"/>
        </w:rPr>
      </w:pPr>
    </w:p>
    <w:p w14:paraId="5417CB03" w14:textId="77777777" w:rsidR="001E576D" w:rsidRPr="007E354B" w:rsidRDefault="001E576D" w:rsidP="001E576D">
      <w:pPr>
        <w:ind w:left="720" w:hanging="720"/>
        <w:rPr>
          <w:b/>
          <w:sz w:val="22"/>
          <w:szCs w:val="22"/>
          <w:lang w:val="en-US"/>
        </w:rPr>
      </w:pPr>
      <w:r w:rsidRPr="007E354B">
        <w:rPr>
          <w:b/>
          <w:sz w:val="22"/>
          <w:szCs w:val="22"/>
          <w:lang w:val="en-US"/>
        </w:rPr>
        <w:t>Criminal Reference Checks</w:t>
      </w:r>
    </w:p>
    <w:p w14:paraId="2FD41BBD" w14:textId="77777777" w:rsidR="001E576D" w:rsidRPr="005F1B34" w:rsidRDefault="001E576D" w:rsidP="008A4C03">
      <w:pPr>
        <w:rPr>
          <w:sz w:val="22"/>
          <w:szCs w:val="22"/>
          <w:lang w:val="en-US"/>
        </w:rPr>
      </w:pPr>
      <w:r w:rsidRPr="005F1B34">
        <w:rPr>
          <w:sz w:val="22"/>
          <w:szCs w:val="22"/>
          <w:lang w:val="en-US"/>
        </w:rPr>
        <w:t xml:space="preserve">All staff and volunteers </w:t>
      </w:r>
      <w:r w:rsidR="00D0062D" w:rsidRPr="005F1B34">
        <w:rPr>
          <w:sz w:val="22"/>
          <w:szCs w:val="22"/>
          <w:lang w:val="en-US"/>
        </w:rPr>
        <w:t xml:space="preserve">over 18 </w:t>
      </w:r>
      <w:r w:rsidRPr="005F1B34">
        <w:rPr>
          <w:sz w:val="22"/>
          <w:szCs w:val="22"/>
          <w:lang w:val="en-US"/>
        </w:rPr>
        <w:t xml:space="preserve">must </w:t>
      </w:r>
      <w:r w:rsidR="00D0062D" w:rsidRPr="005F1B34">
        <w:rPr>
          <w:sz w:val="22"/>
          <w:szCs w:val="22"/>
          <w:lang w:val="en-US"/>
        </w:rPr>
        <w:t>provide</w:t>
      </w:r>
      <w:r w:rsidRPr="005F1B34">
        <w:rPr>
          <w:sz w:val="22"/>
          <w:szCs w:val="22"/>
          <w:lang w:val="en-US"/>
        </w:rPr>
        <w:t xml:space="preserve"> police checks</w:t>
      </w:r>
      <w:r w:rsidR="00FA75C7" w:rsidRPr="005F1B34">
        <w:rPr>
          <w:sz w:val="22"/>
          <w:szCs w:val="22"/>
          <w:lang w:val="en-US"/>
        </w:rPr>
        <w:t xml:space="preserve"> and vulnerable</w:t>
      </w:r>
      <w:r w:rsidR="00777CA5" w:rsidRPr="005F1B34">
        <w:rPr>
          <w:sz w:val="22"/>
          <w:szCs w:val="22"/>
          <w:lang w:val="en-US"/>
        </w:rPr>
        <w:t xml:space="preserve"> sector</w:t>
      </w:r>
      <w:r w:rsidR="00FA75C7" w:rsidRPr="005F1B34">
        <w:rPr>
          <w:sz w:val="22"/>
          <w:szCs w:val="22"/>
          <w:lang w:val="en-US"/>
        </w:rPr>
        <w:t xml:space="preserve"> screens</w:t>
      </w:r>
      <w:r w:rsidR="00D0062D" w:rsidRPr="005F1B34">
        <w:rPr>
          <w:sz w:val="22"/>
          <w:szCs w:val="22"/>
          <w:lang w:val="en-US"/>
        </w:rPr>
        <w:t xml:space="preserve"> that are</w:t>
      </w:r>
      <w:r w:rsidR="00777CA5" w:rsidRPr="005F1B34">
        <w:rPr>
          <w:sz w:val="22"/>
          <w:szCs w:val="22"/>
          <w:lang w:val="en-US"/>
        </w:rPr>
        <w:t xml:space="preserve"> no older than 6 months </w:t>
      </w:r>
      <w:r w:rsidR="00FA75C7" w:rsidRPr="005F1B34">
        <w:rPr>
          <w:sz w:val="22"/>
          <w:szCs w:val="22"/>
          <w:lang w:val="en-US"/>
        </w:rPr>
        <w:t>at the time of hire.</w:t>
      </w:r>
      <w:r w:rsidR="0073539E" w:rsidRPr="005F1B34">
        <w:rPr>
          <w:sz w:val="22"/>
          <w:szCs w:val="22"/>
          <w:lang w:val="en-US"/>
        </w:rPr>
        <w:t xml:space="preserve"> Work can begi</w:t>
      </w:r>
      <w:r w:rsidR="00D0062D" w:rsidRPr="005F1B34">
        <w:rPr>
          <w:sz w:val="22"/>
          <w:szCs w:val="22"/>
          <w:lang w:val="en-US"/>
        </w:rPr>
        <w:t xml:space="preserve">n </w:t>
      </w:r>
      <w:r w:rsidR="00833E85" w:rsidRPr="005F1B34">
        <w:rPr>
          <w:sz w:val="22"/>
          <w:szCs w:val="22"/>
          <w:lang w:val="en-US"/>
        </w:rPr>
        <w:t>under</w:t>
      </w:r>
      <w:r w:rsidR="00D0062D" w:rsidRPr="005F1B34">
        <w:rPr>
          <w:sz w:val="22"/>
          <w:szCs w:val="22"/>
          <w:lang w:val="en-US"/>
        </w:rPr>
        <w:t xml:space="preserve"> supervision with proof of police check application. Checks and screens a</w:t>
      </w:r>
      <w:r w:rsidRPr="005F1B34">
        <w:rPr>
          <w:sz w:val="22"/>
          <w:szCs w:val="22"/>
          <w:lang w:val="en-US"/>
        </w:rPr>
        <w:t xml:space="preserve">re done at </w:t>
      </w:r>
      <w:r w:rsidR="003212BA" w:rsidRPr="005F1B34">
        <w:rPr>
          <w:sz w:val="22"/>
          <w:szCs w:val="22"/>
          <w:lang w:val="en-US"/>
        </w:rPr>
        <w:t xml:space="preserve">the </w:t>
      </w:r>
      <w:r w:rsidRPr="005F1B34">
        <w:rPr>
          <w:sz w:val="22"/>
          <w:szCs w:val="22"/>
          <w:lang w:val="en-US"/>
        </w:rPr>
        <w:t>Halton Regional Police Headquarters at 95 Oak Walk Drive, Oakville (M-F 8:30-10pm). Two pieces of valid government ID (one photo ID</w:t>
      </w:r>
      <w:r w:rsidR="00A66D4A" w:rsidRPr="005F1B34">
        <w:rPr>
          <w:sz w:val="22"/>
          <w:szCs w:val="22"/>
          <w:lang w:val="en-US"/>
        </w:rPr>
        <w:t>)</w:t>
      </w:r>
      <w:r w:rsidRPr="005F1B34">
        <w:rPr>
          <w:sz w:val="22"/>
          <w:szCs w:val="22"/>
          <w:lang w:val="en-US"/>
        </w:rPr>
        <w:t xml:space="preserve"> must be provided. </w:t>
      </w:r>
      <w:r w:rsidR="002F1668">
        <w:rPr>
          <w:sz w:val="22"/>
          <w:szCs w:val="22"/>
          <w:lang w:val="en-US"/>
        </w:rPr>
        <w:t>The confidentiality of this information is protected in a locked file drawe</w:t>
      </w:r>
      <w:r w:rsidR="00C80461">
        <w:rPr>
          <w:sz w:val="22"/>
          <w:szCs w:val="22"/>
          <w:lang w:val="en-US"/>
        </w:rPr>
        <w:t xml:space="preserve">r. The </w:t>
      </w:r>
      <w:r w:rsidRPr="005F1B34">
        <w:rPr>
          <w:sz w:val="22"/>
          <w:szCs w:val="22"/>
          <w:lang w:val="en-US"/>
        </w:rPr>
        <w:t xml:space="preserve">safety of the individual continuing to work or volunteer at the </w:t>
      </w:r>
      <w:proofErr w:type="spellStart"/>
      <w:r w:rsidRPr="005F1B34">
        <w:rPr>
          <w:sz w:val="22"/>
          <w:szCs w:val="22"/>
          <w:lang w:val="en-US"/>
        </w:rPr>
        <w:t>centre</w:t>
      </w:r>
      <w:proofErr w:type="spellEnd"/>
      <w:r w:rsidRPr="005F1B34">
        <w:rPr>
          <w:sz w:val="22"/>
          <w:szCs w:val="22"/>
          <w:lang w:val="en-US"/>
        </w:rPr>
        <w:t xml:space="preserve"> will be discussed.</w:t>
      </w:r>
      <w:r w:rsidR="0073539E" w:rsidRPr="005F1B34">
        <w:rPr>
          <w:sz w:val="22"/>
          <w:szCs w:val="22"/>
          <w:lang w:val="en-US"/>
        </w:rPr>
        <w:t xml:space="preserve"> </w:t>
      </w:r>
      <w:r w:rsidR="008A4C03" w:rsidRPr="005F1B34">
        <w:rPr>
          <w:sz w:val="22"/>
          <w:szCs w:val="22"/>
        </w:rPr>
        <w:t xml:space="preserve">We will not hire any staff who have been convicted of sexual interference, child pornography, duty of persons to provide necessaries, murder, or infanticide. We will not hire anyone who has committed an offence that has resulted in the permanent revocation of their membership, certificate or documentation in the regulatory bodies for the following acts:  Child Care and Early Years Act, The Early Childhood Educators Act 2007, the Ontario College of Teachers Act 1996, or the Social Work and Social Service Work Act. </w:t>
      </w:r>
      <w:r w:rsidR="00833E85" w:rsidRPr="005F1B34">
        <w:rPr>
          <w:sz w:val="22"/>
          <w:szCs w:val="22"/>
          <w:lang w:val="en-US"/>
        </w:rPr>
        <w:t>An offence declaration must be completed</w:t>
      </w:r>
      <w:r w:rsidR="00A66D4A" w:rsidRPr="005F1B34">
        <w:rPr>
          <w:sz w:val="22"/>
          <w:szCs w:val="22"/>
          <w:lang w:val="en-US"/>
        </w:rPr>
        <w:t xml:space="preserve"> annually</w:t>
      </w:r>
      <w:r w:rsidR="00833E85" w:rsidRPr="005F1B34">
        <w:rPr>
          <w:sz w:val="22"/>
          <w:szCs w:val="22"/>
          <w:lang w:val="en-US"/>
        </w:rPr>
        <w:t xml:space="preserve"> by staff and volunt</w:t>
      </w:r>
      <w:r w:rsidR="00A66D4A" w:rsidRPr="005F1B34">
        <w:rPr>
          <w:sz w:val="22"/>
          <w:szCs w:val="22"/>
          <w:lang w:val="en-US"/>
        </w:rPr>
        <w:t xml:space="preserve">eers for the four years between </w:t>
      </w:r>
      <w:r w:rsidR="00833E85" w:rsidRPr="005F1B34">
        <w:rPr>
          <w:sz w:val="22"/>
          <w:szCs w:val="22"/>
          <w:lang w:val="en-US"/>
        </w:rPr>
        <w:t>police checks.</w:t>
      </w:r>
      <w:r w:rsidR="005F1B34" w:rsidRPr="005F1B34">
        <w:rPr>
          <w:sz w:val="22"/>
          <w:szCs w:val="22"/>
          <w:lang w:val="en-US"/>
        </w:rPr>
        <w:t xml:space="preserve"> A verification and Tracking workbook will be updated annually.</w:t>
      </w:r>
    </w:p>
    <w:p w14:paraId="7738FFD8" w14:textId="77777777" w:rsidR="001E576D" w:rsidRPr="007E354B" w:rsidRDefault="001E576D" w:rsidP="001E576D">
      <w:pPr>
        <w:ind w:left="720" w:hanging="720"/>
        <w:rPr>
          <w:sz w:val="22"/>
          <w:szCs w:val="22"/>
          <w:lang w:val="en-US"/>
        </w:rPr>
      </w:pPr>
    </w:p>
    <w:p w14:paraId="60BBE7AB" w14:textId="77777777" w:rsidR="001E576D" w:rsidRPr="007E354B" w:rsidRDefault="001E576D" w:rsidP="001E576D">
      <w:pPr>
        <w:ind w:left="720" w:hanging="720"/>
        <w:rPr>
          <w:b/>
          <w:sz w:val="22"/>
          <w:szCs w:val="22"/>
          <w:lang w:val="en-US"/>
        </w:rPr>
      </w:pPr>
      <w:r w:rsidRPr="007E354B">
        <w:rPr>
          <w:b/>
          <w:sz w:val="22"/>
          <w:szCs w:val="22"/>
          <w:lang w:val="en-US"/>
        </w:rPr>
        <w:t>Staff Qualifications</w:t>
      </w:r>
    </w:p>
    <w:p w14:paraId="23B38209" w14:textId="77777777" w:rsidR="001E576D" w:rsidRPr="007E354B" w:rsidRDefault="001E576D" w:rsidP="001E576D">
      <w:pPr>
        <w:ind w:left="720" w:hanging="720"/>
        <w:rPr>
          <w:sz w:val="22"/>
          <w:szCs w:val="22"/>
          <w:lang w:val="en-US"/>
        </w:rPr>
      </w:pPr>
      <w:r w:rsidRPr="007E354B">
        <w:rPr>
          <w:sz w:val="22"/>
          <w:szCs w:val="22"/>
          <w:lang w:val="en-US"/>
        </w:rPr>
        <w:t xml:space="preserve">The Executive Director of Oak Park Neighbourhood Centre has a diploma in Early Childhood Education </w:t>
      </w:r>
      <w:r w:rsidR="00381DCF">
        <w:rPr>
          <w:sz w:val="22"/>
          <w:szCs w:val="22"/>
          <w:lang w:val="en-US"/>
        </w:rPr>
        <w:t xml:space="preserve">RECE </w:t>
      </w:r>
      <w:r w:rsidRPr="007E354B">
        <w:rPr>
          <w:sz w:val="22"/>
          <w:szCs w:val="22"/>
          <w:lang w:val="en-US"/>
        </w:rPr>
        <w:t xml:space="preserve">and in </w:t>
      </w:r>
    </w:p>
    <w:p w14:paraId="71A3E011" w14:textId="3CCD7AC3" w:rsidR="00381DCF" w:rsidRPr="00BC7283" w:rsidRDefault="001E576D" w:rsidP="02D5822E">
      <w:pPr>
        <w:contextualSpacing/>
        <w:rPr>
          <w:sz w:val="22"/>
          <w:szCs w:val="22"/>
          <w:lang w:val="en-US"/>
        </w:rPr>
      </w:pPr>
      <w:r w:rsidRPr="007E354B">
        <w:rPr>
          <w:sz w:val="22"/>
          <w:szCs w:val="22"/>
          <w:lang w:val="en-US"/>
        </w:rPr>
        <w:t xml:space="preserve">Community Work with </w:t>
      </w:r>
      <w:r w:rsidR="00381DCF">
        <w:rPr>
          <w:sz w:val="22"/>
          <w:szCs w:val="22"/>
          <w:lang w:val="en-US"/>
        </w:rPr>
        <w:t xml:space="preserve">over </w:t>
      </w:r>
      <w:r w:rsidRPr="007E354B">
        <w:rPr>
          <w:sz w:val="22"/>
          <w:szCs w:val="22"/>
          <w:lang w:val="en-US"/>
        </w:rPr>
        <w:t xml:space="preserve">30 </w:t>
      </w:r>
      <w:r w:rsidR="008B448C" w:rsidRPr="007E354B">
        <w:rPr>
          <w:sz w:val="22"/>
          <w:szCs w:val="22"/>
          <w:lang w:val="en-US"/>
        </w:rPr>
        <w:t>years’ experience</w:t>
      </w:r>
      <w:r w:rsidRPr="007E354B">
        <w:rPr>
          <w:sz w:val="22"/>
          <w:szCs w:val="22"/>
          <w:lang w:val="en-US"/>
        </w:rPr>
        <w:t xml:space="preserve">. </w:t>
      </w:r>
      <w:r w:rsidR="00381DCF" w:rsidRPr="00BC7283">
        <w:rPr>
          <w:sz w:val="22"/>
          <w:szCs w:val="22"/>
          <w:lang w:val="en-US"/>
        </w:rPr>
        <w:t>The</w:t>
      </w:r>
      <w:r w:rsidR="00381DCF" w:rsidRPr="00BC7283">
        <w:rPr>
          <w:sz w:val="22"/>
          <w:szCs w:val="22"/>
        </w:rPr>
        <w:t xml:space="preserve"> </w:t>
      </w:r>
      <w:r w:rsidR="00E71350">
        <w:rPr>
          <w:sz w:val="22"/>
          <w:szCs w:val="22"/>
        </w:rPr>
        <w:t>Preschool and C</w:t>
      </w:r>
      <w:r w:rsidR="00552DCA">
        <w:rPr>
          <w:sz w:val="22"/>
          <w:szCs w:val="22"/>
        </w:rPr>
        <w:t>ommunity Outreach</w:t>
      </w:r>
      <w:r w:rsidR="00381DCF" w:rsidRPr="00BC7283">
        <w:rPr>
          <w:sz w:val="22"/>
          <w:szCs w:val="22"/>
        </w:rPr>
        <w:t xml:space="preserve"> Manager</w:t>
      </w:r>
      <w:r w:rsidR="00E71350">
        <w:rPr>
          <w:sz w:val="22"/>
          <w:szCs w:val="22"/>
        </w:rPr>
        <w:t xml:space="preserve"> </w:t>
      </w:r>
      <w:r w:rsidR="00552DCA">
        <w:rPr>
          <w:sz w:val="22"/>
          <w:szCs w:val="22"/>
        </w:rPr>
        <w:t xml:space="preserve">has a BA in Family &amp; Child Relations and is </w:t>
      </w:r>
      <w:proofErr w:type="gramStart"/>
      <w:r w:rsidR="00552DCA">
        <w:rPr>
          <w:sz w:val="22"/>
          <w:szCs w:val="22"/>
        </w:rPr>
        <w:t>an</w:t>
      </w:r>
      <w:proofErr w:type="gramEnd"/>
      <w:r w:rsidR="00552DCA">
        <w:rPr>
          <w:sz w:val="22"/>
          <w:szCs w:val="22"/>
        </w:rPr>
        <w:t xml:space="preserve"> RECE wi</w:t>
      </w:r>
      <w:r w:rsidR="00E71350">
        <w:rPr>
          <w:sz w:val="22"/>
          <w:szCs w:val="22"/>
        </w:rPr>
        <w:t xml:space="preserve">th over 30 years of experience. The lead Preschool teacher is </w:t>
      </w:r>
      <w:proofErr w:type="gramStart"/>
      <w:r w:rsidR="00E71350">
        <w:rPr>
          <w:sz w:val="22"/>
          <w:szCs w:val="22"/>
        </w:rPr>
        <w:t>an</w:t>
      </w:r>
      <w:proofErr w:type="gramEnd"/>
      <w:r w:rsidR="00E71350">
        <w:rPr>
          <w:sz w:val="22"/>
          <w:szCs w:val="22"/>
        </w:rPr>
        <w:t xml:space="preserve"> RECE. </w:t>
      </w:r>
      <w:r w:rsidR="00381DCF" w:rsidRPr="00BC7283">
        <w:rPr>
          <w:sz w:val="22"/>
          <w:szCs w:val="22"/>
          <w:lang w:val="en-US"/>
        </w:rPr>
        <w:t>All staff are eligible to work in Canada</w:t>
      </w:r>
      <w:r w:rsidR="00381DCF" w:rsidRPr="00BC7283">
        <w:rPr>
          <w:sz w:val="22"/>
          <w:szCs w:val="22"/>
        </w:rPr>
        <w:t>, have provided a doctor’s note that they are fit to work, their references have been checked</w:t>
      </w:r>
      <w:r w:rsidR="00381DCF" w:rsidRPr="00BC7283">
        <w:rPr>
          <w:sz w:val="22"/>
          <w:szCs w:val="22"/>
          <w:lang w:val="en-US"/>
        </w:rPr>
        <w:t xml:space="preserve"> and </w:t>
      </w:r>
      <w:r w:rsidR="00381DCF" w:rsidRPr="00BC7283">
        <w:rPr>
          <w:sz w:val="22"/>
          <w:szCs w:val="22"/>
        </w:rPr>
        <w:t xml:space="preserve">they </w:t>
      </w:r>
      <w:r w:rsidR="00381DCF" w:rsidRPr="00BC7283">
        <w:rPr>
          <w:sz w:val="22"/>
          <w:szCs w:val="22"/>
          <w:lang w:val="en-US"/>
        </w:rPr>
        <w:t>have up</w:t>
      </w:r>
      <w:r w:rsidR="00381DCF" w:rsidRPr="00BC7283">
        <w:rPr>
          <w:sz w:val="22"/>
          <w:szCs w:val="22"/>
        </w:rPr>
        <w:t xml:space="preserve"> </w:t>
      </w:r>
      <w:r w:rsidR="00381DCF" w:rsidRPr="00BC7283">
        <w:rPr>
          <w:sz w:val="22"/>
          <w:szCs w:val="22"/>
          <w:lang w:val="en-US"/>
        </w:rPr>
        <w:t xml:space="preserve">to date </w:t>
      </w:r>
      <w:r w:rsidR="00324E30" w:rsidRPr="00BC7283">
        <w:rPr>
          <w:sz w:val="22"/>
          <w:szCs w:val="22"/>
          <w:lang w:val="en-US"/>
        </w:rPr>
        <w:t>immunizations</w:t>
      </w:r>
      <w:r w:rsidR="00381DCF" w:rsidRPr="00BC7283">
        <w:rPr>
          <w:sz w:val="22"/>
          <w:szCs w:val="22"/>
        </w:rPr>
        <w:t>, vulnerable screens and police checks</w:t>
      </w:r>
      <w:r w:rsidR="00381DCF" w:rsidRPr="00BC7283">
        <w:rPr>
          <w:sz w:val="22"/>
          <w:szCs w:val="22"/>
          <w:lang w:val="en-US"/>
        </w:rPr>
        <w:t xml:space="preserve">. There is always at least one RECE staff in the preschool room. </w:t>
      </w:r>
      <w:r w:rsidR="00F72DEB">
        <w:rPr>
          <w:sz w:val="22"/>
          <w:szCs w:val="22"/>
          <w:lang w:val="en-US"/>
        </w:rPr>
        <w:t>We</w:t>
      </w:r>
      <w:r w:rsidR="00552DCA">
        <w:rPr>
          <w:sz w:val="22"/>
          <w:szCs w:val="22"/>
          <w:lang w:val="en-US"/>
        </w:rPr>
        <w:t xml:space="preserve"> </w:t>
      </w:r>
      <w:r w:rsidR="00F72DEB">
        <w:rPr>
          <w:sz w:val="22"/>
          <w:szCs w:val="22"/>
          <w:lang w:val="en-US"/>
        </w:rPr>
        <w:t>are committed to supporting our staff with continuous learning as we view our educators as co-learners.</w:t>
      </w:r>
    </w:p>
    <w:p w14:paraId="36D7DFCB" w14:textId="77777777" w:rsidR="001E576D" w:rsidRPr="007E354B" w:rsidRDefault="001E576D" w:rsidP="001E576D">
      <w:pPr>
        <w:ind w:left="720" w:hanging="720"/>
        <w:rPr>
          <w:sz w:val="22"/>
          <w:szCs w:val="22"/>
          <w:lang w:val="en-US"/>
        </w:rPr>
      </w:pPr>
    </w:p>
    <w:p w14:paraId="6A33CC96" w14:textId="5A8AC189" w:rsidR="00CE6657" w:rsidRPr="007E354B" w:rsidRDefault="004B5291" w:rsidP="000B7B82">
      <w:pPr>
        <w:spacing w:after="100" w:afterAutospacing="1" w:line="276" w:lineRule="auto"/>
        <w:contextualSpacing/>
        <w:rPr>
          <w:rFonts w:eastAsia="Calibri"/>
          <w:b/>
          <w:bCs/>
          <w:sz w:val="22"/>
          <w:szCs w:val="22"/>
          <w:lang w:eastAsia="en-US"/>
        </w:rPr>
      </w:pPr>
      <w:r w:rsidRPr="007E354B">
        <w:rPr>
          <w:rFonts w:eastAsia="Calibri"/>
          <w:b/>
          <w:sz w:val="22"/>
          <w:szCs w:val="22"/>
          <w:lang w:eastAsia="en-US"/>
        </w:rPr>
        <w:t xml:space="preserve">Preschool </w:t>
      </w:r>
      <w:r w:rsidR="00CE6657" w:rsidRPr="007E354B">
        <w:rPr>
          <w:rFonts w:eastAsia="Calibri"/>
          <w:b/>
          <w:sz w:val="22"/>
          <w:szCs w:val="22"/>
          <w:lang w:eastAsia="en-US"/>
        </w:rPr>
        <w:t xml:space="preserve">Childcare Supervision Policy for Volunteers and Students  </w:t>
      </w:r>
    </w:p>
    <w:p w14:paraId="231C6A67" w14:textId="61271940" w:rsidR="00C16348" w:rsidRDefault="00CE6657" w:rsidP="000B7B82">
      <w:pPr>
        <w:spacing w:after="100" w:afterAutospacing="1" w:line="276" w:lineRule="auto"/>
        <w:contextualSpacing/>
        <w:rPr>
          <w:rFonts w:eastAsia="Calibri"/>
          <w:sz w:val="22"/>
          <w:szCs w:val="22"/>
          <w:lang w:eastAsia="en-US"/>
        </w:rPr>
      </w:pPr>
      <w:r w:rsidRPr="007E354B">
        <w:rPr>
          <w:rFonts w:eastAsia="Calibri"/>
          <w:sz w:val="22"/>
          <w:szCs w:val="22"/>
          <w:lang w:eastAsia="en-US"/>
        </w:rPr>
        <w:t>Every child in the licensed preschool program will be supervised by an employee of the centre at all times. Direct unsupervised access is not permitted for persons who are not employees of our centre. Supervision is not permitted by people less than 18yrs of age. Placement students or volunteers at the centre are not counted in the staffing ratios in the license</w:t>
      </w:r>
      <w:r w:rsidR="00A66D4A" w:rsidRPr="007E354B">
        <w:rPr>
          <w:rFonts w:eastAsia="Calibri"/>
          <w:sz w:val="22"/>
          <w:szCs w:val="22"/>
          <w:lang w:eastAsia="en-US"/>
        </w:rPr>
        <w:t>d p</w:t>
      </w:r>
      <w:r w:rsidR="001D2565">
        <w:rPr>
          <w:rFonts w:eastAsia="Calibri"/>
          <w:sz w:val="22"/>
          <w:szCs w:val="22"/>
          <w:lang w:eastAsia="en-US"/>
        </w:rPr>
        <w:t>rogram</w:t>
      </w:r>
      <w:r w:rsidR="00A66D4A" w:rsidRPr="007E354B">
        <w:rPr>
          <w:rFonts w:eastAsia="Calibri"/>
          <w:sz w:val="22"/>
          <w:szCs w:val="22"/>
          <w:lang w:eastAsia="en-US"/>
        </w:rPr>
        <w:t xml:space="preserve">. </w:t>
      </w:r>
      <w:r w:rsidR="00C16348" w:rsidRPr="007E354B">
        <w:rPr>
          <w:rFonts w:eastAsia="Calibri"/>
          <w:sz w:val="22"/>
          <w:szCs w:val="22"/>
          <w:lang w:eastAsia="en-US"/>
        </w:rPr>
        <w:t>The lead teacher will provide the student/volunteer with limited supervised teaching opportunities at the beginning.  The first task given is to allow them to read a book to the class during group time while supervised by the teacher.  If this task is handled well then progression can begin to leading a couple of songs the next day, to moving daily towards running a whole group time. This progression should move at the students’ pace and can stop at any time if the teacher feels the student is not ready yet to take on more responsibility. Once the teacher is satisfied the student can lead a group activity or craft, they should discuss this with the student and be prepared to fully supervise them in any activity. At no time is the student to be left alone.</w:t>
      </w:r>
    </w:p>
    <w:p w14:paraId="480C7CED" w14:textId="77777777" w:rsidR="00C16348" w:rsidRDefault="00C16348" w:rsidP="000B7B82">
      <w:pPr>
        <w:spacing w:after="100" w:afterAutospacing="1" w:line="276" w:lineRule="auto"/>
        <w:contextualSpacing/>
        <w:rPr>
          <w:rFonts w:eastAsia="Calibri"/>
          <w:sz w:val="22"/>
          <w:szCs w:val="22"/>
          <w:lang w:eastAsia="en-US"/>
        </w:rPr>
      </w:pPr>
    </w:p>
    <w:p w14:paraId="59419062" w14:textId="77777777" w:rsidR="00C16348" w:rsidRPr="00C16348" w:rsidRDefault="00C16348" w:rsidP="000B7B82">
      <w:pPr>
        <w:spacing w:after="100" w:afterAutospacing="1" w:line="276" w:lineRule="auto"/>
        <w:contextualSpacing/>
        <w:rPr>
          <w:rFonts w:eastAsia="Calibri"/>
          <w:b/>
          <w:bCs/>
          <w:lang w:eastAsia="en-US"/>
        </w:rPr>
      </w:pPr>
      <w:r w:rsidRPr="00C16348">
        <w:rPr>
          <w:rFonts w:eastAsia="Calibri"/>
          <w:b/>
          <w:bCs/>
          <w:lang w:eastAsia="en-US"/>
        </w:rPr>
        <w:t>Student Supervision</w:t>
      </w:r>
    </w:p>
    <w:p w14:paraId="531F5098" w14:textId="43E8347F" w:rsidR="000B7B82" w:rsidRDefault="003212BA" w:rsidP="000B7B82">
      <w:pPr>
        <w:spacing w:after="100" w:afterAutospacing="1" w:line="276" w:lineRule="auto"/>
        <w:contextualSpacing/>
        <w:rPr>
          <w:rFonts w:eastAsia="Calibri"/>
          <w:sz w:val="22"/>
          <w:szCs w:val="22"/>
          <w:lang w:eastAsia="en-US"/>
        </w:rPr>
      </w:pPr>
      <w:r w:rsidRPr="007E354B">
        <w:rPr>
          <w:rFonts w:eastAsia="Calibri"/>
          <w:sz w:val="22"/>
          <w:szCs w:val="22"/>
          <w:lang w:eastAsia="en-US"/>
        </w:rPr>
        <w:t xml:space="preserve">OPNC’s </w:t>
      </w:r>
      <w:r w:rsidR="00A66D4A" w:rsidRPr="007E354B">
        <w:rPr>
          <w:rFonts w:eastAsia="Calibri"/>
          <w:sz w:val="22"/>
          <w:szCs w:val="22"/>
          <w:lang w:eastAsia="en-US"/>
        </w:rPr>
        <w:t>Behaviour Management P</w:t>
      </w:r>
      <w:r w:rsidR="00CE6657" w:rsidRPr="007E354B">
        <w:rPr>
          <w:rFonts w:eastAsia="Calibri"/>
          <w:sz w:val="22"/>
          <w:szCs w:val="22"/>
          <w:lang w:eastAsia="en-US"/>
        </w:rPr>
        <w:t>oli</w:t>
      </w:r>
      <w:r w:rsidR="00A66D4A" w:rsidRPr="007E354B">
        <w:rPr>
          <w:rFonts w:eastAsia="Calibri"/>
          <w:sz w:val="22"/>
          <w:szCs w:val="22"/>
          <w:lang w:eastAsia="en-US"/>
        </w:rPr>
        <w:t xml:space="preserve">cy, Volunteer </w:t>
      </w:r>
      <w:r w:rsidRPr="007E354B">
        <w:rPr>
          <w:rFonts w:eastAsia="Calibri"/>
          <w:sz w:val="22"/>
          <w:szCs w:val="22"/>
          <w:lang w:eastAsia="en-US"/>
        </w:rPr>
        <w:t>Policy, Emergency Procedures,</w:t>
      </w:r>
      <w:r w:rsidR="00A66D4A" w:rsidRPr="007E354B">
        <w:rPr>
          <w:rFonts w:eastAsia="Calibri"/>
          <w:sz w:val="22"/>
          <w:szCs w:val="22"/>
          <w:lang w:eastAsia="en-US"/>
        </w:rPr>
        <w:t xml:space="preserve"> Individual </w:t>
      </w:r>
      <w:r w:rsidR="00B67BB3">
        <w:rPr>
          <w:rFonts w:eastAsia="Calibri"/>
          <w:sz w:val="22"/>
          <w:szCs w:val="22"/>
          <w:lang w:eastAsia="en-US"/>
        </w:rPr>
        <w:t xml:space="preserve">Plans, including Medical, </w:t>
      </w:r>
      <w:r w:rsidR="00A66D4A" w:rsidRPr="007E354B">
        <w:rPr>
          <w:rFonts w:eastAsia="Calibri"/>
          <w:sz w:val="22"/>
          <w:szCs w:val="22"/>
          <w:lang w:eastAsia="en-US"/>
        </w:rPr>
        <w:t>Anaphylaxis and Asthma P</w:t>
      </w:r>
      <w:r w:rsidR="00CE6657" w:rsidRPr="007E354B">
        <w:rPr>
          <w:rFonts w:eastAsia="Calibri"/>
          <w:sz w:val="22"/>
          <w:szCs w:val="22"/>
          <w:lang w:eastAsia="en-US"/>
        </w:rPr>
        <w:t xml:space="preserve">lans are reviewed by students and volunteers before they assist in the classroom and every year after that. </w:t>
      </w:r>
      <w:r w:rsidR="00DC0574">
        <w:rPr>
          <w:rFonts w:eastAsia="Calibri"/>
          <w:sz w:val="22"/>
          <w:szCs w:val="22"/>
          <w:lang w:eastAsia="en-US"/>
        </w:rPr>
        <w:t xml:space="preserve">The “Hiring, Volunteer and Annual Review” sheet is completed as well as the Student </w:t>
      </w:r>
      <w:r w:rsidR="00CA3195">
        <w:rPr>
          <w:rFonts w:eastAsia="Calibri"/>
          <w:sz w:val="22"/>
          <w:szCs w:val="22"/>
          <w:lang w:eastAsia="en-US"/>
        </w:rPr>
        <w:t xml:space="preserve">Placement Letter. </w:t>
      </w:r>
      <w:r w:rsidR="00DC0574">
        <w:rPr>
          <w:rFonts w:eastAsia="Calibri"/>
          <w:sz w:val="22"/>
          <w:szCs w:val="22"/>
          <w:lang w:eastAsia="en-US"/>
        </w:rPr>
        <w:t xml:space="preserve"> </w:t>
      </w:r>
      <w:r w:rsidR="00CE6657" w:rsidRPr="007E354B">
        <w:rPr>
          <w:rFonts w:eastAsia="Calibri"/>
          <w:sz w:val="22"/>
          <w:szCs w:val="22"/>
          <w:lang w:eastAsia="en-US"/>
        </w:rPr>
        <w:t>Police checks</w:t>
      </w:r>
      <w:r w:rsidR="00154A5E">
        <w:rPr>
          <w:rFonts w:eastAsia="Calibri"/>
          <w:sz w:val="22"/>
          <w:szCs w:val="22"/>
          <w:lang w:eastAsia="en-US"/>
        </w:rPr>
        <w:t xml:space="preserve">, </w:t>
      </w:r>
      <w:r w:rsidRPr="007E354B">
        <w:rPr>
          <w:rFonts w:eastAsia="Calibri"/>
          <w:sz w:val="22"/>
          <w:szCs w:val="22"/>
          <w:lang w:eastAsia="en-US"/>
        </w:rPr>
        <w:t>vulnerable sector screens</w:t>
      </w:r>
      <w:r w:rsidR="00CE6657" w:rsidRPr="007E354B">
        <w:rPr>
          <w:rFonts w:eastAsia="Calibri"/>
          <w:sz w:val="22"/>
          <w:szCs w:val="22"/>
          <w:lang w:eastAsia="en-US"/>
        </w:rPr>
        <w:t xml:space="preserve"> </w:t>
      </w:r>
      <w:r w:rsidR="00154A5E">
        <w:rPr>
          <w:rFonts w:eastAsia="Calibri"/>
          <w:sz w:val="22"/>
          <w:szCs w:val="22"/>
          <w:lang w:eastAsia="en-US"/>
        </w:rPr>
        <w:t xml:space="preserve">and annual offence declarations </w:t>
      </w:r>
      <w:r w:rsidR="00CE6657" w:rsidRPr="007E354B">
        <w:rPr>
          <w:rFonts w:eastAsia="Calibri"/>
          <w:sz w:val="22"/>
          <w:szCs w:val="22"/>
          <w:lang w:eastAsia="en-US"/>
        </w:rPr>
        <w:t>are required by all volunteers and students.</w:t>
      </w:r>
      <w:r w:rsidR="003740CF">
        <w:rPr>
          <w:rFonts w:eastAsia="Calibri"/>
          <w:b/>
          <w:sz w:val="22"/>
          <w:szCs w:val="22"/>
          <w:lang w:eastAsia="en-US"/>
        </w:rPr>
        <w:t xml:space="preserve"> </w:t>
      </w:r>
      <w:r w:rsidR="00CE6657" w:rsidRPr="007E354B">
        <w:rPr>
          <w:rFonts w:eastAsia="Calibri"/>
          <w:sz w:val="22"/>
          <w:szCs w:val="22"/>
          <w:lang w:eastAsia="en-US"/>
        </w:rPr>
        <w:t>Student and volunteer behaviour management practices will be monitored and documented by the lea</w:t>
      </w:r>
      <w:r w:rsidR="00A66D4A" w:rsidRPr="007E354B">
        <w:rPr>
          <w:rFonts w:eastAsia="Calibri"/>
          <w:sz w:val="22"/>
          <w:szCs w:val="22"/>
          <w:lang w:eastAsia="en-US"/>
        </w:rPr>
        <w:t>d teacher for reporting to the Executive D</w:t>
      </w:r>
      <w:r w:rsidR="00CE6657" w:rsidRPr="007E354B">
        <w:rPr>
          <w:rFonts w:eastAsia="Calibri"/>
          <w:sz w:val="22"/>
          <w:szCs w:val="22"/>
          <w:lang w:eastAsia="en-US"/>
        </w:rPr>
        <w:t>irector. The lead teacher will stop any practices that do not follow our behaviour management pr</w:t>
      </w:r>
      <w:r w:rsidRPr="007E354B">
        <w:rPr>
          <w:rFonts w:eastAsia="Calibri"/>
          <w:sz w:val="22"/>
          <w:szCs w:val="22"/>
          <w:lang w:eastAsia="en-US"/>
        </w:rPr>
        <w:t>actices and report them immediately</w:t>
      </w:r>
      <w:r w:rsidR="00CE6657" w:rsidRPr="007E354B">
        <w:rPr>
          <w:rFonts w:eastAsia="Calibri"/>
          <w:sz w:val="22"/>
          <w:szCs w:val="22"/>
          <w:lang w:eastAsia="en-US"/>
        </w:rPr>
        <w:t xml:space="preserve"> to the director. If they fall under</w:t>
      </w:r>
      <w:r w:rsidRPr="007E354B">
        <w:rPr>
          <w:rFonts w:eastAsia="Calibri"/>
          <w:sz w:val="22"/>
          <w:szCs w:val="22"/>
          <w:lang w:eastAsia="en-US"/>
        </w:rPr>
        <w:t xml:space="preserve"> the Serious O</w:t>
      </w:r>
      <w:r w:rsidR="00CE6657" w:rsidRPr="007E354B">
        <w:rPr>
          <w:rFonts w:eastAsia="Calibri"/>
          <w:sz w:val="22"/>
          <w:szCs w:val="22"/>
          <w:lang w:eastAsia="en-US"/>
        </w:rPr>
        <w:t>ccurrence</w:t>
      </w:r>
      <w:r w:rsidRPr="007E354B">
        <w:rPr>
          <w:rFonts w:eastAsia="Calibri"/>
          <w:sz w:val="22"/>
          <w:szCs w:val="22"/>
          <w:lang w:eastAsia="en-US"/>
        </w:rPr>
        <w:t xml:space="preserve"> </w:t>
      </w:r>
      <w:r w:rsidR="00324E30" w:rsidRPr="007E354B">
        <w:rPr>
          <w:rFonts w:eastAsia="Calibri"/>
          <w:sz w:val="22"/>
          <w:szCs w:val="22"/>
          <w:lang w:eastAsia="en-US"/>
        </w:rPr>
        <w:t>Policy,</w:t>
      </w:r>
      <w:r w:rsidR="00CE6657" w:rsidRPr="007E354B">
        <w:rPr>
          <w:rFonts w:eastAsia="Calibri"/>
          <w:sz w:val="22"/>
          <w:szCs w:val="22"/>
          <w:lang w:eastAsia="en-US"/>
        </w:rPr>
        <w:t xml:space="preserve"> then the proper reporting procedures must be followed and the director notified as soon as possible after the event.</w:t>
      </w:r>
      <w:r w:rsidR="003740CF">
        <w:rPr>
          <w:rFonts w:eastAsia="Calibri"/>
          <w:sz w:val="22"/>
          <w:szCs w:val="22"/>
          <w:lang w:eastAsia="en-US"/>
        </w:rPr>
        <w:tab/>
      </w:r>
    </w:p>
    <w:p w14:paraId="3D356952" w14:textId="29D42C8E" w:rsidR="00CE6657" w:rsidRPr="007E354B" w:rsidRDefault="00CE6657" w:rsidP="000B7B82">
      <w:pPr>
        <w:spacing w:after="100" w:afterAutospacing="1" w:line="276" w:lineRule="auto"/>
        <w:contextualSpacing/>
        <w:rPr>
          <w:rFonts w:eastAsia="Calibri"/>
          <w:sz w:val="22"/>
          <w:szCs w:val="22"/>
          <w:lang w:eastAsia="en-US"/>
        </w:rPr>
      </w:pPr>
      <w:r w:rsidRPr="007E354B">
        <w:rPr>
          <w:rFonts w:eastAsia="Calibri"/>
          <w:sz w:val="22"/>
          <w:szCs w:val="22"/>
          <w:lang w:eastAsia="en-US"/>
        </w:rPr>
        <w:t>The student wil</w:t>
      </w:r>
      <w:r w:rsidR="00A66D4A" w:rsidRPr="007E354B">
        <w:rPr>
          <w:rFonts w:eastAsia="Calibri"/>
          <w:sz w:val="22"/>
          <w:szCs w:val="22"/>
          <w:lang w:eastAsia="en-US"/>
        </w:rPr>
        <w:t xml:space="preserve">l receive orientation from the </w:t>
      </w:r>
      <w:r w:rsidR="0082391F">
        <w:rPr>
          <w:rFonts w:eastAsia="Calibri"/>
          <w:sz w:val="22"/>
          <w:szCs w:val="22"/>
          <w:lang w:eastAsia="en-US"/>
        </w:rPr>
        <w:t>immediate supervisor</w:t>
      </w:r>
      <w:r w:rsidRPr="007E354B">
        <w:rPr>
          <w:rFonts w:eastAsia="Calibri"/>
          <w:sz w:val="22"/>
          <w:szCs w:val="22"/>
          <w:lang w:eastAsia="en-US"/>
        </w:rPr>
        <w:t xml:space="preserve"> following the hiring procedures checklist.  The lead teacher will complete all student evaluation forms and </w:t>
      </w:r>
      <w:r w:rsidR="00C16348">
        <w:rPr>
          <w:rFonts w:eastAsia="Calibri"/>
          <w:sz w:val="22"/>
          <w:szCs w:val="22"/>
          <w:lang w:eastAsia="en-US"/>
        </w:rPr>
        <w:t xml:space="preserve">provide mentoring and feedback. </w:t>
      </w:r>
      <w:r w:rsidRPr="007E354B">
        <w:rPr>
          <w:rFonts w:eastAsia="Calibri"/>
          <w:sz w:val="22"/>
          <w:szCs w:val="22"/>
          <w:lang w:eastAsia="en-US"/>
        </w:rPr>
        <w:t>Any time if the teacher is concerned about the volunteer/student then they are to notify</w:t>
      </w:r>
      <w:r w:rsidR="002C7820" w:rsidRPr="007E354B">
        <w:rPr>
          <w:rFonts w:eastAsia="Calibri"/>
          <w:sz w:val="22"/>
          <w:szCs w:val="22"/>
          <w:lang w:eastAsia="en-US"/>
        </w:rPr>
        <w:t xml:space="preserve"> the Executive D</w:t>
      </w:r>
      <w:r w:rsidRPr="007E354B">
        <w:rPr>
          <w:rFonts w:eastAsia="Calibri"/>
          <w:sz w:val="22"/>
          <w:szCs w:val="22"/>
          <w:lang w:eastAsia="en-US"/>
        </w:rPr>
        <w:t>irector immediately. This policy will be reviewed annually and before the start of employment</w:t>
      </w:r>
      <w:r w:rsidR="00CE0624">
        <w:rPr>
          <w:rFonts w:eastAsia="Calibri"/>
          <w:sz w:val="22"/>
          <w:szCs w:val="22"/>
          <w:lang w:eastAsia="en-US"/>
        </w:rPr>
        <w:t>.</w:t>
      </w:r>
      <w:r w:rsidRPr="007E354B">
        <w:rPr>
          <w:rFonts w:eastAsia="Calibri"/>
          <w:sz w:val="22"/>
          <w:szCs w:val="22"/>
          <w:lang w:eastAsia="en-US"/>
        </w:rPr>
        <w:t xml:space="preserve"> </w:t>
      </w:r>
    </w:p>
    <w:p w14:paraId="034BF5E5" w14:textId="3004F8E4" w:rsidR="00323FBF" w:rsidRPr="00841ED1" w:rsidRDefault="00841ED1" w:rsidP="00323FBF">
      <w:pPr>
        <w:pStyle w:val="Default"/>
        <w:rPr>
          <w:rFonts w:ascii="Times New Roman" w:hAnsi="Times New Roman" w:cs="Times New Roman"/>
          <w:b/>
        </w:rPr>
      </w:pPr>
      <w:r>
        <w:rPr>
          <w:rFonts w:ascii="Times New Roman" w:hAnsi="Times New Roman" w:cs="Times New Roman"/>
          <w:b/>
        </w:rPr>
        <w:t>CONCUSSION P</w:t>
      </w:r>
      <w:r w:rsidR="00E908C0">
        <w:rPr>
          <w:rFonts w:ascii="Times New Roman" w:hAnsi="Times New Roman" w:cs="Times New Roman"/>
          <w:b/>
        </w:rPr>
        <w:t>ROCEDURES</w:t>
      </w:r>
    </w:p>
    <w:p w14:paraId="142516AE" w14:textId="77777777" w:rsidR="00323FBF" w:rsidRPr="000E2364" w:rsidRDefault="00323FBF" w:rsidP="00323FBF">
      <w:pPr>
        <w:pStyle w:val="Default"/>
        <w:rPr>
          <w:rFonts w:ascii="Times New Roman" w:hAnsi="Times New Roman" w:cs="Times New Roman"/>
          <w:sz w:val="22"/>
          <w:szCs w:val="22"/>
        </w:rPr>
      </w:pPr>
      <w:r w:rsidRPr="000E2364">
        <w:rPr>
          <w:rFonts w:ascii="Times New Roman" w:hAnsi="Times New Roman" w:cs="Times New Roman"/>
          <w:sz w:val="22"/>
          <w:szCs w:val="22"/>
        </w:rPr>
        <w:t>Without identification and proper management, a concussion can result in permanent brain damage and in rare occasio</w:t>
      </w:r>
      <w:r w:rsidR="000D6250" w:rsidRPr="000E2364">
        <w:rPr>
          <w:rFonts w:ascii="Times New Roman" w:hAnsi="Times New Roman" w:cs="Times New Roman"/>
          <w:sz w:val="22"/>
          <w:szCs w:val="22"/>
        </w:rPr>
        <w:t xml:space="preserve">ns, even death. </w:t>
      </w:r>
      <w:r w:rsidR="007073F2" w:rsidRPr="000E2364">
        <w:rPr>
          <w:rFonts w:ascii="Times New Roman" w:hAnsi="Times New Roman" w:cs="Times New Roman"/>
          <w:sz w:val="22"/>
          <w:szCs w:val="22"/>
        </w:rPr>
        <w:t>Someone</w:t>
      </w:r>
      <w:r w:rsidRPr="000E2364">
        <w:rPr>
          <w:rFonts w:ascii="Times New Roman" w:hAnsi="Times New Roman" w:cs="Times New Roman"/>
          <w:sz w:val="22"/>
          <w:szCs w:val="22"/>
        </w:rPr>
        <w:t xml:space="preserve"> who suffers a second concussion before </w:t>
      </w:r>
      <w:r w:rsidR="00FB7156" w:rsidRPr="000E2364">
        <w:rPr>
          <w:rFonts w:ascii="Times New Roman" w:hAnsi="Times New Roman" w:cs="Times New Roman"/>
          <w:sz w:val="22"/>
          <w:szCs w:val="22"/>
        </w:rPr>
        <w:t>they are</w:t>
      </w:r>
      <w:r w:rsidRPr="000E2364">
        <w:rPr>
          <w:rFonts w:ascii="Times New Roman" w:hAnsi="Times New Roman" w:cs="Times New Roman"/>
          <w:sz w:val="22"/>
          <w:szCs w:val="22"/>
        </w:rPr>
        <w:t xml:space="preserve"> symptom free from the first </w:t>
      </w:r>
      <w:r w:rsidR="000D6250" w:rsidRPr="000E2364">
        <w:rPr>
          <w:rFonts w:ascii="Times New Roman" w:hAnsi="Times New Roman" w:cs="Times New Roman"/>
          <w:sz w:val="22"/>
          <w:szCs w:val="22"/>
        </w:rPr>
        <w:t>one</w:t>
      </w:r>
      <w:r w:rsidRPr="000E2364">
        <w:rPr>
          <w:rFonts w:ascii="Times New Roman" w:hAnsi="Times New Roman" w:cs="Times New Roman"/>
          <w:sz w:val="22"/>
          <w:szCs w:val="22"/>
        </w:rPr>
        <w:t xml:space="preserve"> is susceptible to a </w:t>
      </w:r>
      <w:r w:rsidR="000D6250" w:rsidRPr="000E2364">
        <w:rPr>
          <w:rFonts w:ascii="Times New Roman" w:hAnsi="Times New Roman" w:cs="Times New Roman"/>
          <w:sz w:val="22"/>
          <w:szCs w:val="22"/>
        </w:rPr>
        <w:t>longer</w:t>
      </w:r>
      <w:r w:rsidR="00FB7156" w:rsidRPr="000E2364">
        <w:rPr>
          <w:rFonts w:ascii="Times New Roman" w:hAnsi="Times New Roman" w:cs="Times New Roman"/>
          <w:sz w:val="22"/>
          <w:szCs w:val="22"/>
        </w:rPr>
        <w:t xml:space="preserve"> recovery, and </w:t>
      </w:r>
      <w:r w:rsidRPr="000E2364">
        <w:rPr>
          <w:rFonts w:ascii="Times New Roman" w:hAnsi="Times New Roman" w:cs="Times New Roman"/>
          <w:sz w:val="22"/>
          <w:szCs w:val="22"/>
        </w:rPr>
        <w:t xml:space="preserve">Second Impact Syndrome – a rare condition that causes rapid and severe brain swelling. Staff play a crucial role in the identification of a suspected concussion as well as the </w:t>
      </w:r>
      <w:r w:rsidR="007073F2" w:rsidRPr="000E2364">
        <w:rPr>
          <w:rFonts w:ascii="Times New Roman" w:hAnsi="Times New Roman" w:cs="Times New Roman"/>
          <w:sz w:val="22"/>
          <w:szCs w:val="22"/>
        </w:rPr>
        <w:t>monitoring of someone</w:t>
      </w:r>
      <w:r w:rsidRPr="000E2364">
        <w:rPr>
          <w:rFonts w:ascii="Times New Roman" w:hAnsi="Times New Roman" w:cs="Times New Roman"/>
          <w:sz w:val="22"/>
          <w:szCs w:val="22"/>
        </w:rPr>
        <w:t xml:space="preserve"> with a concussion</w:t>
      </w:r>
    </w:p>
    <w:p w14:paraId="6DE3C570" w14:textId="77777777" w:rsidR="00323FBF" w:rsidRPr="000E2364" w:rsidRDefault="00323FBF" w:rsidP="00323FBF">
      <w:pPr>
        <w:pStyle w:val="Default"/>
        <w:rPr>
          <w:rFonts w:ascii="Times New Roman" w:hAnsi="Times New Roman" w:cs="Times New Roman"/>
          <w:sz w:val="22"/>
          <w:szCs w:val="22"/>
        </w:rPr>
      </w:pPr>
    </w:p>
    <w:p w14:paraId="561A3B51" w14:textId="77777777" w:rsidR="00323FBF" w:rsidRPr="000E2364" w:rsidRDefault="00323FBF" w:rsidP="00323FBF">
      <w:pPr>
        <w:pStyle w:val="Default"/>
        <w:rPr>
          <w:rFonts w:ascii="Times New Roman" w:hAnsi="Times New Roman" w:cs="Times New Roman"/>
          <w:sz w:val="22"/>
          <w:szCs w:val="22"/>
        </w:rPr>
      </w:pPr>
      <w:r w:rsidRPr="000E2364">
        <w:rPr>
          <w:rFonts w:ascii="Times New Roman" w:hAnsi="Times New Roman" w:cs="Times New Roman"/>
          <w:b/>
          <w:sz w:val="22"/>
          <w:szCs w:val="22"/>
        </w:rPr>
        <w:t xml:space="preserve">A concussion: </w:t>
      </w:r>
      <w:r w:rsidRPr="000E2364">
        <w:rPr>
          <w:rFonts w:ascii="Times New Roman" w:hAnsi="Times New Roman" w:cs="Times New Roman"/>
          <w:sz w:val="22"/>
          <w:szCs w:val="22"/>
        </w:rPr>
        <w:t>is a brain injury that causes changes in how the brain functions, leading to symp</w:t>
      </w:r>
      <w:r w:rsidR="005F3E7F" w:rsidRPr="000E2364">
        <w:rPr>
          <w:rFonts w:ascii="Times New Roman" w:hAnsi="Times New Roman" w:cs="Times New Roman"/>
          <w:sz w:val="22"/>
          <w:szCs w:val="22"/>
        </w:rPr>
        <w:t>toms that can be physical (</w:t>
      </w:r>
      <w:r w:rsidRPr="000E2364">
        <w:rPr>
          <w:rFonts w:ascii="Times New Roman" w:hAnsi="Times New Roman" w:cs="Times New Roman"/>
          <w:sz w:val="22"/>
          <w:szCs w:val="22"/>
        </w:rPr>
        <w:t>headach</w:t>
      </w:r>
      <w:r w:rsidR="005F3E7F" w:rsidRPr="000E2364">
        <w:rPr>
          <w:rFonts w:ascii="Times New Roman" w:hAnsi="Times New Roman" w:cs="Times New Roman"/>
          <w:sz w:val="22"/>
          <w:szCs w:val="22"/>
        </w:rPr>
        <w:t>e, dizziness), cognitive (</w:t>
      </w:r>
      <w:r w:rsidRPr="000E2364">
        <w:rPr>
          <w:rFonts w:ascii="Times New Roman" w:hAnsi="Times New Roman" w:cs="Times New Roman"/>
          <w:sz w:val="22"/>
          <w:szCs w:val="22"/>
        </w:rPr>
        <w:t xml:space="preserve">difficulty concentrating or remembering), </w:t>
      </w:r>
      <w:r w:rsidR="005F3E7F" w:rsidRPr="000E2364">
        <w:rPr>
          <w:rFonts w:ascii="Times New Roman" w:hAnsi="Times New Roman" w:cs="Times New Roman"/>
          <w:sz w:val="22"/>
          <w:szCs w:val="22"/>
        </w:rPr>
        <w:t>emotional/behavioural (</w:t>
      </w:r>
      <w:r w:rsidRPr="000E2364">
        <w:rPr>
          <w:rFonts w:ascii="Times New Roman" w:hAnsi="Times New Roman" w:cs="Times New Roman"/>
          <w:sz w:val="22"/>
          <w:szCs w:val="22"/>
        </w:rPr>
        <w:t xml:space="preserve">depression, irritability) and/or related to </w:t>
      </w:r>
      <w:r w:rsidR="000D6250" w:rsidRPr="000E2364">
        <w:rPr>
          <w:rFonts w:ascii="Times New Roman" w:hAnsi="Times New Roman" w:cs="Times New Roman"/>
          <w:sz w:val="22"/>
          <w:szCs w:val="22"/>
        </w:rPr>
        <w:t>drowsiness. It ca</w:t>
      </w:r>
      <w:r w:rsidRPr="000E2364">
        <w:rPr>
          <w:rFonts w:ascii="Times New Roman" w:hAnsi="Times New Roman" w:cs="Times New Roman"/>
          <w:sz w:val="22"/>
          <w:szCs w:val="22"/>
        </w:rPr>
        <w:t xml:space="preserve">n occur even if there has </w:t>
      </w:r>
      <w:r w:rsidR="000D6250" w:rsidRPr="000E2364">
        <w:rPr>
          <w:rFonts w:ascii="Times New Roman" w:hAnsi="Times New Roman" w:cs="Times New Roman"/>
          <w:sz w:val="22"/>
          <w:szCs w:val="22"/>
        </w:rPr>
        <w:t>been no loss of consciousness (</w:t>
      </w:r>
      <w:r w:rsidRPr="000E2364">
        <w:rPr>
          <w:rFonts w:ascii="Times New Roman" w:hAnsi="Times New Roman" w:cs="Times New Roman"/>
          <w:sz w:val="22"/>
          <w:szCs w:val="22"/>
        </w:rPr>
        <w:t xml:space="preserve">most concussions occur without a loss of consciousness); </w:t>
      </w:r>
      <w:r w:rsidR="008B448C" w:rsidRPr="000E2364">
        <w:rPr>
          <w:rFonts w:ascii="Times New Roman" w:hAnsi="Times New Roman" w:cs="Times New Roman"/>
          <w:sz w:val="22"/>
          <w:szCs w:val="22"/>
        </w:rPr>
        <w:t>a</w:t>
      </w:r>
      <w:r w:rsidRPr="000E2364">
        <w:rPr>
          <w:rFonts w:ascii="Times New Roman" w:hAnsi="Times New Roman" w:cs="Times New Roman"/>
          <w:sz w:val="22"/>
          <w:szCs w:val="22"/>
        </w:rPr>
        <w:t xml:space="preserve"> concussion is a clinical diagnosis made by a medical doctor or nurse practitioner. </w:t>
      </w:r>
    </w:p>
    <w:p w14:paraId="47628657" w14:textId="77777777" w:rsidR="00323FBF" w:rsidRPr="000E2364" w:rsidRDefault="00323FBF" w:rsidP="00323FBF">
      <w:pPr>
        <w:pStyle w:val="Default"/>
        <w:rPr>
          <w:rFonts w:ascii="Times New Roman" w:hAnsi="Times New Roman" w:cs="Times New Roman"/>
          <w:sz w:val="22"/>
          <w:szCs w:val="22"/>
        </w:rPr>
      </w:pPr>
    </w:p>
    <w:p w14:paraId="29C8915F" w14:textId="77777777" w:rsidR="00323FBF" w:rsidRPr="000E2364" w:rsidRDefault="00323FBF" w:rsidP="00323FBF">
      <w:pPr>
        <w:pStyle w:val="Default"/>
        <w:rPr>
          <w:rFonts w:ascii="Times New Roman" w:hAnsi="Times New Roman" w:cs="Times New Roman"/>
          <w:sz w:val="22"/>
          <w:szCs w:val="22"/>
        </w:rPr>
      </w:pPr>
      <w:r w:rsidRPr="000E2364">
        <w:rPr>
          <w:rFonts w:ascii="Times New Roman" w:hAnsi="Times New Roman" w:cs="Times New Roman"/>
          <w:b/>
          <w:bCs/>
          <w:sz w:val="22"/>
          <w:szCs w:val="22"/>
        </w:rPr>
        <w:t xml:space="preserve">CONCUSSION COMMON SIGNS AND SYMPTOMS </w:t>
      </w:r>
    </w:p>
    <w:p w14:paraId="0E7DB438" w14:textId="77777777" w:rsidR="00323FBF" w:rsidRPr="000E2364" w:rsidRDefault="00323FBF" w:rsidP="00323FBF">
      <w:pPr>
        <w:pStyle w:val="Default"/>
        <w:rPr>
          <w:rFonts w:ascii="Times New Roman" w:hAnsi="Times New Roman" w:cs="Times New Roman"/>
          <w:sz w:val="22"/>
          <w:szCs w:val="22"/>
        </w:rPr>
      </w:pPr>
      <w:r w:rsidRPr="000E2364">
        <w:rPr>
          <w:rFonts w:ascii="Times New Roman" w:hAnsi="Times New Roman" w:cs="Times New Roman"/>
          <w:sz w:val="22"/>
          <w:szCs w:val="22"/>
        </w:rPr>
        <w:t>Following a blow to the head, face or neck, or</w:t>
      </w:r>
      <w:r w:rsidR="007073F2" w:rsidRPr="000E2364">
        <w:rPr>
          <w:rFonts w:ascii="Times New Roman" w:hAnsi="Times New Roman" w:cs="Times New Roman"/>
          <w:sz w:val="22"/>
          <w:szCs w:val="22"/>
        </w:rPr>
        <w:t xml:space="preserve"> </w:t>
      </w:r>
      <w:r w:rsidRPr="000E2364">
        <w:rPr>
          <w:rFonts w:ascii="Times New Roman" w:hAnsi="Times New Roman" w:cs="Times New Roman"/>
          <w:sz w:val="22"/>
          <w:szCs w:val="22"/>
        </w:rPr>
        <w:t>to the body that transmits a force to the head, a concussion should be suspected i</w:t>
      </w:r>
      <w:r w:rsidR="00FB7156" w:rsidRPr="000E2364">
        <w:rPr>
          <w:rFonts w:ascii="Times New Roman" w:hAnsi="Times New Roman" w:cs="Times New Roman"/>
          <w:sz w:val="22"/>
          <w:szCs w:val="22"/>
        </w:rPr>
        <w:t>f there are</w:t>
      </w:r>
      <w:r w:rsidRPr="000E2364">
        <w:rPr>
          <w:rFonts w:ascii="Times New Roman" w:hAnsi="Times New Roman" w:cs="Times New Roman"/>
          <w:sz w:val="22"/>
          <w:szCs w:val="22"/>
        </w:rPr>
        <w:t xml:space="preserve"> </w:t>
      </w:r>
      <w:r w:rsidRPr="000E2364">
        <w:rPr>
          <w:rFonts w:ascii="Times New Roman" w:hAnsi="Times New Roman" w:cs="Times New Roman"/>
          <w:b/>
          <w:bCs/>
          <w:sz w:val="22"/>
          <w:szCs w:val="22"/>
        </w:rPr>
        <w:t>any</w:t>
      </w:r>
      <w:r w:rsidR="00FB7156" w:rsidRPr="000E2364">
        <w:rPr>
          <w:rFonts w:ascii="Times New Roman" w:hAnsi="Times New Roman" w:cs="Times New Roman"/>
          <w:b/>
          <w:bCs/>
          <w:sz w:val="22"/>
          <w:szCs w:val="22"/>
        </w:rPr>
        <w:t xml:space="preserve"> of the</w:t>
      </w:r>
      <w:r w:rsidRPr="000E2364">
        <w:rPr>
          <w:rFonts w:ascii="Times New Roman" w:hAnsi="Times New Roman" w:cs="Times New Roman"/>
          <w:sz w:val="22"/>
          <w:szCs w:val="22"/>
        </w:rPr>
        <w:t xml:space="preserve"> </w:t>
      </w:r>
      <w:r w:rsidR="00886F87" w:rsidRPr="000E2364">
        <w:rPr>
          <w:rFonts w:ascii="Times New Roman" w:hAnsi="Times New Roman" w:cs="Times New Roman"/>
          <w:sz w:val="22"/>
          <w:szCs w:val="22"/>
        </w:rPr>
        <w:t xml:space="preserve">signs or symptoms listed on the concussion </w:t>
      </w:r>
      <w:r w:rsidR="00FB7156" w:rsidRPr="000E2364">
        <w:rPr>
          <w:rFonts w:ascii="Times New Roman" w:hAnsi="Times New Roman" w:cs="Times New Roman"/>
          <w:sz w:val="22"/>
          <w:szCs w:val="22"/>
        </w:rPr>
        <w:t>checklist in this policy.</w:t>
      </w:r>
    </w:p>
    <w:p w14:paraId="07777F7F" w14:textId="77777777" w:rsidR="00323FBF" w:rsidRPr="000E2364" w:rsidRDefault="00FB7156" w:rsidP="00FB7156">
      <w:pPr>
        <w:pStyle w:val="Default"/>
        <w:rPr>
          <w:rFonts w:ascii="Times New Roman" w:hAnsi="Times New Roman" w:cs="Times New Roman"/>
          <w:sz w:val="22"/>
          <w:szCs w:val="22"/>
        </w:rPr>
      </w:pPr>
      <w:r w:rsidRPr="000E2364">
        <w:rPr>
          <w:rFonts w:ascii="Times New Roman" w:hAnsi="Times New Roman" w:cs="Times New Roman"/>
          <w:sz w:val="22"/>
          <w:szCs w:val="22"/>
        </w:rPr>
        <w:t>Signs and symptoms can appear</w:t>
      </w:r>
      <w:r w:rsidR="00323FBF" w:rsidRPr="000E2364">
        <w:rPr>
          <w:rFonts w:ascii="Times New Roman" w:hAnsi="Times New Roman" w:cs="Times New Roman"/>
          <w:sz w:val="22"/>
          <w:szCs w:val="22"/>
        </w:rPr>
        <w:t xml:space="preserve"> immediately after the injury or may take hours or days to emerge. </w:t>
      </w:r>
      <w:r w:rsidRPr="000E2364">
        <w:rPr>
          <w:rFonts w:ascii="Times New Roman" w:hAnsi="Times New Roman" w:cs="Times New Roman"/>
          <w:sz w:val="22"/>
          <w:szCs w:val="22"/>
        </w:rPr>
        <w:t xml:space="preserve">They can be different for everyone. </w:t>
      </w:r>
      <w:r w:rsidR="00323FBF" w:rsidRPr="000E2364">
        <w:rPr>
          <w:rFonts w:ascii="Times New Roman" w:hAnsi="Times New Roman" w:cs="Times New Roman"/>
          <w:sz w:val="22"/>
          <w:szCs w:val="22"/>
        </w:rPr>
        <w:t xml:space="preserve">A student may </w:t>
      </w:r>
      <w:r w:rsidRPr="000E2364">
        <w:rPr>
          <w:rFonts w:ascii="Times New Roman" w:hAnsi="Times New Roman" w:cs="Times New Roman"/>
          <w:sz w:val="22"/>
          <w:szCs w:val="22"/>
        </w:rPr>
        <w:t>not want</w:t>
      </w:r>
      <w:r w:rsidR="00323FBF" w:rsidRPr="000E2364">
        <w:rPr>
          <w:rFonts w:ascii="Times New Roman" w:hAnsi="Times New Roman" w:cs="Times New Roman"/>
          <w:sz w:val="22"/>
          <w:szCs w:val="22"/>
        </w:rPr>
        <w:t xml:space="preserve"> to rep</w:t>
      </w:r>
      <w:r w:rsidR="000D6250" w:rsidRPr="000E2364">
        <w:rPr>
          <w:rFonts w:ascii="Times New Roman" w:hAnsi="Times New Roman" w:cs="Times New Roman"/>
          <w:sz w:val="22"/>
          <w:szCs w:val="22"/>
        </w:rPr>
        <w:t xml:space="preserve">ort symptoms because of a fear </w:t>
      </w:r>
      <w:r w:rsidR="005F3E7F" w:rsidRPr="000E2364">
        <w:rPr>
          <w:rFonts w:ascii="Times New Roman" w:hAnsi="Times New Roman" w:cs="Times New Roman"/>
          <w:sz w:val="22"/>
          <w:szCs w:val="22"/>
        </w:rPr>
        <w:t>of missing an</w:t>
      </w:r>
      <w:r w:rsidR="00323FBF" w:rsidRPr="000E2364">
        <w:rPr>
          <w:rFonts w:ascii="Times New Roman" w:hAnsi="Times New Roman" w:cs="Times New Roman"/>
          <w:sz w:val="22"/>
          <w:szCs w:val="22"/>
        </w:rPr>
        <w:t xml:space="preserve"> activity</w:t>
      </w:r>
      <w:r w:rsidR="005F3E7F" w:rsidRPr="000E2364">
        <w:rPr>
          <w:rFonts w:ascii="Times New Roman" w:hAnsi="Times New Roman" w:cs="Times New Roman"/>
          <w:sz w:val="22"/>
          <w:szCs w:val="22"/>
        </w:rPr>
        <w:t>.</w:t>
      </w:r>
      <w:r w:rsidR="00323FBF" w:rsidRPr="000E2364">
        <w:rPr>
          <w:rFonts w:ascii="Times New Roman" w:hAnsi="Times New Roman" w:cs="Times New Roman"/>
          <w:sz w:val="22"/>
          <w:szCs w:val="22"/>
        </w:rPr>
        <w:t xml:space="preserve"> </w:t>
      </w:r>
      <w:r w:rsidRPr="000E2364">
        <w:rPr>
          <w:rFonts w:ascii="Times New Roman" w:hAnsi="Times New Roman" w:cs="Times New Roman"/>
          <w:sz w:val="22"/>
          <w:szCs w:val="22"/>
        </w:rPr>
        <w:t>C</w:t>
      </w:r>
      <w:r w:rsidR="005F3E7F" w:rsidRPr="000E2364">
        <w:rPr>
          <w:rFonts w:ascii="Times New Roman" w:hAnsi="Times New Roman" w:cs="Times New Roman"/>
          <w:sz w:val="22"/>
          <w:szCs w:val="22"/>
        </w:rPr>
        <w:t xml:space="preserve">ommunication </w:t>
      </w:r>
      <w:r w:rsidR="00323FBF" w:rsidRPr="000E2364">
        <w:rPr>
          <w:rFonts w:ascii="Times New Roman" w:hAnsi="Times New Roman" w:cs="Times New Roman"/>
          <w:sz w:val="22"/>
          <w:szCs w:val="22"/>
        </w:rPr>
        <w:t xml:space="preserve">may be difficult for </w:t>
      </w:r>
      <w:r w:rsidR="0047021B" w:rsidRPr="000E2364">
        <w:rPr>
          <w:rFonts w:ascii="Times New Roman" w:hAnsi="Times New Roman" w:cs="Times New Roman"/>
          <w:sz w:val="22"/>
          <w:szCs w:val="22"/>
        </w:rPr>
        <w:t>young children</w:t>
      </w:r>
      <w:r w:rsidR="005F3E7F" w:rsidRPr="000E2364">
        <w:rPr>
          <w:rFonts w:ascii="Times New Roman" w:hAnsi="Times New Roman" w:cs="Times New Roman"/>
          <w:sz w:val="22"/>
          <w:szCs w:val="22"/>
        </w:rPr>
        <w:t xml:space="preserve">, a child with special needs or </w:t>
      </w:r>
      <w:r w:rsidR="0047021B" w:rsidRPr="000E2364">
        <w:rPr>
          <w:rFonts w:ascii="Times New Roman" w:hAnsi="Times New Roman" w:cs="Times New Roman"/>
          <w:sz w:val="22"/>
          <w:szCs w:val="22"/>
        </w:rPr>
        <w:t xml:space="preserve">a </w:t>
      </w:r>
      <w:r w:rsidRPr="000E2364">
        <w:rPr>
          <w:rFonts w:ascii="Times New Roman" w:hAnsi="Times New Roman" w:cs="Times New Roman"/>
          <w:sz w:val="22"/>
          <w:szCs w:val="22"/>
        </w:rPr>
        <w:t>child whose first language is not English.</w:t>
      </w:r>
      <w:r w:rsidR="00323FBF" w:rsidRPr="000E2364">
        <w:rPr>
          <w:rFonts w:ascii="Times New Roman" w:hAnsi="Times New Roman" w:cs="Times New Roman"/>
          <w:sz w:val="22"/>
          <w:szCs w:val="22"/>
        </w:rPr>
        <w:t xml:space="preserve"> Signs for younger students (under the age of 10) may not be as obvious as in older students. </w:t>
      </w:r>
    </w:p>
    <w:p w14:paraId="0E62D2A1" w14:textId="77777777" w:rsidR="00FB7156" w:rsidRPr="000E2364" w:rsidRDefault="00FB7156" w:rsidP="00FB7156">
      <w:pPr>
        <w:pStyle w:val="Default"/>
        <w:rPr>
          <w:rFonts w:ascii="Times New Roman" w:hAnsi="Times New Roman" w:cs="Times New Roman"/>
          <w:sz w:val="22"/>
          <w:szCs w:val="22"/>
        </w:rPr>
      </w:pPr>
    </w:p>
    <w:p w14:paraId="00371367" w14:textId="77777777" w:rsidR="00323FBF" w:rsidRPr="000E2364" w:rsidRDefault="00323FBF" w:rsidP="00323FBF">
      <w:pPr>
        <w:pStyle w:val="Default"/>
        <w:rPr>
          <w:rFonts w:ascii="Times New Roman" w:hAnsi="Times New Roman" w:cs="Times New Roman"/>
          <w:sz w:val="22"/>
          <w:szCs w:val="22"/>
        </w:rPr>
      </w:pPr>
      <w:r w:rsidRPr="000E2364">
        <w:rPr>
          <w:rFonts w:ascii="Times New Roman" w:hAnsi="Times New Roman" w:cs="Times New Roman"/>
          <w:b/>
          <w:bCs/>
          <w:sz w:val="22"/>
          <w:szCs w:val="22"/>
        </w:rPr>
        <w:t xml:space="preserve">INITIAL RESPONSE: IDENTIFICATION </w:t>
      </w:r>
    </w:p>
    <w:p w14:paraId="5BF010A3" w14:textId="77777777" w:rsidR="00323FBF" w:rsidRPr="000E2364" w:rsidRDefault="00323FBF" w:rsidP="002C7820">
      <w:pPr>
        <w:pStyle w:val="NoSpacing"/>
        <w:rPr>
          <w:sz w:val="22"/>
          <w:szCs w:val="22"/>
        </w:rPr>
      </w:pPr>
      <w:r w:rsidRPr="000E2364">
        <w:rPr>
          <w:b/>
          <w:sz w:val="22"/>
          <w:szCs w:val="22"/>
        </w:rPr>
        <w:t>Unconscious</w:t>
      </w:r>
      <w:r w:rsidRPr="000E2364">
        <w:rPr>
          <w:sz w:val="22"/>
          <w:szCs w:val="22"/>
        </w:rPr>
        <w:t xml:space="preserve"> (or where there was any loss of consciousness) </w:t>
      </w:r>
    </w:p>
    <w:p w14:paraId="23BB1C3A" w14:textId="23C47A17" w:rsidR="00323FBF" w:rsidRPr="000E2364" w:rsidRDefault="00323FBF" w:rsidP="00C30E59">
      <w:pPr>
        <w:pStyle w:val="NoSpacing"/>
        <w:numPr>
          <w:ilvl w:val="0"/>
          <w:numId w:val="107"/>
        </w:numPr>
        <w:rPr>
          <w:sz w:val="22"/>
          <w:szCs w:val="22"/>
        </w:rPr>
      </w:pPr>
      <w:r w:rsidRPr="000E2364">
        <w:rPr>
          <w:sz w:val="22"/>
          <w:szCs w:val="22"/>
        </w:rPr>
        <w:t xml:space="preserve">Stop the activity immediately – assume there is a concussion. </w:t>
      </w:r>
    </w:p>
    <w:p w14:paraId="5B671B0E" w14:textId="010D4025" w:rsidR="0047021B" w:rsidRPr="000E2364" w:rsidRDefault="2936C64E" w:rsidP="00C30E59">
      <w:pPr>
        <w:pStyle w:val="NoSpacing"/>
        <w:numPr>
          <w:ilvl w:val="0"/>
          <w:numId w:val="107"/>
        </w:numPr>
        <w:rPr>
          <w:sz w:val="22"/>
          <w:szCs w:val="22"/>
        </w:rPr>
      </w:pPr>
      <w:r w:rsidRPr="02D5822E">
        <w:rPr>
          <w:sz w:val="22"/>
          <w:szCs w:val="22"/>
        </w:rPr>
        <w:t>call 911</w:t>
      </w:r>
      <w:r w:rsidR="645BFD40" w:rsidRPr="02D5822E">
        <w:rPr>
          <w:sz w:val="22"/>
          <w:szCs w:val="22"/>
        </w:rPr>
        <w:t xml:space="preserve">. </w:t>
      </w:r>
    </w:p>
    <w:p w14:paraId="38536E7E" w14:textId="48757B78" w:rsidR="0047021B" w:rsidRPr="000E2364" w:rsidRDefault="00323FBF" w:rsidP="00C30E59">
      <w:pPr>
        <w:pStyle w:val="NoSpacing"/>
        <w:numPr>
          <w:ilvl w:val="0"/>
          <w:numId w:val="107"/>
        </w:numPr>
        <w:rPr>
          <w:sz w:val="22"/>
          <w:szCs w:val="22"/>
        </w:rPr>
      </w:pPr>
      <w:r w:rsidRPr="000E2364">
        <w:rPr>
          <w:sz w:val="22"/>
          <w:szCs w:val="22"/>
        </w:rPr>
        <w:t xml:space="preserve">Assume there is a possible neck injury and, </w:t>
      </w:r>
      <w:r w:rsidR="0047021B" w:rsidRPr="000E2364">
        <w:rPr>
          <w:sz w:val="22"/>
          <w:szCs w:val="22"/>
        </w:rPr>
        <w:t xml:space="preserve">do not move the </w:t>
      </w:r>
      <w:r w:rsidR="007073F2" w:rsidRPr="000E2364">
        <w:rPr>
          <w:sz w:val="22"/>
          <w:szCs w:val="22"/>
        </w:rPr>
        <w:t>person</w:t>
      </w:r>
      <w:r w:rsidR="0047021B" w:rsidRPr="000E2364">
        <w:rPr>
          <w:sz w:val="22"/>
          <w:szCs w:val="22"/>
        </w:rPr>
        <w:t xml:space="preserve">- wait for EMS </w:t>
      </w:r>
      <w:r w:rsidR="001B67E3" w:rsidRPr="000E2364">
        <w:rPr>
          <w:sz w:val="22"/>
          <w:szCs w:val="22"/>
        </w:rPr>
        <w:t>personnel</w:t>
      </w:r>
      <w:r w:rsidR="0047021B" w:rsidRPr="000E2364">
        <w:rPr>
          <w:sz w:val="22"/>
          <w:szCs w:val="22"/>
        </w:rPr>
        <w:t>.</w:t>
      </w:r>
    </w:p>
    <w:p w14:paraId="73C2A7DE" w14:textId="134575AB" w:rsidR="00323FBF" w:rsidRPr="000E2364" w:rsidRDefault="00323FBF" w:rsidP="00C30E59">
      <w:pPr>
        <w:pStyle w:val="NoSpacing"/>
        <w:numPr>
          <w:ilvl w:val="0"/>
          <w:numId w:val="107"/>
        </w:numPr>
        <w:rPr>
          <w:sz w:val="22"/>
          <w:szCs w:val="22"/>
        </w:rPr>
      </w:pPr>
      <w:r w:rsidRPr="000E2364">
        <w:rPr>
          <w:sz w:val="22"/>
          <w:szCs w:val="22"/>
        </w:rPr>
        <w:t>Stay with the</w:t>
      </w:r>
      <w:r w:rsidR="007073F2" w:rsidRPr="000E2364">
        <w:rPr>
          <w:sz w:val="22"/>
          <w:szCs w:val="22"/>
        </w:rPr>
        <w:t>m</w:t>
      </w:r>
      <w:r w:rsidRPr="000E2364">
        <w:rPr>
          <w:sz w:val="22"/>
          <w:szCs w:val="22"/>
        </w:rPr>
        <w:t xml:space="preserve"> until emergency medical services arrive. (</w:t>
      </w:r>
      <w:r w:rsidR="008B448C" w:rsidRPr="000E2364">
        <w:rPr>
          <w:sz w:val="22"/>
          <w:szCs w:val="22"/>
        </w:rPr>
        <w:t>Never</w:t>
      </w:r>
      <w:r w:rsidRPr="000E2364">
        <w:rPr>
          <w:sz w:val="22"/>
          <w:szCs w:val="22"/>
        </w:rPr>
        <w:t xml:space="preserve"> leave alone)</w:t>
      </w:r>
    </w:p>
    <w:p w14:paraId="0DAEF686" w14:textId="071388B5" w:rsidR="00323FBF" w:rsidRPr="000E2364" w:rsidRDefault="0047021B" w:rsidP="00C30E59">
      <w:pPr>
        <w:pStyle w:val="NoSpacing"/>
        <w:numPr>
          <w:ilvl w:val="0"/>
          <w:numId w:val="107"/>
        </w:numPr>
        <w:rPr>
          <w:sz w:val="22"/>
          <w:szCs w:val="22"/>
        </w:rPr>
      </w:pPr>
      <w:r w:rsidRPr="000E2364">
        <w:rPr>
          <w:sz w:val="22"/>
          <w:szCs w:val="22"/>
        </w:rPr>
        <w:t xml:space="preserve">Have someone contact </w:t>
      </w:r>
      <w:r w:rsidR="00323FBF" w:rsidRPr="000E2364">
        <w:rPr>
          <w:sz w:val="22"/>
          <w:szCs w:val="22"/>
        </w:rPr>
        <w:t>the parent/guardian</w:t>
      </w:r>
      <w:r w:rsidR="007073F2" w:rsidRPr="000E2364">
        <w:rPr>
          <w:sz w:val="22"/>
          <w:szCs w:val="22"/>
        </w:rPr>
        <w:t>/emergency contact</w:t>
      </w:r>
      <w:r w:rsidRPr="000E2364">
        <w:rPr>
          <w:sz w:val="22"/>
          <w:szCs w:val="22"/>
        </w:rPr>
        <w:t>.</w:t>
      </w:r>
      <w:r w:rsidR="00323FBF" w:rsidRPr="000E2364">
        <w:rPr>
          <w:sz w:val="22"/>
          <w:szCs w:val="22"/>
        </w:rPr>
        <w:t xml:space="preserve"> </w:t>
      </w:r>
    </w:p>
    <w:p w14:paraId="0C34245C" w14:textId="5536D35F" w:rsidR="00323FBF" w:rsidRPr="000E2364" w:rsidRDefault="00323FBF" w:rsidP="00C30E59">
      <w:pPr>
        <w:pStyle w:val="NoSpacing"/>
        <w:numPr>
          <w:ilvl w:val="0"/>
          <w:numId w:val="107"/>
        </w:numPr>
        <w:rPr>
          <w:sz w:val="22"/>
          <w:szCs w:val="22"/>
        </w:rPr>
      </w:pPr>
      <w:r w:rsidRPr="000E2364">
        <w:rPr>
          <w:sz w:val="22"/>
          <w:szCs w:val="22"/>
        </w:rPr>
        <w:t>Monitor</w:t>
      </w:r>
      <w:r w:rsidR="0047021B" w:rsidRPr="000E2364">
        <w:rPr>
          <w:sz w:val="22"/>
          <w:szCs w:val="22"/>
        </w:rPr>
        <w:t xml:space="preserve"> and document any changes (</w:t>
      </w:r>
      <w:r w:rsidRPr="000E2364">
        <w:rPr>
          <w:sz w:val="22"/>
          <w:szCs w:val="22"/>
        </w:rPr>
        <w:t xml:space="preserve">physical, cognitive, emotional/behavioural) in the </w:t>
      </w:r>
      <w:r w:rsidR="0047021B" w:rsidRPr="000E2364">
        <w:rPr>
          <w:sz w:val="22"/>
          <w:szCs w:val="22"/>
        </w:rPr>
        <w:t>child</w:t>
      </w:r>
      <w:r w:rsidRPr="000E2364">
        <w:rPr>
          <w:sz w:val="22"/>
          <w:szCs w:val="22"/>
        </w:rPr>
        <w:t xml:space="preserve">. </w:t>
      </w:r>
    </w:p>
    <w:p w14:paraId="4763A14F" w14:textId="7C977CFA" w:rsidR="00323FBF" w:rsidRPr="000E2364" w:rsidRDefault="007073F2" w:rsidP="00C30E59">
      <w:pPr>
        <w:pStyle w:val="NoSpacing"/>
        <w:numPr>
          <w:ilvl w:val="0"/>
          <w:numId w:val="107"/>
        </w:numPr>
        <w:rPr>
          <w:sz w:val="22"/>
          <w:szCs w:val="22"/>
        </w:rPr>
      </w:pPr>
      <w:r w:rsidRPr="000E2364">
        <w:rPr>
          <w:sz w:val="22"/>
          <w:szCs w:val="22"/>
        </w:rPr>
        <w:t>If they regain</w:t>
      </w:r>
      <w:r w:rsidR="00323FBF" w:rsidRPr="000E2364">
        <w:rPr>
          <w:sz w:val="22"/>
          <w:szCs w:val="22"/>
        </w:rPr>
        <w:t xml:space="preserve"> consciousness, encourage </w:t>
      </w:r>
      <w:r w:rsidR="00A66477" w:rsidRPr="000E2364">
        <w:rPr>
          <w:sz w:val="22"/>
          <w:szCs w:val="22"/>
        </w:rPr>
        <w:t>them</w:t>
      </w:r>
      <w:r w:rsidR="00323FBF" w:rsidRPr="000E2364">
        <w:rPr>
          <w:sz w:val="22"/>
          <w:szCs w:val="22"/>
        </w:rPr>
        <w:t xml:space="preserve"> to remain calm and to lie still. </w:t>
      </w:r>
    </w:p>
    <w:p w14:paraId="54301CE7" w14:textId="77777777" w:rsidR="0047021B" w:rsidRPr="000E2364" w:rsidRDefault="0047021B" w:rsidP="00323FBF">
      <w:pPr>
        <w:pStyle w:val="Default"/>
        <w:rPr>
          <w:rFonts w:ascii="Times New Roman" w:hAnsi="Times New Roman" w:cs="Times New Roman"/>
          <w:sz w:val="22"/>
          <w:szCs w:val="22"/>
        </w:rPr>
      </w:pPr>
    </w:p>
    <w:p w14:paraId="54D1B584" w14:textId="77777777" w:rsidR="00323FBF" w:rsidRPr="000E2364" w:rsidRDefault="00323FBF" w:rsidP="002C7820">
      <w:pPr>
        <w:pStyle w:val="NoSpacing"/>
        <w:rPr>
          <w:b/>
          <w:sz w:val="22"/>
          <w:szCs w:val="22"/>
        </w:rPr>
      </w:pPr>
      <w:r w:rsidRPr="000E2364">
        <w:rPr>
          <w:b/>
          <w:sz w:val="22"/>
          <w:szCs w:val="22"/>
        </w:rPr>
        <w:t xml:space="preserve">Conscious </w:t>
      </w:r>
    </w:p>
    <w:p w14:paraId="0C2D5C80" w14:textId="426B925E" w:rsidR="00323FBF" w:rsidRPr="000E2364" w:rsidRDefault="00323FBF" w:rsidP="00C30E59">
      <w:pPr>
        <w:pStyle w:val="NoSpacing"/>
        <w:numPr>
          <w:ilvl w:val="0"/>
          <w:numId w:val="106"/>
        </w:numPr>
        <w:rPr>
          <w:sz w:val="22"/>
          <w:szCs w:val="22"/>
        </w:rPr>
      </w:pPr>
      <w:r w:rsidRPr="000E2364">
        <w:rPr>
          <w:sz w:val="22"/>
          <w:szCs w:val="22"/>
        </w:rPr>
        <w:t xml:space="preserve">Stop the activity immediately. </w:t>
      </w:r>
    </w:p>
    <w:p w14:paraId="43426248" w14:textId="6F7AD35F" w:rsidR="00323FBF" w:rsidRPr="000E2364" w:rsidRDefault="00323FBF" w:rsidP="00C30E59">
      <w:pPr>
        <w:pStyle w:val="NoSpacing"/>
        <w:numPr>
          <w:ilvl w:val="0"/>
          <w:numId w:val="106"/>
        </w:numPr>
        <w:rPr>
          <w:sz w:val="22"/>
          <w:szCs w:val="22"/>
        </w:rPr>
      </w:pPr>
      <w:r w:rsidRPr="000E2364">
        <w:rPr>
          <w:sz w:val="22"/>
          <w:szCs w:val="22"/>
        </w:rPr>
        <w:t>Conduct an initial concussion assessment (</w:t>
      </w:r>
      <w:r w:rsidR="001B67E3" w:rsidRPr="000E2364">
        <w:rPr>
          <w:sz w:val="22"/>
          <w:szCs w:val="22"/>
        </w:rPr>
        <w:t>complete concussion checklist form</w:t>
      </w:r>
      <w:r w:rsidRPr="000E2364">
        <w:rPr>
          <w:sz w:val="22"/>
          <w:szCs w:val="22"/>
        </w:rPr>
        <w:t>)</w:t>
      </w:r>
    </w:p>
    <w:p w14:paraId="64C13E71" w14:textId="77777777" w:rsidR="00323FBF" w:rsidRPr="000E2364" w:rsidRDefault="00323FBF" w:rsidP="00323FBF">
      <w:pPr>
        <w:pStyle w:val="Default"/>
        <w:rPr>
          <w:rFonts w:ascii="Times New Roman" w:hAnsi="Times New Roman" w:cs="Times New Roman"/>
          <w:sz w:val="22"/>
          <w:szCs w:val="22"/>
        </w:rPr>
      </w:pPr>
    </w:p>
    <w:p w14:paraId="64857088" w14:textId="77777777" w:rsidR="00D15E74" w:rsidRPr="000E2364" w:rsidRDefault="00323FBF" w:rsidP="00D15E74">
      <w:pPr>
        <w:pStyle w:val="Default"/>
        <w:rPr>
          <w:rFonts w:ascii="Times New Roman" w:hAnsi="Times New Roman" w:cs="Times New Roman"/>
          <w:b/>
          <w:bCs/>
          <w:sz w:val="22"/>
          <w:szCs w:val="22"/>
        </w:rPr>
      </w:pPr>
      <w:r w:rsidRPr="000E2364">
        <w:rPr>
          <w:rFonts w:ascii="Times New Roman" w:hAnsi="Times New Roman" w:cs="Times New Roman"/>
          <w:b/>
          <w:bCs/>
          <w:sz w:val="22"/>
          <w:szCs w:val="22"/>
        </w:rPr>
        <w:t xml:space="preserve">If Signs are Observed or Symptoms are Reported: </w:t>
      </w:r>
    </w:p>
    <w:p w14:paraId="6E3AF86E" w14:textId="77777777" w:rsidR="00D15E74" w:rsidRPr="000E2364" w:rsidRDefault="0501AC0A" w:rsidP="00C30E59">
      <w:pPr>
        <w:pStyle w:val="Default"/>
        <w:numPr>
          <w:ilvl w:val="0"/>
          <w:numId w:val="26"/>
        </w:numPr>
        <w:contextualSpacing/>
        <w:rPr>
          <w:rFonts w:ascii="Times New Roman" w:hAnsi="Times New Roman" w:cs="Times New Roman"/>
          <w:sz w:val="22"/>
          <w:szCs w:val="22"/>
        </w:rPr>
      </w:pPr>
      <w:r w:rsidRPr="0B6163FB">
        <w:rPr>
          <w:rFonts w:ascii="Times New Roman" w:hAnsi="Times New Roman" w:cs="Times New Roman"/>
          <w:sz w:val="22"/>
          <w:szCs w:val="22"/>
        </w:rPr>
        <w:t>A concussion should be suspected.</w:t>
      </w:r>
    </w:p>
    <w:p w14:paraId="67598ACC" w14:textId="77777777" w:rsidR="00D15E74" w:rsidRPr="000E2364" w:rsidRDefault="7B852DB2" w:rsidP="00C30E59">
      <w:pPr>
        <w:pStyle w:val="Default"/>
        <w:numPr>
          <w:ilvl w:val="0"/>
          <w:numId w:val="26"/>
        </w:numPr>
        <w:spacing w:after="89"/>
        <w:contextualSpacing/>
        <w:rPr>
          <w:rFonts w:ascii="Times New Roman" w:hAnsi="Times New Roman" w:cs="Times New Roman"/>
          <w:sz w:val="22"/>
          <w:szCs w:val="22"/>
        </w:rPr>
      </w:pPr>
      <w:r w:rsidRPr="0B6163FB">
        <w:rPr>
          <w:rFonts w:ascii="Times New Roman" w:hAnsi="Times New Roman" w:cs="Times New Roman"/>
          <w:sz w:val="22"/>
          <w:szCs w:val="22"/>
        </w:rPr>
        <w:t xml:space="preserve">They are </w:t>
      </w:r>
      <w:r w:rsidR="0501AC0A" w:rsidRPr="0B6163FB">
        <w:rPr>
          <w:rFonts w:ascii="Times New Roman" w:hAnsi="Times New Roman" w:cs="Times New Roman"/>
          <w:sz w:val="22"/>
          <w:szCs w:val="22"/>
        </w:rPr>
        <w:t>not to return to the activity under any circumstances,</w:t>
      </w:r>
    </w:p>
    <w:p w14:paraId="712E913E" w14:textId="77777777" w:rsidR="0047021B" w:rsidRPr="000E2364" w:rsidRDefault="71A0A17D" w:rsidP="00C30E59">
      <w:pPr>
        <w:pStyle w:val="Default"/>
        <w:numPr>
          <w:ilvl w:val="0"/>
          <w:numId w:val="26"/>
        </w:numPr>
        <w:spacing w:after="89"/>
        <w:contextualSpacing/>
        <w:rPr>
          <w:rFonts w:ascii="Times New Roman" w:hAnsi="Times New Roman" w:cs="Times New Roman"/>
          <w:sz w:val="22"/>
          <w:szCs w:val="22"/>
        </w:rPr>
      </w:pPr>
      <w:r w:rsidRPr="0B6163FB">
        <w:rPr>
          <w:rFonts w:ascii="Times New Roman" w:hAnsi="Times New Roman" w:cs="Times New Roman"/>
          <w:sz w:val="22"/>
          <w:szCs w:val="22"/>
        </w:rPr>
        <w:t>C</w:t>
      </w:r>
      <w:r w:rsidR="15647DB2" w:rsidRPr="0B6163FB">
        <w:rPr>
          <w:rFonts w:ascii="Times New Roman" w:hAnsi="Times New Roman" w:cs="Times New Roman"/>
          <w:sz w:val="22"/>
          <w:szCs w:val="22"/>
        </w:rPr>
        <w:t>all the parent</w:t>
      </w:r>
      <w:r w:rsidR="7B852DB2" w:rsidRPr="0B6163FB">
        <w:rPr>
          <w:rFonts w:ascii="Times New Roman" w:hAnsi="Times New Roman" w:cs="Times New Roman"/>
          <w:sz w:val="22"/>
          <w:szCs w:val="22"/>
        </w:rPr>
        <w:t>/emergency contact</w:t>
      </w:r>
      <w:r w:rsidR="15647DB2" w:rsidRPr="0B6163FB">
        <w:rPr>
          <w:rFonts w:ascii="Times New Roman" w:hAnsi="Times New Roman" w:cs="Times New Roman"/>
          <w:sz w:val="22"/>
          <w:szCs w:val="22"/>
        </w:rPr>
        <w:t xml:space="preserve"> to tell the</w:t>
      </w:r>
      <w:r w:rsidR="3ADA2A0E" w:rsidRPr="0B6163FB">
        <w:rPr>
          <w:rFonts w:ascii="Times New Roman" w:hAnsi="Times New Roman" w:cs="Times New Roman"/>
          <w:sz w:val="22"/>
          <w:szCs w:val="22"/>
        </w:rPr>
        <w:t>m</w:t>
      </w:r>
      <w:r w:rsidR="15647DB2" w:rsidRPr="0B6163FB">
        <w:rPr>
          <w:rFonts w:ascii="Times New Roman" w:hAnsi="Times New Roman" w:cs="Times New Roman"/>
          <w:sz w:val="22"/>
          <w:szCs w:val="22"/>
        </w:rPr>
        <w:t xml:space="preserve"> of the accident and ask them to </w:t>
      </w:r>
      <w:r w:rsidR="7B852DB2" w:rsidRPr="0B6163FB">
        <w:rPr>
          <w:rFonts w:ascii="Times New Roman" w:hAnsi="Times New Roman" w:cs="Times New Roman"/>
          <w:sz w:val="22"/>
          <w:szCs w:val="22"/>
        </w:rPr>
        <w:t>go</w:t>
      </w:r>
      <w:r w:rsidR="15647DB2" w:rsidRPr="0B6163FB">
        <w:rPr>
          <w:rFonts w:ascii="Times New Roman" w:hAnsi="Times New Roman" w:cs="Times New Roman"/>
          <w:sz w:val="22"/>
          <w:szCs w:val="22"/>
        </w:rPr>
        <w:t xml:space="preserve"> to the </w:t>
      </w:r>
      <w:r w:rsidR="3ADA2A0E" w:rsidRPr="0B6163FB">
        <w:rPr>
          <w:rFonts w:ascii="Times New Roman" w:hAnsi="Times New Roman" w:cs="Times New Roman"/>
          <w:sz w:val="22"/>
          <w:szCs w:val="22"/>
        </w:rPr>
        <w:t>doctor that</w:t>
      </w:r>
      <w:r w:rsidR="15647DB2" w:rsidRPr="0B6163FB">
        <w:rPr>
          <w:rFonts w:ascii="Times New Roman" w:hAnsi="Times New Roman" w:cs="Times New Roman"/>
          <w:sz w:val="22"/>
          <w:szCs w:val="22"/>
        </w:rPr>
        <w:t xml:space="preserve"> day</w:t>
      </w:r>
      <w:r w:rsidR="0CD573F7" w:rsidRPr="0B6163FB">
        <w:rPr>
          <w:rFonts w:ascii="Times New Roman" w:hAnsi="Times New Roman" w:cs="Times New Roman"/>
          <w:sz w:val="22"/>
          <w:szCs w:val="22"/>
        </w:rPr>
        <w:t xml:space="preserve">. </w:t>
      </w:r>
    </w:p>
    <w:p w14:paraId="2286EF43" w14:textId="77777777" w:rsidR="00323FBF" w:rsidRPr="000E2364" w:rsidRDefault="007DB3A2" w:rsidP="00C30E59">
      <w:pPr>
        <w:pStyle w:val="Default"/>
        <w:numPr>
          <w:ilvl w:val="0"/>
          <w:numId w:val="26"/>
        </w:numPr>
        <w:contextualSpacing/>
        <w:rPr>
          <w:rFonts w:ascii="Times New Roman" w:hAnsi="Times New Roman" w:cs="Times New Roman"/>
          <w:sz w:val="22"/>
          <w:szCs w:val="22"/>
        </w:rPr>
      </w:pPr>
      <w:r w:rsidRPr="0B6163FB">
        <w:rPr>
          <w:rFonts w:ascii="Times New Roman" w:hAnsi="Times New Roman" w:cs="Times New Roman"/>
          <w:sz w:val="22"/>
          <w:szCs w:val="22"/>
        </w:rPr>
        <w:t xml:space="preserve">Record any changes </w:t>
      </w:r>
      <w:r w:rsidR="6FEB7AED" w:rsidRPr="0B6163FB">
        <w:rPr>
          <w:rFonts w:ascii="Times New Roman" w:hAnsi="Times New Roman" w:cs="Times New Roman"/>
          <w:sz w:val="22"/>
          <w:szCs w:val="22"/>
        </w:rPr>
        <w:t xml:space="preserve">on the form </w:t>
      </w:r>
      <w:r w:rsidRPr="0B6163FB">
        <w:rPr>
          <w:rFonts w:ascii="Times New Roman" w:hAnsi="Times New Roman" w:cs="Times New Roman"/>
          <w:sz w:val="22"/>
          <w:szCs w:val="22"/>
        </w:rPr>
        <w:t>while</w:t>
      </w:r>
      <w:r w:rsidR="15647DB2" w:rsidRPr="0B6163FB">
        <w:rPr>
          <w:rFonts w:ascii="Times New Roman" w:hAnsi="Times New Roman" w:cs="Times New Roman"/>
          <w:sz w:val="22"/>
          <w:szCs w:val="22"/>
        </w:rPr>
        <w:t xml:space="preserve"> waiting for pick up </w:t>
      </w:r>
      <w:r w:rsidR="6FEB7AED" w:rsidRPr="0B6163FB">
        <w:rPr>
          <w:rFonts w:ascii="Times New Roman" w:hAnsi="Times New Roman" w:cs="Times New Roman"/>
          <w:sz w:val="22"/>
          <w:szCs w:val="22"/>
        </w:rPr>
        <w:t>a</w:t>
      </w:r>
      <w:r w:rsidR="15647DB2" w:rsidRPr="0B6163FB">
        <w:rPr>
          <w:rFonts w:ascii="Times New Roman" w:hAnsi="Times New Roman" w:cs="Times New Roman"/>
          <w:sz w:val="22"/>
          <w:szCs w:val="22"/>
        </w:rPr>
        <w:t xml:space="preserve">nd call 911 if </w:t>
      </w:r>
      <w:r w:rsidR="6FEB7AED" w:rsidRPr="0B6163FB">
        <w:rPr>
          <w:rFonts w:ascii="Times New Roman" w:hAnsi="Times New Roman" w:cs="Times New Roman"/>
          <w:sz w:val="22"/>
          <w:szCs w:val="22"/>
        </w:rPr>
        <w:t xml:space="preserve">the </w:t>
      </w:r>
      <w:r w:rsidR="15647DB2" w:rsidRPr="0B6163FB">
        <w:rPr>
          <w:rFonts w:ascii="Times New Roman" w:hAnsi="Times New Roman" w:cs="Times New Roman"/>
          <w:sz w:val="22"/>
          <w:szCs w:val="22"/>
        </w:rPr>
        <w:t>condition worsens</w:t>
      </w:r>
      <w:r w:rsidR="71A0A17D" w:rsidRPr="0B6163FB">
        <w:rPr>
          <w:rFonts w:ascii="Times New Roman" w:hAnsi="Times New Roman" w:cs="Times New Roman"/>
          <w:sz w:val="22"/>
          <w:szCs w:val="22"/>
        </w:rPr>
        <w:t xml:space="preserve">  </w:t>
      </w:r>
    </w:p>
    <w:p w14:paraId="2D959B02" w14:textId="77777777" w:rsidR="00323FBF" w:rsidRPr="000E2364" w:rsidRDefault="15647DB2" w:rsidP="00C30E59">
      <w:pPr>
        <w:pStyle w:val="Default"/>
        <w:numPr>
          <w:ilvl w:val="0"/>
          <w:numId w:val="26"/>
        </w:numPr>
        <w:contextualSpacing/>
        <w:rPr>
          <w:rFonts w:ascii="Times New Roman" w:hAnsi="Times New Roman" w:cs="Times New Roman"/>
          <w:sz w:val="22"/>
          <w:szCs w:val="22"/>
        </w:rPr>
      </w:pPr>
      <w:r w:rsidRPr="0B6163FB">
        <w:rPr>
          <w:rFonts w:ascii="Times New Roman" w:hAnsi="Times New Roman" w:cs="Times New Roman"/>
          <w:sz w:val="22"/>
          <w:szCs w:val="22"/>
        </w:rPr>
        <w:t>Comfort the</w:t>
      </w:r>
      <w:r w:rsidR="6FEB7AED" w:rsidRPr="0B6163FB">
        <w:rPr>
          <w:rFonts w:ascii="Times New Roman" w:hAnsi="Times New Roman" w:cs="Times New Roman"/>
          <w:sz w:val="22"/>
          <w:szCs w:val="22"/>
        </w:rPr>
        <w:t>m</w:t>
      </w:r>
      <w:r w:rsidR="0CD573F7" w:rsidRPr="0B6163FB">
        <w:rPr>
          <w:rFonts w:ascii="Times New Roman" w:hAnsi="Times New Roman" w:cs="Times New Roman"/>
          <w:sz w:val="22"/>
          <w:szCs w:val="22"/>
        </w:rPr>
        <w:t xml:space="preserve"> until the</w:t>
      </w:r>
      <w:r w:rsidR="6FEB7AED" w:rsidRPr="0B6163FB">
        <w:rPr>
          <w:rFonts w:ascii="Times New Roman" w:hAnsi="Times New Roman" w:cs="Times New Roman"/>
          <w:sz w:val="22"/>
          <w:szCs w:val="22"/>
        </w:rPr>
        <w:t xml:space="preserve"> emergency contact</w:t>
      </w:r>
      <w:r w:rsidR="007DB3A2" w:rsidRPr="0B6163FB">
        <w:rPr>
          <w:rFonts w:ascii="Times New Roman" w:hAnsi="Times New Roman" w:cs="Times New Roman"/>
          <w:sz w:val="22"/>
          <w:szCs w:val="22"/>
        </w:rPr>
        <w:t xml:space="preserve"> arrives. </w:t>
      </w:r>
      <w:r w:rsidR="6FEB7AED" w:rsidRPr="0B6163FB">
        <w:rPr>
          <w:rFonts w:ascii="Times New Roman" w:hAnsi="Times New Roman" w:cs="Times New Roman"/>
          <w:sz w:val="22"/>
          <w:szCs w:val="22"/>
        </w:rPr>
        <w:t>Do not leave them alone.</w:t>
      </w:r>
    </w:p>
    <w:p w14:paraId="5F686202" w14:textId="77777777" w:rsidR="00323FBF" w:rsidRPr="000E2364" w:rsidRDefault="00323FBF" w:rsidP="00323FBF">
      <w:pPr>
        <w:pStyle w:val="Default"/>
        <w:rPr>
          <w:rFonts w:ascii="Times New Roman" w:hAnsi="Times New Roman" w:cs="Times New Roman"/>
          <w:sz w:val="22"/>
          <w:szCs w:val="22"/>
        </w:rPr>
      </w:pPr>
    </w:p>
    <w:p w14:paraId="4284CF1A" w14:textId="77777777" w:rsidR="00323FBF" w:rsidRPr="000E2364" w:rsidRDefault="00323FBF" w:rsidP="00323FBF">
      <w:pPr>
        <w:pStyle w:val="Default"/>
        <w:rPr>
          <w:rFonts w:ascii="Times New Roman" w:hAnsi="Times New Roman" w:cs="Times New Roman"/>
          <w:sz w:val="22"/>
          <w:szCs w:val="22"/>
        </w:rPr>
      </w:pPr>
      <w:r w:rsidRPr="000E2364">
        <w:rPr>
          <w:rFonts w:ascii="Times New Roman" w:hAnsi="Times New Roman" w:cs="Times New Roman"/>
          <w:b/>
          <w:bCs/>
          <w:sz w:val="22"/>
          <w:szCs w:val="22"/>
        </w:rPr>
        <w:t xml:space="preserve">If Signs are Not Observed or Symptoms are Not Reported: </w:t>
      </w:r>
    </w:p>
    <w:p w14:paraId="7C09F341" w14:textId="3FDDA7F1" w:rsidR="00323FBF" w:rsidRPr="000E2364" w:rsidRDefault="00323FBF" w:rsidP="00C30E59">
      <w:pPr>
        <w:pStyle w:val="NoSpacing"/>
        <w:numPr>
          <w:ilvl w:val="0"/>
          <w:numId w:val="104"/>
        </w:numPr>
        <w:rPr>
          <w:sz w:val="22"/>
          <w:szCs w:val="22"/>
        </w:rPr>
      </w:pPr>
      <w:r w:rsidRPr="000E2364">
        <w:rPr>
          <w:sz w:val="22"/>
          <w:szCs w:val="22"/>
        </w:rPr>
        <w:t>A concussion is not suspected - the</w:t>
      </w:r>
      <w:r w:rsidR="00B73C2E" w:rsidRPr="000E2364">
        <w:rPr>
          <w:sz w:val="22"/>
          <w:szCs w:val="22"/>
        </w:rPr>
        <w:t>y</w:t>
      </w:r>
      <w:r w:rsidRPr="000E2364">
        <w:rPr>
          <w:sz w:val="22"/>
          <w:szCs w:val="22"/>
        </w:rPr>
        <w:t xml:space="preserve"> may return to physical activity. </w:t>
      </w:r>
    </w:p>
    <w:p w14:paraId="24C60A83" w14:textId="7973928D" w:rsidR="00323FBF" w:rsidRPr="000E2364" w:rsidRDefault="00324E30" w:rsidP="00C30E59">
      <w:pPr>
        <w:pStyle w:val="NoSpacing"/>
        <w:numPr>
          <w:ilvl w:val="0"/>
          <w:numId w:val="104"/>
        </w:numPr>
        <w:rPr>
          <w:sz w:val="22"/>
          <w:szCs w:val="22"/>
        </w:rPr>
      </w:pPr>
      <w:r w:rsidRPr="000E2364">
        <w:rPr>
          <w:sz w:val="22"/>
          <w:szCs w:val="22"/>
        </w:rPr>
        <w:t>However,</w:t>
      </w:r>
      <w:r w:rsidR="001B67E3" w:rsidRPr="000E2364">
        <w:rPr>
          <w:sz w:val="22"/>
          <w:szCs w:val="22"/>
        </w:rPr>
        <w:t xml:space="preserve"> the </w:t>
      </w:r>
      <w:r w:rsidR="00B73C2E" w:rsidRPr="000E2364">
        <w:rPr>
          <w:sz w:val="22"/>
          <w:szCs w:val="22"/>
        </w:rPr>
        <w:t xml:space="preserve">emergency contact </w:t>
      </w:r>
      <w:r w:rsidR="00323FBF" w:rsidRPr="000E2364">
        <w:rPr>
          <w:sz w:val="22"/>
          <w:szCs w:val="22"/>
        </w:rPr>
        <w:t xml:space="preserve">must be contacted and informed of the incident. </w:t>
      </w:r>
    </w:p>
    <w:p w14:paraId="5C8E0DD8" w14:textId="77777777" w:rsidR="00FB7156" w:rsidRPr="000E2364" w:rsidRDefault="00FB7156" w:rsidP="00323FBF">
      <w:pPr>
        <w:pStyle w:val="Default"/>
        <w:rPr>
          <w:rFonts w:ascii="Times New Roman" w:hAnsi="Times New Roman" w:cs="Times New Roman"/>
          <w:b/>
          <w:bCs/>
          <w:sz w:val="22"/>
          <w:szCs w:val="22"/>
        </w:rPr>
      </w:pPr>
    </w:p>
    <w:p w14:paraId="50B5F188" w14:textId="77777777" w:rsidR="00323FBF" w:rsidRPr="000E2364" w:rsidRDefault="00323FBF" w:rsidP="00323FBF">
      <w:pPr>
        <w:pStyle w:val="Default"/>
        <w:rPr>
          <w:rFonts w:ascii="Times New Roman" w:hAnsi="Times New Roman" w:cs="Times New Roman"/>
          <w:b/>
          <w:bCs/>
          <w:sz w:val="22"/>
          <w:szCs w:val="22"/>
        </w:rPr>
      </w:pPr>
      <w:r w:rsidRPr="000E2364">
        <w:rPr>
          <w:rFonts w:ascii="Times New Roman" w:hAnsi="Times New Roman" w:cs="Times New Roman"/>
          <w:b/>
          <w:bCs/>
          <w:sz w:val="22"/>
          <w:szCs w:val="22"/>
        </w:rPr>
        <w:t>Information to be Provided to Parent/</w:t>
      </w:r>
      <w:r w:rsidR="00B73C2E" w:rsidRPr="000E2364">
        <w:rPr>
          <w:rFonts w:ascii="Times New Roman" w:hAnsi="Times New Roman" w:cs="Times New Roman"/>
          <w:b/>
          <w:bCs/>
          <w:sz w:val="22"/>
          <w:szCs w:val="22"/>
        </w:rPr>
        <w:t xml:space="preserve">Emergency Contact </w:t>
      </w:r>
      <w:r w:rsidR="0047021B" w:rsidRPr="000E2364">
        <w:rPr>
          <w:rFonts w:ascii="Times New Roman" w:hAnsi="Times New Roman" w:cs="Times New Roman"/>
          <w:b/>
          <w:bCs/>
          <w:sz w:val="22"/>
          <w:szCs w:val="22"/>
        </w:rPr>
        <w:t>wit</w:t>
      </w:r>
      <w:r w:rsidRPr="000E2364">
        <w:rPr>
          <w:rFonts w:ascii="Times New Roman" w:hAnsi="Times New Roman" w:cs="Times New Roman"/>
          <w:b/>
          <w:bCs/>
          <w:sz w:val="22"/>
          <w:szCs w:val="22"/>
        </w:rPr>
        <w:t xml:space="preserve">h a suspected concussion </w:t>
      </w:r>
    </w:p>
    <w:p w14:paraId="6EFFD4FB" w14:textId="67227A28" w:rsidR="001B67E3" w:rsidRPr="000E2364" w:rsidRDefault="001B67E3" w:rsidP="00C30E59">
      <w:pPr>
        <w:pStyle w:val="NoSpacing"/>
        <w:numPr>
          <w:ilvl w:val="0"/>
          <w:numId w:val="105"/>
        </w:numPr>
        <w:rPr>
          <w:sz w:val="22"/>
          <w:szCs w:val="22"/>
        </w:rPr>
      </w:pPr>
      <w:r w:rsidRPr="000E2364">
        <w:rPr>
          <w:sz w:val="22"/>
          <w:szCs w:val="22"/>
        </w:rPr>
        <w:t>Must be given “Tool to I</w:t>
      </w:r>
      <w:r w:rsidR="002D6A02" w:rsidRPr="000E2364">
        <w:rPr>
          <w:sz w:val="22"/>
          <w:szCs w:val="22"/>
        </w:rPr>
        <w:t>dentify a Suspected Concussion and the return to Physical Activity information.</w:t>
      </w:r>
    </w:p>
    <w:p w14:paraId="679A9492" w14:textId="66177956" w:rsidR="001B67E3" w:rsidRPr="000E2364" w:rsidRDefault="00B73C2E" w:rsidP="00C30E59">
      <w:pPr>
        <w:pStyle w:val="NoSpacing"/>
        <w:numPr>
          <w:ilvl w:val="0"/>
          <w:numId w:val="105"/>
        </w:numPr>
        <w:rPr>
          <w:sz w:val="22"/>
          <w:szCs w:val="22"/>
        </w:rPr>
      </w:pPr>
      <w:r w:rsidRPr="000E2364">
        <w:rPr>
          <w:sz w:val="22"/>
          <w:szCs w:val="22"/>
        </w:rPr>
        <w:t xml:space="preserve">They </w:t>
      </w:r>
      <w:r w:rsidR="001B67E3" w:rsidRPr="000E2364">
        <w:rPr>
          <w:sz w:val="22"/>
          <w:szCs w:val="22"/>
        </w:rPr>
        <w:t xml:space="preserve">must be informed that the </w:t>
      </w:r>
      <w:r w:rsidRPr="000E2364">
        <w:rPr>
          <w:sz w:val="22"/>
          <w:szCs w:val="22"/>
        </w:rPr>
        <w:t>person</w:t>
      </w:r>
      <w:r w:rsidR="001B67E3" w:rsidRPr="000E2364">
        <w:rPr>
          <w:sz w:val="22"/>
          <w:szCs w:val="22"/>
        </w:rPr>
        <w:t xml:space="preserve"> needs to see a doctor</w:t>
      </w:r>
    </w:p>
    <w:p w14:paraId="30429AC1" w14:textId="1563ED37" w:rsidR="001B67E3" w:rsidRPr="000E2364" w:rsidRDefault="00B73C2E" w:rsidP="00C30E59">
      <w:pPr>
        <w:pStyle w:val="NoSpacing"/>
        <w:numPr>
          <w:ilvl w:val="0"/>
          <w:numId w:val="105"/>
        </w:numPr>
        <w:rPr>
          <w:sz w:val="22"/>
          <w:szCs w:val="22"/>
        </w:rPr>
      </w:pPr>
      <w:r w:rsidRPr="000E2364">
        <w:rPr>
          <w:sz w:val="22"/>
          <w:szCs w:val="22"/>
        </w:rPr>
        <w:t>The person with the suspected concussion must</w:t>
      </w:r>
      <w:r w:rsidR="001B67E3" w:rsidRPr="000E2364">
        <w:rPr>
          <w:sz w:val="22"/>
          <w:szCs w:val="22"/>
        </w:rPr>
        <w:t xml:space="preserve"> remain home for 24 hours to rest.</w:t>
      </w:r>
    </w:p>
    <w:p w14:paraId="06379F4E" w14:textId="77777777" w:rsidR="002C7820" w:rsidRPr="000E2364" w:rsidRDefault="002C7820" w:rsidP="001B67E3">
      <w:pPr>
        <w:pStyle w:val="Default"/>
        <w:rPr>
          <w:rFonts w:ascii="Times New Roman" w:hAnsi="Times New Roman" w:cs="Times New Roman"/>
          <w:sz w:val="22"/>
          <w:szCs w:val="22"/>
        </w:rPr>
      </w:pPr>
    </w:p>
    <w:p w14:paraId="1EE727DD" w14:textId="77777777" w:rsidR="002D6A02" w:rsidRPr="00841ED1" w:rsidRDefault="001B67E3" w:rsidP="00323FBF">
      <w:pPr>
        <w:pStyle w:val="Default"/>
        <w:rPr>
          <w:rFonts w:ascii="Times New Roman" w:hAnsi="Times New Roman" w:cs="Times New Roman"/>
          <w:sz w:val="22"/>
          <w:szCs w:val="22"/>
        </w:rPr>
      </w:pPr>
      <w:r w:rsidRPr="00841ED1">
        <w:rPr>
          <w:rFonts w:ascii="Times New Roman" w:hAnsi="Times New Roman" w:cs="Times New Roman"/>
          <w:sz w:val="22"/>
          <w:szCs w:val="22"/>
        </w:rPr>
        <w:t xml:space="preserve">We require a doctor’s note for our files saying the </w:t>
      </w:r>
      <w:r w:rsidR="00B73C2E">
        <w:rPr>
          <w:rFonts w:ascii="Times New Roman" w:hAnsi="Times New Roman" w:cs="Times New Roman"/>
          <w:sz w:val="22"/>
          <w:szCs w:val="22"/>
        </w:rPr>
        <w:t>person</w:t>
      </w:r>
      <w:r w:rsidRPr="00841ED1">
        <w:rPr>
          <w:rFonts w:ascii="Times New Roman" w:hAnsi="Times New Roman" w:cs="Times New Roman"/>
          <w:sz w:val="22"/>
          <w:szCs w:val="22"/>
        </w:rPr>
        <w:t xml:space="preserve"> is symptom free and able </w:t>
      </w:r>
      <w:r w:rsidR="00320333" w:rsidRPr="00841ED1">
        <w:rPr>
          <w:rFonts w:ascii="Times New Roman" w:hAnsi="Times New Roman" w:cs="Times New Roman"/>
          <w:sz w:val="22"/>
          <w:szCs w:val="22"/>
        </w:rPr>
        <w:t>to return to the program</w:t>
      </w:r>
    </w:p>
    <w:tbl>
      <w:tblPr>
        <w:tblpPr w:leftFromText="180" w:rightFromText="180" w:vertAnchor="page" w:horzAnchor="margin" w:tblpXSpec="center" w:tblpY="886"/>
        <w:tblW w:w="10885" w:type="dxa"/>
        <w:tblBorders>
          <w:top w:val="nil"/>
          <w:left w:val="nil"/>
          <w:bottom w:val="nil"/>
          <w:right w:val="nil"/>
        </w:tblBorders>
        <w:tblLayout w:type="fixed"/>
        <w:tblLook w:val="0000" w:firstRow="0" w:lastRow="0" w:firstColumn="0" w:lastColumn="0" w:noHBand="0" w:noVBand="0"/>
      </w:tblPr>
      <w:tblGrid>
        <w:gridCol w:w="3055"/>
        <w:gridCol w:w="4050"/>
        <w:gridCol w:w="3780"/>
      </w:tblGrid>
      <w:tr w:rsidR="002D6A02" w:rsidRPr="00841ED1" w14:paraId="7A7475AC" w14:textId="77777777" w:rsidTr="000D0DFA">
        <w:trPr>
          <w:trHeight w:val="163"/>
        </w:trPr>
        <w:tc>
          <w:tcPr>
            <w:tcW w:w="3055" w:type="dxa"/>
            <w:tcBorders>
              <w:top w:val="single" w:sz="4" w:space="0" w:color="auto"/>
              <w:left w:val="single" w:sz="4" w:space="0" w:color="auto"/>
              <w:bottom w:val="single" w:sz="4" w:space="0" w:color="auto"/>
              <w:right w:val="single" w:sz="4" w:space="0" w:color="auto"/>
            </w:tcBorders>
          </w:tcPr>
          <w:p w14:paraId="24F1096D" w14:textId="77777777" w:rsidR="002D6A02" w:rsidRPr="00841ED1" w:rsidRDefault="008B448C" w:rsidP="000D0DFA">
            <w:pPr>
              <w:pStyle w:val="Default"/>
              <w:rPr>
                <w:rFonts w:ascii="Times New Roman" w:hAnsi="Times New Roman" w:cs="Times New Roman"/>
                <w:sz w:val="20"/>
                <w:szCs w:val="20"/>
              </w:rPr>
            </w:pPr>
            <w:r w:rsidRPr="00841ED1">
              <w:rPr>
                <w:rFonts w:ascii="Times New Roman" w:hAnsi="Times New Roman" w:cs="Times New Roman"/>
                <w:b/>
                <w:bCs/>
                <w:sz w:val="20"/>
                <w:szCs w:val="20"/>
              </w:rPr>
              <w:t>Post-Concussion</w:t>
            </w:r>
            <w:r w:rsidR="002D6A02" w:rsidRPr="00841ED1">
              <w:rPr>
                <w:rFonts w:ascii="Times New Roman" w:hAnsi="Times New Roman" w:cs="Times New Roman"/>
                <w:b/>
                <w:bCs/>
                <w:sz w:val="20"/>
                <w:szCs w:val="20"/>
              </w:rPr>
              <w:t xml:space="preserve"> Symptoms </w:t>
            </w:r>
          </w:p>
        </w:tc>
        <w:tc>
          <w:tcPr>
            <w:tcW w:w="4050" w:type="dxa"/>
            <w:tcBorders>
              <w:top w:val="single" w:sz="4" w:space="0" w:color="auto"/>
              <w:left w:val="single" w:sz="4" w:space="0" w:color="auto"/>
              <w:bottom w:val="single" w:sz="4" w:space="0" w:color="auto"/>
              <w:right w:val="single" w:sz="4" w:space="0" w:color="auto"/>
            </w:tcBorders>
          </w:tcPr>
          <w:p w14:paraId="4E0360A8"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b/>
                <w:bCs/>
                <w:sz w:val="20"/>
                <w:szCs w:val="20"/>
              </w:rPr>
              <w:t xml:space="preserve">Impact on Student’s Learning </w:t>
            </w:r>
          </w:p>
        </w:tc>
        <w:tc>
          <w:tcPr>
            <w:tcW w:w="3780" w:type="dxa"/>
            <w:tcBorders>
              <w:top w:val="single" w:sz="4" w:space="0" w:color="auto"/>
              <w:left w:val="single" w:sz="4" w:space="0" w:color="auto"/>
              <w:bottom w:val="single" w:sz="4" w:space="0" w:color="auto"/>
              <w:right w:val="single" w:sz="4" w:space="0" w:color="auto"/>
            </w:tcBorders>
          </w:tcPr>
          <w:p w14:paraId="729FE080"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b/>
                <w:bCs/>
                <w:sz w:val="20"/>
                <w:szCs w:val="20"/>
              </w:rPr>
              <w:t xml:space="preserve">Potential Strategies  </w:t>
            </w:r>
          </w:p>
        </w:tc>
      </w:tr>
      <w:tr w:rsidR="002D6A02" w:rsidRPr="00841ED1" w14:paraId="22A27E62" w14:textId="77777777" w:rsidTr="000D0DFA">
        <w:trPr>
          <w:trHeight w:val="704"/>
        </w:trPr>
        <w:tc>
          <w:tcPr>
            <w:tcW w:w="3055" w:type="dxa"/>
            <w:tcBorders>
              <w:top w:val="single" w:sz="4" w:space="0" w:color="auto"/>
              <w:left w:val="single" w:sz="4" w:space="0" w:color="auto"/>
              <w:bottom w:val="single" w:sz="4" w:space="0" w:color="auto"/>
              <w:right w:val="single" w:sz="4" w:space="0" w:color="auto"/>
            </w:tcBorders>
          </w:tcPr>
          <w:p w14:paraId="60D34C55"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Headache and Fatigue </w:t>
            </w:r>
          </w:p>
        </w:tc>
        <w:tc>
          <w:tcPr>
            <w:tcW w:w="4050" w:type="dxa"/>
            <w:tcBorders>
              <w:top w:val="single" w:sz="4" w:space="0" w:color="auto"/>
              <w:left w:val="single" w:sz="4" w:space="0" w:color="auto"/>
              <w:bottom w:val="single" w:sz="4" w:space="0" w:color="auto"/>
              <w:right w:val="single" w:sz="4" w:space="0" w:color="auto"/>
            </w:tcBorders>
          </w:tcPr>
          <w:p w14:paraId="252434AB"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Difficulty concentrating, paying attention or multitasking </w:t>
            </w:r>
          </w:p>
        </w:tc>
        <w:tc>
          <w:tcPr>
            <w:tcW w:w="3780" w:type="dxa"/>
            <w:tcBorders>
              <w:top w:val="single" w:sz="4" w:space="0" w:color="auto"/>
              <w:left w:val="single" w:sz="4" w:space="0" w:color="auto"/>
              <w:bottom w:val="single" w:sz="4" w:space="0" w:color="auto"/>
              <w:right w:val="single" w:sz="4" w:space="0" w:color="auto"/>
            </w:tcBorders>
          </w:tcPr>
          <w:p w14:paraId="79054B26" w14:textId="6BBC06D7" w:rsidR="002D6A02" w:rsidRPr="00841ED1" w:rsidRDefault="002D6A02" w:rsidP="00C30E59">
            <w:pPr>
              <w:pStyle w:val="Default"/>
              <w:numPr>
                <w:ilvl w:val="0"/>
                <w:numId w:val="98"/>
              </w:numPr>
              <w:rPr>
                <w:rFonts w:ascii="Times New Roman" w:hAnsi="Times New Roman" w:cs="Times New Roman"/>
                <w:sz w:val="20"/>
                <w:szCs w:val="20"/>
              </w:rPr>
            </w:pPr>
            <w:r w:rsidRPr="00841ED1">
              <w:rPr>
                <w:rFonts w:ascii="Times New Roman" w:hAnsi="Times New Roman" w:cs="Times New Roman"/>
                <w:sz w:val="20"/>
                <w:szCs w:val="20"/>
              </w:rPr>
              <w:t>simple instructions</w:t>
            </w:r>
          </w:p>
          <w:p w14:paraId="5B20F880" w14:textId="465D0F12" w:rsidR="002D6A02" w:rsidRPr="00841ED1" w:rsidRDefault="002D6A02" w:rsidP="00C30E59">
            <w:pPr>
              <w:pStyle w:val="Default"/>
              <w:numPr>
                <w:ilvl w:val="0"/>
                <w:numId w:val="98"/>
              </w:numPr>
              <w:rPr>
                <w:rFonts w:ascii="Times New Roman" w:hAnsi="Times New Roman" w:cs="Times New Roman"/>
                <w:sz w:val="20"/>
                <w:szCs w:val="20"/>
              </w:rPr>
            </w:pPr>
            <w:r w:rsidRPr="00841ED1">
              <w:rPr>
                <w:rFonts w:ascii="Times New Roman" w:hAnsi="Times New Roman" w:cs="Times New Roman"/>
                <w:sz w:val="20"/>
                <w:szCs w:val="20"/>
              </w:rPr>
              <w:t>provide breaks</w:t>
            </w:r>
          </w:p>
          <w:p w14:paraId="1AEA1E8B" w14:textId="5B0DD5FA" w:rsidR="002D6A02" w:rsidRPr="00841ED1" w:rsidRDefault="00A92BD0" w:rsidP="00C30E59">
            <w:pPr>
              <w:pStyle w:val="Default"/>
              <w:numPr>
                <w:ilvl w:val="0"/>
                <w:numId w:val="98"/>
              </w:numPr>
              <w:rPr>
                <w:rFonts w:ascii="Times New Roman" w:hAnsi="Times New Roman" w:cs="Times New Roman"/>
                <w:sz w:val="20"/>
                <w:szCs w:val="20"/>
              </w:rPr>
            </w:pPr>
            <w:r w:rsidRPr="00841ED1">
              <w:rPr>
                <w:rFonts w:ascii="Times New Roman" w:hAnsi="Times New Roman" w:cs="Times New Roman"/>
                <w:sz w:val="20"/>
                <w:szCs w:val="20"/>
              </w:rPr>
              <w:t>reduce distractions</w:t>
            </w:r>
          </w:p>
        </w:tc>
      </w:tr>
      <w:tr w:rsidR="002D6A02" w:rsidRPr="00841ED1" w14:paraId="1E37DD09" w14:textId="77777777" w:rsidTr="000D0DFA">
        <w:trPr>
          <w:trHeight w:val="375"/>
        </w:trPr>
        <w:tc>
          <w:tcPr>
            <w:tcW w:w="3055" w:type="dxa"/>
            <w:tcBorders>
              <w:top w:val="single" w:sz="4" w:space="0" w:color="auto"/>
              <w:left w:val="single" w:sz="4" w:space="0" w:color="auto"/>
              <w:bottom w:val="single" w:sz="4" w:space="0" w:color="auto"/>
              <w:right w:val="single" w:sz="4" w:space="0" w:color="auto"/>
            </w:tcBorders>
          </w:tcPr>
          <w:p w14:paraId="4ED73ECE"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Difficulty remembering or processing </w:t>
            </w:r>
          </w:p>
        </w:tc>
        <w:tc>
          <w:tcPr>
            <w:tcW w:w="4050" w:type="dxa"/>
            <w:tcBorders>
              <w:top w:val="single" w:sz="4" w:space="0" w:color="auto"/>
              <w:left w:val="single" w:sz="4" w:space="0" w:color="auto"/>
              <w:bottom w:val="single" w:sz="4" w:space="0" w:color="auto"/>
              <w:right w:val="single" w:sz="4" w:space="0" w:color="auto"/>
            </w:tcBorders>
          </w:tcPr>
          <w:p w14:paraId="3291506F"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Difficulty retaining new information, remembering instructions, responding</w:t>
            </w:r>
          </w:p>
        </w:tc>
        <w:tc>
          <w:tcPr>
            <w:tcW w:w="3780" w:type="dxa"/>
            <w:tcBorders>
              <w:top w:val="single" w:sz="4" w:space="0" w:color="auto"/>
              <w:left w:val="single" w:sz="4" w:space="0" w:color="auto"/>
              <w:bottom w:val="single" w:sz="4" w:space="0" w:color="auto"/>
              <w:right w:val="single" w:sz="4" w:space="0" w:color="auto"/>
            </w:tcBorders>
          </w:tcPr>
          <w:p w14:paraId="0BC785DF" w14:textId="7BB7E370" w:rsidR="002D6A02" w:rsidRPr="00841ED1" w:rsidRDefault="002D6A02" w:rsidP="00C30E59">
            <w:pPr>
              <w:pStyle w:val="Default"/>
              <w:numPr>
                <w:ilvl w:val="0"/>
                <w:numId w:val="97"/>
              </w:numPr>
              <w:rPr>
                <w:rFonts w:ascii="Times New Roman" w:hAnsi="Times New Roman" w:cs="Times New Roman"/>
                <w:sz w:val="20"/>
                <w:szCs w:val="20"/>
              </w:rPr>
            </w:pPr>
            <w:r w:rsidRPr="00841ED1">
              <w:rPr>
                <w:rFonts w:ascii="Times New Roman" w:hAnsi="Times New Roman" w:cs="Times New Roman"/>
                <w:sz w:val="20"/>
                <w:szCs w:val="20"/>
              </w:rPr>
              <w:t xml:space="preserve">use visual aids </w:t>
            </w:r>
          </w:p>
          <w:p w14:paraId="006783CC" w14:textId="0C967294" w:rsidR="002D6A02" w:rsidRPr="00841ED1" w:rsidRDefault="002D6A02" w:rsidP="00C30E59">
            <w:pPr>
              <w:pStyle w:val="Default"/>
              <w:numPr>
                <w:ilvl w:val="0"/>
                <w:numId w:val="97"/>
              </w:numPr>
              <w:rPr>
                <w:rFonts w:ascii="Times New Roman" w:hAnsi="Times New Roman" w:cs="Times New Roman"/>
                <w:sz w:val="20"/>
                <w:szCs w:val="20"/>
              </w:rPr>
            </w:pPr>
            <w:r w:rsidRPr="00841ED1">
              <w:rPr>
                <w:rFonts w:ascii="Times New Roman" w:hAnsi="Times New Roman" w:cs="Times New Roman"/>
                <w:sz w:val="20"/>
                <w:szCs w:val="20"/>
              </w:rPr>
              <w:t xml:space="preserve">repeat instructions </w:t>
            </w:r>
          </w:p>
        </w:tc>
      </w:tr>
      <w:tr w:rsidR="002D6A02" w:rsidRPr="00841ED1" w14:paraId="7F905A89" w14:textId="77777777" w:rsidTr="000D0DFA">
        <w:trPr>
          <w:trHeight w:val="438"/>
        </w:trPr>
        <w:tc>
          <w:tcPr>
            <w:tcW w:w="3055" w:type="dxa"/>
            <w:tcBorders>
              <w:top w:val="single" w:sz="4" w:space="0" w:color="auto"/>
              <w:left w:val="single" w:sz="4" w:space="0" w:color="auto"/>
              <w:bottom w:val="single" w:sz="4" w:space="0" w:color="auto"/>
              <w:right w:val="single" w:sz="4" w:space="0" w:color="auto"/>
            </w:tcBorders>
          </w:tcPr>
          <w:p w14:paraId="60277763"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Attention &amp; concentrating difficulty</w:t>
            </w:r>
          </w:p>
        </w:tc>
        <w:tc>
          <w:tcPr>
            <w:tcW w:w="4050" w:type="dxa"/>
            <w:tcBorders>
              <w:top w:val="single" w:sz="4" w:space="0" w:color="auto"/>
              <w:left w:val="single" w:sz="4" w:space="0" w:color="auto"/>
              <w:bottom w:val="single" w:sz="4" w:space="0" w:color="auto"/>
              <w:right w:val="single" w:sz="4" w:space="0" w:color="auto"/>
            </w:tcBorders>
          </w:tcPr>
          <w:p w14:paraId="651C0660"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Limited/short-term focus </w:t>
            </w:r>
          </w:p>
          <w:p w14:paraId="7F2D82EA" w14:textId="77777777" w:rsidR="002D6A02" w:rsidRPr="00841ED1" w:rsidRDefault="002D6A02" w:rsidP="000D0DFA">
            <w:pPr>
              <w:pStyle w:val="Default"/>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14:paraId="10043662" w14:textId="15409F9A" w:rsidR="002D6A02" w:rsidRPr="00841ED1" w:rsidRDefault="002D6A02" w:rsidP="00C30E59">
            <w:pPr>
              <w:pStyle w:val="Default"/>
              <w:numPr>
                <w:ilvl w:val="0"/>
                <w:numId w:val="96"/>
              </w:numPr>
              <w:rPr>
                <w:rFonts w:ascii="Times New Roman" w:hAnsi="Times New Roman" w:cs="Times New Roman"/>
                <w:sz w:val="20"/>
                <w:szCs w:val="20"/>
              </w:rPr>
            </w:pPr>
            <w:r w:rsidRPr="00841ED1">
              <w:rPr>
                <w:rFonts w:ascii="Times New Roman" w:hAnsi="Times New Roman" w:cs="Times New Roman"/>
                <w:sz w:val="20"/>
                <w:szCs w:val="20"/>
              </w:rPr>
              <w:t xml:space="preserve">break down tasks </w:t>
            </w:r>
          </w:p>
          <w:p w14:paraId="0CA70C52" w14:textId="3FF9A386" w:rsidR="002D6A02" w:rsidRPr="00841ED1" w:rsidRDefault="002D6A02" w:rsidP="00C30E59">
            <w:pPr>
              <w:pStyle w:val="Default"/>
              <w:numPr>
                <w:ilvl w:val="0"/>
                <w:numId w:val="96"/>
              </w:numPr>
              <w:rPr>
                <w:rFonts w:ascii="Times New Roman" w:hAnsi="Times New Roman" w:cs="Times New Roman"/>
                <w:sz w:val="20"/>
                <w:szCs w:val="20"/>
              </w:rPr>
            </w:pPr>
            <w:r w:rsidRPr="00841ED1">
              <w:rPr>
                <w:rFonts w:ascii="Times New Roman" w:hAnsi="Times New Roman" w:cs="Times New Roman"/>
                <w:sz w:val="20"/>
                <w:szCs w:val="20"/>
              </w:rPr>
              <w:t>facilitate peer support</w:t>
            </w:r>
          </w:p>
        </w:tc>
      </w:tr>
      <w:tr w:rsidR="002D6A02" w:rsidRPr="00841ED1" w14:paraId="51084AE8" w14:textId="77777777" w:rsidTr="000D0DFA">
        <w:trPr>
          <w:trHeight w:val="192"/>
        </w:trPr>
        <w:tc>
          <w:tcPr>
            <w:tcW w:w="3055" w:type="dxa"/>
            <w:tcBorders>
              <w:top w:val="single" w:sz="4" w:space="0" w:color="auto"/>
              <w:left w:val="single" w:sz="4" w:space="0" w:color="auto"/>
              <w:bottom w:val="single" w:sz="4" w:space="0" w:color="auto"/>
              <w:right w:val="single" w:sz="4" w:space="0" w:color="auto"/>
            </w:tcBorders>
          </w:tcPr>
          <w:p w14:paraId="5FEE352D"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Anxiety </w:t>
            </w:r>
          </w:p>
        </w:tc>
        <w:tc>
          <w:tcPr>
            <w:tcW w:w="4050" w:type="dxa"/>
            <w:tcBorders>
              <w:top w:val="single" w:sz="4" w:space="0" w:color="auto"/>
              <w:left w:val="single" w:sz="4" w:space="0" w:color="auto"/>
              <w:bottom w:val="single" w:sz="4" w:space="0" w:color="auto"/>
              <w:right w:val="single" w:sz="4" w:space="0" w:color="auto"/>
            </w:tcBorders>
          </w:tcPr>
          <w:p w14:paraId="507ADF7B"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Decreased attention/concentration </w:t>
            </w:r>
          </w:p>
          <w:p w14:paraId="14DC4D40"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Overexertion to </w:t>
            </w:r>
          </w:p>
          <w:p w14:paraId="628C4260"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avoid falling behind </w:t>
            </w:r>
          </w:p>
        </w:tc>
        <w:tc>
          <w:tcPr>
            <w:tcW w:w="3780" w:type="dxa"/>
            <w:tcBorders>
              <w:top w:val="single" w:sz="4" w:space="0" w:color="auto"/>
              <w:left w:val="single" w:sz="4" w:space="0" w:color="auto"/>
              <w:bottom w:val="single" w:sz="4" w:space="0" w:color="auto"/>
              <w:right w:val="single" w:sz="4" w:space="0" w:color="auto"/>
            </w:tcBorders>
          </w:tcPr>
          <w:p w14:paraId="39DB4A92" w14:textId="0733B128" w:rsidR="002D6A02" w:rsidRPr="00841ED1" w:rsidRDefault="002D6A02" w:rsidP="00C30E59">
            <w:pPr>
              <w:pStyle w:val="Default"/>
              <w:numPr>
                <w:ilvl w:val="0"/>
                <w:numId w:val="95"/>
              </w:numPr>
              <w:rPr>
                <w:rFonts w:ascii="Times New Roman" w:hAnsi="Times New Roman" w:cs="Times New Roman"/>
                <w:sz w:val="20"/>
                <w:szCs w:val="20"/>
              </w:rPr>
            </w:pPr>
            <w:r w:rsidRPr="00841ED1">
              <w:rPr>
                <w:rFonts w:ascii="Times New Roman" w:hAnsi="Times New Roman" w:cs="Times New Roman"/>
                <w:sz w:val="20"/>
                <w:szCs w:val="20"/>
              </w:rPr>
              <w:t xml:space="preserve">inform the child of daily schedule </w:t>
            </w:r>
          </w:p>
          <w:p w14:paraId="2CC899E2" w14:textId="30E2EF03" w:rsidR="002D6A02" w:rsidRPr="00841ED1" w:rsidRDefault="002D6A02" w:rsidP="00C30E59">
            <w:pPr>
              <w:pStyle w:val="Default"/>
              <w:numPr>
                <w:ilvl w:val="0"/>
                <w:numId w:val="95"/>
              </w:numPr>
              <w:rPr>
                <w:rFonts w:ascii="Times New Roman" w:hAnsi="Times New Roman" w:cs="Times New Roman"/>
                <w:sz w:val="20"/>
                <w:szCs w:val="20"/>
              </w:rPr>
            </w:pPr>
            <w:r w:rsidRPr="00841ED1">
              <w:rPr>
                <w:rFonts w:ascii="Times New Roman" w:hAnsi="Times New Roman" w:cs="Times New Roman"/>
                <w:sz w:val="20"/>
                <w:szCs w:val="20"/>
              </w:rPr>
              <w:t xml:space="preserve">adjust program to avoid fatigue </w:t>
            </w:r>
          </w:p>
          <w:p w14:paraId="26C43A96" w14:textId="3743E2BA" w:rsidR="002D6A02" w:rsidRPr="00841ED1" w:rsidRDefault="002D6A02" w:rsidP="00C30E59">
            <w:pPr>
              <w:pStyle w:val="Default"/>
              <w:numPr>
                <w:ilvl w:val="0"/>
                <w:numId w:val="95"/>
              </w:numPr>
              <w:rPr>
                <w:rFonts w:ascii="Times New Roman" w:hAnsi="Times New Roman" w:cs="Times New Roman"/>
                <w:sz w:val="20"/>
                <w:szCs w:val="20"/>
              </w:rPr>
            </w:pPr>
            <w:r w:rsidRPr="00841ED1">
              <w:rPr>
                <w:rFonts w:ascii="Times New Roman" w:hAnsi="Times New Roman" w:cs="Times New Roman"/>
                <w:sz w:val="20"/>
                <w:szCs w:val="20"/>
              </w:rPr>
              <w:t xml:space="preserve">build in more frequent breaks </w:t>
            </w:r>
          </w:p>
        </w:tc>
      </w:tr>
      <w:tr w:rsidR="002D6A02" w:rsidRPr="00841ED1" w14:paraId="05397CCD" w14:textId="77777777" w:rsidTr="000D0DFA">
        <w:trPr>
          <w:trHeight w:val="615"/>
        </w:trPr>
        <w:tc>
          <w:tcPr>
            <w:tcW w:w="3055" w:type="dxa"/>
            <w:tcBorders>
              <w:top w:val="single" w:sz="4" w:space="0" w:color="auto"/>
              <w:left w:val="single" w:sz="4" w:space="0" w:color="auto"/>
              <w:bottom w:val="single" w:sz="4" w:space="0" w:color="auto"/>
              <w:right w:val="single" w:sz="4" w:space="0" w:color="auto"/>
            </w:tcBorders>
          </w:tcPr>
          <w:p w14:paraId="462E8BE2"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Irritable or </w:t>
            </w:r>
            <w:proofErr w:type="gramStart"/>
            <w:r w:rsidRPr="00841ED1">
              <w:rPr>
                <w:rFonts w:ascii="Times New Roman" w:hAnsi="Times New Roman" w:cs="Times New Roman"/>
                <w:sz w:val="20"/>
                <w:szCs w:val="20"/>
              </w:rPr>
              <w:t>Frustrated</w:t>
            </w:r>
            <w:proofErr w:type="gramEnd"/>
            <w:r w:rsidRPr="00841ED1">
              <w:rPr>
                <w:rFonts w:ascii="Times New Roman" w:hAnsi="Times New Roman" w:cs="Times New Roman"/>
                <w:sz w:val="20"/>
                <w:szCs w:val="20"/>
              </w:rPr>
              <w:t xml:space="preserve"> </w:t>
            </w:r>
          </w:p>
        </w:tc>
        <w:tc>
          <w:tcPr>
            <w:tcW w:w="4050" w:type="dxa"/>
            <w:tcBorders>
              <w:top w:val="single" w:sz="4" w:space="0" w:color="auto"/>
              <w:left w:val="single" w:sz="4" w:space="0" w:color="auto"/>
              <w:bottom w:val="single" w:sz="4" w:space="0" w:color="auto"/>
              <w:right w:val="single" w:sz="4" w:space="0" w:color="auto"/>
            </w:tcBorders>
          </w:tcPr>
          <w:p w14:paraId="02B942A2"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Inappropriate or impulsive behaviour  </w:t>
            </w:r>
          </w:p>
          <w:p w14:paraId="183DF90D" w14:textId="77777777" w:rsidR="002D6A02" w:rsidRPr="00841ED1" w:rsidRDefault="002D6A02" w:rsidP="000D0DFA">
            <w:pPr>
              <w:pStyle w:val="Default"/>
              <w:rPr>
                <w:rFonts w:ascii="Times New Roman" w:hAnsi="Times New Roman" w:cs="Times New Roman"/>
                <w:sz w:val="20"/>
                <w:szCs w:val="20"/>
              </w:rPr>
            </w:pPr>
          </w:p>
          <w:p w14:paraId="1C88240B" w14:textId="77777777" w:rsidR="002D6A02" w:rsidRPr="00841ED1" w:rsidRDefault="008B448C" w:rsidP="000D0DFA">
            <w:pPr>
              <w:pStyle w:val="Default"/>
              <w:rPr>
                <w:rFonts w:ascii="Times New Roman" w:hAnsi="Times New Roman" w:cs="Times New Roman"/>
                <w:sz w:val="20"/>
                <w:szCs w:val="20"/>
              </w:rPr>
            </w:pPr>
            <w:r w:rsidRPr="00841ED1">
              <w:rPr>
                <w:rFonts w:ascii="Times New Roman" w:hAnsi="Times New Roman" w:cs="Times New Roman"/>
                <w:sz w:val="20"/>
                <w:szCs w:val="20"/>
              </w:rPr>
              <w:t>Frustration</w:t>
            </w:r>
            <w:r w:rsidR="002D6A02" w:rsidRPr="00841ED1">
              <w:rPr>
                <w:rFonts w:ascii="Times New Roman" w:hAnsi="Times New Roman" w:cs="Times New Roman"/>
                <w:sz w:val="20"/>
                <w:szCs w:val="20"/>
              </w:rPr>
              <w:t xml:space="preserve">, anger or emotional outburst.  </w:t>
            </w:r>
          </w:p>
          <w:p w14:paraId="2DDB8CF1" w14:textId="77777777" w:rsidR="002D6A02" w:rsidRPr="00841ED1" w:rsidRDefault="002D6A02" w:rsidP="000D0DFA">
            <w:pPr>
              <w:pStyle w:val="Default"/>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14:paraId="5ABAD650" w14:textId="54ECAFFE" w:rsidR="002D6A02" w:rsidRPr="00841ED1" w:rsidRDefault="002D6A02" w:rsidP="00C30E59">
            <w:pPr>
              <w:pStyle w:val="Default"/>
              <w:numPr>
                <w:ilvl w:val="0"/>
                <w:numId w:val="94"/>
              </w:numPr>
              <w:rPr>
                <w:rFonts w:ascii="Times New Roman" w:hAnsi="Times New Roman" w:cs="Times New Roman"/>
                <w:sz w:val="20"/>
                <w:szCs w:val="20"/>
              </w:rPr>
            </w:pPr>
            <w:r w:rsidRPr="00841ED1">
              <w:rPr>
                <w:rFonts w:ascii="Times New Roman" w:hAnsi="Times New Roman" w:cs="Times New Roman"/>
                <w:sz w:val="20"/>
                <w:szCs w:val="20"/>
              </w:rPr>
              <w:t xml:space="preserve">use consistent strategies  </w:t>
            </w:r>
          </w:p>
          <w:p w14:paraId="664278E4" w14:textId="349DF75E" w:rsidR="002D6A02" w:rsidRPr="00841ED1" w:rsidRDefault="299DB6CF" w:rsidP="00C30E59">
            <w:pPr>
              <w:pStyle w:val="Default"/>
              <w:numPr>
                <w:ilvl w:val="0"/>
                <w:numId w:val="103"/>
              </w:numPr>
              <w:rPr>
                <w:rFonts w:ascii="Times New Roman" w:hAnsi="Times New Roman" w:cs="Times New Roman"/>
                <w:sz w:val="20"/>
                <w:szCs w:val="20"/>
              </w:rPr>
            </w:pPr>
            <w:r w:rsidRPr="02D5822E">
              <w:rPr>
                <w:rFonts w:ascii="Times New Roman" w:hAnsi="Times New Roman" w:cs="Times New Roman"/>
                <w:sz w:val="20"/>
                <w:szCs w:val="20"/>
              </w:rPr>
              <w:t xml:space="preserve">acknowledge and empathize </w:t>
            </w:r>
          </w:p>
          <w:p w14:paraId="78EB7C1F" w14:textId="6D228971" w:rsidR="002D6A02" w:rsidRPr="00841ED1" w:rsidRDefault="002D6A02" w:rsidP="00C30E59">
            <w:pPr>
              <w:pStyle w:val="Default"/>
              <w:numPr>
                <w:ilvl w:val="0"/>
                <w:numId w:val="94"/>
              </w:numPr>
              <w:rPr>
                <w:rFonts w:ascii="Times New Roman" w:hAnsi="Times New Roman" w:cs="Times New Roman"/>
                <w:sz w:val="20"/>
                <w:szCs w:val="20"/>
              </w:rPr>
            </w:pPr>
            <w:r w:rsidRPr="00841ED1">
              <w:rPr>
                <w:rFonts w:ascii="Times New Roman" w:hAnsi="Times New Roman" w:cs="Times New Roman"/>
                <w:sz w:val="20"/>
                <w:szCs w:val="20"/>
              </w:rPr>
              <w:t xml:space="preserve">reinforce positive behaviour </w:t>
            </w:r>
          </w:p>
          <w:p w14:paraId="7D05B475" w14:textId="0F240CBD" w:rsidR="002D6A02" w:rsidRPr="00841ED1" w:rsidRDefault="002D6A02" w:rsidP="00C30E59">
            <w:pPr>
              <w:pStyle w:val="Default"/>
              <w:numPr>
                <w:ilvl w:val="0"/>
                <w:numId w:val="94"/>
              </w:numPr>
              <w:rPr>
                <w:rFonts w:ascii="Times New Roman" w:hAnsi="Times New Roman" w:cs="Times New Roman"/>
                <w:sz w:val="20"/>
                <w:szCs w:val="20"/>
              </w:rPr>
            </w:pPr>
            <w:r w:rsidRPr="00841ED1">
              <w:rPr>
                <w:rFonts w:ascii="Times New Roman" w:hAnsi="Times New Roman" w:cs="Times New Roman"/>
                <w:sz w:val="20"/>
                <w:szCs w:val="20"/>
              </w:rPr>
              <w:t>provide structure and consistency</w:t>
            </w:r>
          </w:p>
          <w:p w14:paraId="5EE8EECD" w14:textId="40B5431F" w:rsidR="002D6A02" w:rsidRPr="00841ED1" w:rsidRDefault="002D6A02" w:rsidP="00C30E59">
            <w:pPr>
              <w:pStyle w:val="Default"/>
              <w:numPr>
                <w:ilvl w:val="0"/>
                <w:numId w:val="94"/>
              </w:numPr>
              <w:rPr>
                <w:rFonts w:ascii="Times New Roman" w:hAnsi="Times New Roman" w:cs="Times New Roman"/>
                <w:sz w:val="20"/>
                <w:szCs w:val="20"/>
              </w:rPr>
            </w:pPr>
            <w:r w:rsidRPr="00841ED1">
              <w:rPr>
                <w:rFonts w:ascii="Times New Roman" w:hAnsi="Times New Roman" w:cs="Times New Roman"/>
                <w:sz w:val="20"/>
                <w:szCs w:val="20"/>
              </w:rPr>
              <w:t xml:space="preserve">prepare for &amp; reduce transitions </w:t>
            </w:r>
          </w:p>
          <w:p w14:paraId="291E29E2" w14:textId="5E0D1B54" w:rsidR="002D6A02" w:rsidRPr="00841ED1" w:rsidRDefault="002D6A02" w:rsidP="00C30E59">
            <w:pPr>
              <w:pStyle w:val="Default"/>
              <w:numPr>
                <w:ilvl w:val="0"/>
                <w:numId w:val="94"/>
              </w:numPr>
              <w:rPr>
                <w:rFonts w:ascii="Times New Roman" w:hAnsi="Times New Roman" w:cs="Times New Roman"/>
                <w:sz w:val="20"/>
                <w:szCs w:val="20"/>
              </w:rPr>
            </w:pPr>
            <w:r w:rsidRPr="00841ED1">
              <w:rPr>
                <w:rFonts w:ascii="Times New Roman" w:hAnsi="Times New Roman" w:cs="Times New Roman"/>
                <w:sz w:val="20"/>
                <w:szCs w:val="20"/>
              </w:rPr>
              <w:t xml:space="preserve">anticipate &amp; remove from a problem situation (without seen as punishment) </w:t>
            </w:r>
          </w:p>
        </w:tc>
      </w:tr>
      <w:tr w:rsidR="002D6A02" w:rsidRPr="00841ED1" w14:paraId="3D9AA94F" w14:textId="77777777" w:rsidTr="000D0DFA">
        <w:trPr>
          <w:trHeight w:val="511"/>
        </w:trPr>
        <w:tc>
          <w:tcPr>
            <w:tcW w:w="3055" w:type="dxa"/>
            <w:tcBorders>
              <w:top w:val="single" w:sz="4" w:space="0" w:color="auto"/>
              <w:left w:val="single" w:sz="4" w:space="0" w:color="auto"/>
              <w:bottom w:val="single" w:sz="4" w:space="0" w:color="auto"/>
              <w:right w:val="single" w:sz="4" w:space="0" w:color="auto"/>
            </w:tcBorders>
          </w:tcPr>
          <w:p w14:paraId="097572B5"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Light/Noise Sensitivity </w:t>
            </w:r>
          </w:p>
          <w:p w14:paraId="79BE4000" w14:textId="77777777" w:rsidR="002D6A02" w:rsidRPr="00841ED1" w:rsidRDefault="002D6A02" w:rsidP="000D0DFA">
            <w:pPr>
              <w:pStyle w:val="Default"/>
              <w:rPr>
                <w:rFonts w:ascii="Times New Roman" w:hAnsi="Times New Roman" w:cs="Times New Roman"/>
                <w:sz w:val="20"/>
                <w:szCs w:val="20"/>
              </w:rPr>
            </w:pPr>
          </w:p>
          <w:p w14:paraId="12AA2D53" w14:textId="77777777" w:rsidR="002D6A02" w:rsidRPr="00841ED1" w:rsidRDefault="002D6A02" w:rsidP="000D0DFA">
            <w:pPr>
              <w:pStyle w:val="Default"/>
              <w:rPr>
                <w:rFonts w:ascii="Times New Roman" w:hAnsi="Times New Roman"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14:paraId="25997D3B"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 xml:space="preserve">Difficulties in environment (lights, noise,) </w:t>
            </w:r>
          </w:p>
          <w:p w14:paraId="0C65FD21" w14:textId="77777777" w:rsidR="002D6A02" w:rsidRPr="00841ED1" w:rsidRDefault="002D6A02" w:rsidP="000D0DFA">
            <w:pPr>
              <w:pStyle w:val="Default"/>
              <w:rPr>
                <w:rFonts w:ascii="Times New Roman" w:hAnsi="Times New Roman" w:cs="Times New Roman"/>
                <w:sz w:val="20"/>
                <w:szCs w:val="20"/>
              </w:rPr>
            </w:pPr>
          </w:p>
          <w:p w14:paraId="3FAC9369" w14:textId="77777777" w:rsidR="002D6A02" w:rsidRPr="00841ED1" w:rsidRDefault="002D6A02" w:rsidP="000D0DFA">
            <w:pPr>
              <w:pStyle w:val="Default"/>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14:paraId="28EB5CDF" w14:textId="52DBDD35" w:rsidR="002D6A02" w:rsidRPr="00841ED1" w:rsidRDefault="299DB6CF" w:rsidP="00C30E59">
            <w:pPr>
              <w:pStyle w:val="Default"/>
              <w:numPr>
                <w:ilvl w:val="0"/>
                <w:numId w:val="102"/>
              </w:numPr>
              <w:rPr>
                <w:rFonts w:ascii="Times New Roman" w:hAnsi="Times New Roman" w:cs="Times New Roman"/>
                <w:sz w:val="20"/>
                <w:szCs w:val="20"/>
              </w:rPr>
            </w:pPr>
            <w:r w:rsidRPr="02D5822E">
              <w:rPr>
                <w:rFonts w:ascii="Times New Roman" w:hAnsi="Times New Roman" w:cs="Times New Roman"/>
                <w:sz w:val="20"/>
                <w:szCs w:val="20"/>
              </w:rPr>
              <w:t xml:space="preserve">turn down music </w:t>
            </w:r>
          </w:p>
          <w:p w14:paraId="456E9017" w14:textId="5A0353F6" w:rsidR="002D6A02" w:rsidRPr="00841ED1" w:rsidRDefault="002D6A02" w:rsidP="00C30E59">
            <w:pPr>
              <w:pStyle w:val="Default"/>
              <w:numPr>
                <w:ilvl w:val="0"/>
                <w:numId w:val="93"/>
              </w:numPr>
              <w:rPr>
                <w:rFonts w:ascii="Times New Roman" w:hAnsi="Times New Roman" w:cs="Times New Roman"/>
                <w:sz w:val="20"/>
                <w:szCs w:val="20"/>
              </w:rPr>
            </w:pPr>
            <w:r w:rsidRPr="00841ED1">
              <w:rPr>
                <w:rFonts w:ascii="Times New Roman" w:hAnsi="Times New Roman" w:cs="Times New Roman"/>
                <w:sz w:val="20"/>
                <w:szCs w:val="20"/>
              </w:rPr>
              <w:t>use headphones, sunglasses</w:t>
            </w:r>
          </w:p>
        </w:tc>
      </w:tr>
      <w:tr w:rsidR="002D6A02" w:rsidRPr="00841ED1" w14:paraId="6FFE443B" w14:textId="77777777" w:rsidTr="02D5822E">
        <w:trPr>
          <w:trHeight w:val="300"/>
        </w:trPr>
        <w:tc>
          <w:tcPr>
            <w:tcW w:w="3055" w:type="dxa"/>
            <w:tcBorders>
              <w:top w:val="single" w:sz="4" w:space="0" w:color="auto"/>
              <w:left w:val="single" w:sz="4" w:space="0" w:color="auto"/>
              <w:bottom w:val="single" w:sz="4" w:space="0" w:color="auto"/>
              <w:right w:val="single" w:sz="4" w:space="0" w:color="auto"/>
            </w:tcBorders>
          </w:tcPr>
          <w:p w14:paraId="715E0534"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Depression/Withdrawal</w:t>
            </w:r>
          </w:p>
          <w:p w14:paraId="3EFA7D00" w14:textId="77777777" w:rsidR="002D6A02" w:rsidRPr="00841ED1" w:rsidRDefault="002D6A02" w:rsidP="000D0DFA">
            <w:pPr>
              <w:pStyle w:val="Default"/>
              <w:rPr>
                <w:rFonts w:ascii="Times New Roman" w:hAnsi="Times New Roman" w:cs="Times New Roman"/>
                <w:sz w:val="20"/>
                <w:szCs w:val="20"/>
              </w:rPr>
            </w:pPr>
          </w:p>
        </w:tc>
        <w:tc>
          <w:tcPr>
            <w:tcW w:w="4050" w:type="dxa"/>
            <w:tcBorders>
              <w:top w:val="single" w:sz="4" w:space="0" w:color="auto"/>
              <w:left w:val="single" w:sz="4" w:space="0" w:color="auto"/>
              <w:bottom w:val="single" w:sz="4" w:space="0" w:color="auto"/>
              <w:right w:val="single" w:sz="4" w:space="0" w:color="auto"/>
            </w:tcBorders>
          </w:tcPr>
          <w:p w14:paraId="2A9A2C10" w14:textId="77777777" w:rsidR="002D6A02" w:rsidRPr="00841ED1" w:rsidRDefault="002D6A02" w:rsidP="000D0DFA">
            <w:pPr>
              <w:pStyle w:val="Default"/>
              <w:rPr>
                <w:rFonts w:ascii="Times New Roman" w:hAnsi="Times New Roman" w:cs="Times New Roman"/>
                <w:sz w:val="20"/>
                <w:szCs w:val="20"/>
              </w:rPr>
            </w:pPr>
            <w:r w:rsidRPr="00841ED1">
              <w:rPr>
                <w:rFonts w:ascii="Times New Roman" w:hAnsi="Times New Roman" w:cs="Times New Roman"/>
                <w:sz w:val="20"/>
                <w:szCs w:val="20"/>
              </w:rPr>
              <w:t>Withdrawal from participation with friends</w:t>
            </w:r>
          </w:p>
        </w:tc>
        <w:tc>
          <w:tcPr>
            <w:tcW w:w="3780" w:type="dxa"/>
            <w:tcBorders>
              <w:top w:val="single" w:sz="4" w:space="0" w:color="auto"/>
              <w:left w:val="single" w:sz="4" w:space="0" w:color="auto"/>
              <w:bottom w:val="single" w:sz="4" w:space="0" w:color="auto"/>
              <w:right w:val="single" w:sz="4" w:space="0" w:color="auto"/>
            </w:tcBorders>
          </w:tcPr>
          <w:p w14:paraId="7E6E0DB6" w14:textId="4E44B8C5" w:rsidR="002D6A02" w:rsidRPr="00841ED1" w:rsidRDefault="299DB6CF" w:rsidP="00C30E59">
            <w:pPr>
              <w:pStyle w:val="Default"/>
              <w:numPr>
                <w:ilvl w:val="0"/>
                <w:numId w:val="101"/>
              </w:numPr>
              <w:rPr>
                <w:rFonts w:ascii="Times New Roman" w:hAnsi="Times New Roman" w:cs="Times New Roman"/>
                <w:sz w:val="20"/>
                <w:szCs w:val="20"/>
              </w:rPr>
            </w:pPr>
            <w:r w:rsidRPr="02D5822E">
              <w:rPr>
                <w:rFonts w:ascii="Times New Roman" w:hAnsi="Times New Roman" w:cs="Times New Roman"/>
                <w:sz w:val="20"/>
                <w:szCs w:val="20"/>
              </w:rPr>
              <w:t>Ensure time for socialization</w:t>
            </w:r>
          </w:p>
          <w:p w14:paraId="4A1703EC" w14:textId="609F3BDD" w:rsidR="002D6A02" w:rsidRPr="00841ED1" w:rsidRDefault="002D6A02" w:rsidP="00C30E59">
            <w:pPr>
              <w:pStyle w:val="Default"/>
              <w:numPr>
                <w:ilvl w:val="0"/>
                <w:numId w:val="92"/>
              </w:numPr>
              <w:rPr>
                <w:rFonts w:ascii="Times New Roman" w:hAnsi="Times New Roman" w:cs="Times New Roman"/>
                <w:sz w:val="20"/>
                <w:szCs w:val="20"/>
              </w:rPr>
            </w:pPr>
            <w:r w:rsidRPr="00841ED1">
              <w:rPr>
                <w:rFonts w:ascii="Times New Roman" w:hAnsi="Times New Roman" w:cs="Times New Roman"/>
                <w:sz w:val="20"/>
                <w:szCs w:val="20"/>
              </w:rPr>
              <w:t xml:space="preserve">partner student with a “buddy” </w:t>
            </w:r>
          </w:p>
        </w:tc>
      </w:tr>
    </w:tbl>
    <w:p w14:paraId="088C80ED" w14:textId="77777777" w:rsidR="00323FBF" w:rsidRPr="00841ED1" w:rsidRDefault="00323FBF" w:rsidP="00323FBF">
      <w:pPr>
        <w:pStyle w:val="Default"/>
        <w:rPr>
          <w:rFonts w:ascii="Times New Roman" w:hAnsi="Times New Roman" w:cs="Times New Roman"/>
          <w:sz w:val="22"/>
          <w:szCs w:val="22"/>
        </w:rPr>
      </w:pPr>
    </w:p>
    <w:p w14:paraId="113AB062" w14:textId="77777777" w:rsidR="00320333" w:rsidRPr="00841ED1" w:rsidRDefault="00320333" w:rsidP="00320333">
      <w:pPr>
        <w:pStyle w:val="Default"/>
        <w:rPr>
          <w:rFonts w:ascii="Times New Roman" w:hAnsi="Times New Roman" w:cs="Times New Roman"/>
          <w:b/>
          <w:sz w:val="22"/>
          <w:szCs w:val="22"/>
        </w:rPr>
      </w:pPr>
      <w:r w:rsidRPr="00841ED1">
        <w:rPr>
          <w:rFonts w:ascii="Times New Roman" w:hAnsi="Times New Roman" w:cs="Times New Roman"/>
          <w:b/>
          <w:sz w:val="22"/>
          <w:szCs w:val="22"/>
        </w:rPr>
        <w:t xml:space="preserve">Return to Physical Activity </w:t>
      </w:r>
      <w:r w:rsidR="00D15E74" w:rsidRPr="00841ED1">
        <w:rPr>
          <w:rFonts w:ascii="Times New Roman" w:hAnsi="Times New Roman" w:cs="Times New Roman"/>
          <w:b/>
          <w:sz w:val="22"/>
          <w:szCs w:val="22"/>
        </w:rPr>
        <w:t>a</w:t>
      </w:r>
      <w:r w:rsidR="002D6A02" w:rsidRPr="00841ED1">
        <w:rPr>
          <w:rFonts w:ascii="Times New Roman" w:hAnsi="Times New Roman" w:cs="Times New Roman"/>
          <w:b/>
          <w:sz w:val="22"/>
          <w:szCs w:val="22"/>
        </w:rPr>
        <w:t xml:space="preserve">fter </w:t>
      </w:r>
      <w:r w:rsidR="00D15E74" w:rsidRPr="00841ED1">
        <w:rPr>
          <w:rFonts w:ascii="Times New Roman" w:hAnsi="Times New Roman" w:cs="Times New Roman"/>
          <w:b/>
          <w:sz w:val="22"/>
          <w:szCs w:val="22"/>
        </w:rPr>
        <w:t xml:space="preserve">a </w:t>
      </w:r>
      <w:r w:rsidR="002D6A02" w:rsidRPr="00841ED1">
        <w:rPr>
          <w:rFonts w:ascii="Times New Roman" w:hAnsi="Times New Roman" w:cs="Times New Roman"/>
          <w:b/>
          <w:sz w:val="22"/>
          <w:szCs w:val="22"/>
        </w:rPr>
        <w:t xml:space="preserve">Concussion Diagnosis </w:t>
      </w:r>
      <w:r w:rsidR="002C7820" w:rsidRPr="00841ED1">
        <w:rPr>
          <w:rFonts w:ascii="Times New Roman" w:hAnsi="Times New Roman" w:cs="Times New Roman"/>
          <w:b/>
          <w:sz w:val="22"/>
          <w:szCs w:val="22"/>
        </w:rPr>
        <w:t xml:space="preserve">(doctor </w:t>
      </w:r>
      <w:r w:rsidR="00324E30" w:rsidRPr="00841ED1">
        <w:rPr>
          <w:rFonts w:ascii="Times New Roman" w:hAnsi="Times New Roman" w:cs="Times New Roman"/>
          <w:b/>
          <w:sz w:val="22"/>
          <w:szCs w:val="22"/>
        </w:rPr>
        <w:t>pre-approval</w:t>
      </w:r>
      <w:r w:rsidR="002C7820" w:rsidRPr="00841ED1">
        <w:rPr>
          <w:rFonts w:ascii="Times New Roman" w:hAnsi="Times New Roman" w:cs="Times New Roman"/>
          <w:b/>
          <w:sz w:val="22"/>
          <w:szCs w:val="22"/>
        </w:rPr>
        <w:t xml:space="preserve"> required</w:t>
      </w:r>
      <w:r w:rsidRPr="00841ED1">
        <w:rPr>
          <w:rFonts w:ascii="Times New Roman" w:hAnsi="Times New Roman" w:cs="Times New Roman"/>
          <w:b/>
          <w:sz w:val="22"/>
          <w:szCs w:val="22"/>
        </w:rPr>
        <w:t>)</w:t>
      </w:r>
    </w:p>
    <w:p w14:paraId="138D607E" w14:textId="77777777" w:rsidR="00323FBF" w:rsidRPr="00841ED1" w:rsidRDefault="002D6A02" w:rsidP="00323FBF">
      <w:pPr>
        <w:pStyle w:val="Default"/>
        <w:rPr>
          <w:rFonts w:ascii="Times New Roman" w:hAnsi="Times New Roman" w:cs="Times New Roman"/>
          <w:sz w:val="22"/>
          <w:szCs w:val="22"/>
        </w:rPr>
      </w:pPr>
      <w:r w:rsidRPr="00841ED1">
        <w:rPr>
          <w:rFonts w:ascii="Times New Roman" w:hAnsi="Times New Roman" w:cs="Times New Roman"/>
          <w:sz w:val="22"/>
          <w:szCs w:val="22"/>
        </w:rPr>
        <w:t>The</w:t>
      </w:r>
      <w:r w:rsidR="00B73C2E">
        <w:rPr>
          <w:rFonts w:ascii="Times New Roman" w:hAnsi="Times New Roman" w:cs="Times New Roman"/>
          <w:sz w:val="22"/>
          <w:szCs w:val="22"/>
        </w:rPr>
        <w:t xml:space="preserve"> person</w:t>
      </w:r>
      <w:r w:rsidR="00323FBF" w:rsidRPr="00841ED1">
        <w:rPr>
          <w:rFonts w:ascii="Times New Roman" w:hAnsi="Times New Roman" w:cs="Times New Roman"/>
          <w:sz w:val="22"/>
          <w:szCs w:val="22"/>
        </w:rPr>
        <w:t xml:space="preserve"> follows a medically supervised, gradual return to the program. Staff will monitor the</w:t>
      </w:r>
      <w:r w:rsidR="00B73C2E">
        <w:rPr>
          <w:rFonts w:ascii="Times New Roman" w:hAnsi="Times New Roman" w:cs="Times New Roman"/>
          <w:sz w:val="22"/>
          <w:szCs w:val="22"/>
        </w:rPr>
        <w:t>ir</w:t>
      </w:r>
      <w:r w:rsidR="00323FBF" w:rsidRPr="00841ED1">
        <w:rPr>
          <w:rFonts w:ascii="Times New Roman" w:hAnsi="Times New Roman" w:cs="Times New Roman"/>
          <w:sz w:val="22"/>
          <w:szCs w:val="22"/>
        </w:rPr>
        <w:t xml:space="preserve"> progress, watching for symptoms and how </w:t>
      </w:r>
      <w:r w:rsidR="00A66477">
        <w:rPr>
          <w:rFonts w:ascii="Times New Roman" w:hAnsi="Times New Roman" w:cs="Times New Roman"/>
          <w:sz w:val="22"/>
          <w:szCs w:val="22"/>
        </w:rPr>
        <w:t>they respond</w:t>
      </w:r>
      <w:r w:rsidR="00323FBF" w:rsidRPr="00841ED1">
        <w:rPr>
          <w:rFonts w:ascii="Times New Roman" w:hAnsi="Times New Roman" w:cs="Times New Roman"/>
          <w:sz w:val="22"/>
          <w:szCs w:val="22"/>
        </w:rPr>
        <w:t xml:space="preserve"> to various activities to inform the </w:t>
      </w:r>
      <w:r w:rsidR="00B73C2E">
        <w:rPr>
          <w:rFonts w:ascii="Times New Roman" w:hAnsi="Times New Roman" w:cs="Times New Roman"/>
          <w:sz w:val="22"/>
          <w:szCs w:val="22"/>
        </w:rPr>
        <w:t>emergency contact/parent.</w:t>
      </w:r>
      <w:r w:rsidR="00323FBF" w:rsidRPr="00841ED1">
        <w:rPr>
          <w:rFonts w:ascii="Times New Roman" w:hAnsi="Times New Roman" w:cs="Times New Roman"/>
          <w:sz w:val="22"/>
          <w:szCs w:val="22"/>
        </w:rPr>
        <w:t xml:space="preserve"> Concussion symptoms can last for 10 days or longer. </w:t>
      </w:r>
      <w:r w:rsidR="00B73C2E">
        <w:rPr>
          <w:rFonts w:ascii="Times New Roman" w:hAnsi="Times New Roman" w:cs="Times New Roman"/>
          <w:sz w:val="22"/>
          <w:szCs w:val="22"/>
        </w:rPr>
        <w:t>The person</w:t>
      </w:r>
      <w:r w:rsidR="00323FBF" w:rsidRPr="00841ED1">
        <w:rPr>
          <w:rFonts w:ascii="Times New Roman" w:hAnsi="Times New Roman" w:cs="Times New Roman"/>
          <w:sz w:val="22"/>
          <w:szCs w:val="22"/>
        </w:rPr>
        <w:t xml:space="preserve"> may encounter cognitive, emotional or behavioural challenges.  Staff will adapt the program or suggest quiet activities for the </w:t>
      </w:r>
      <w:r w:rsidR="00B73C2E">
        <w:rPr>
          <w:rFonts w:ascii="Times New Roman" w:hAnsi="Times New Roman" w:cs="Times New Roman"/>
          <w:sz w:val="22"/>
          <w:szCs w:val="22"/>
        </w:rPr>
        <w:t>participant</w:t>
      </w:r>
      <w:r w:rsidR="00323FBF" w:rsidRPr="00841ED1">
        <w:rPr>
          <w:rFonts w:ascii="Times New Roman" w:hAnsi="Times New Roman" w:cs="Times New Roman"/>
          <w:sz w:val="22"/>
          <w:szCs w:val="22"/>
        </w:rPr>
        <w:t xml:space="preserve"> where needed. Cognitive activiti</w:t>
      </w:r>
      <w:r w:rsidR="00B73C2E">
        <w:rPr>
          <w:rFonts w:ascii="Times New Roman" w:hAnsi="Times New Roman" w:cs="Times New Roman"/>
          <w:sz w:val="22"/>
          <w:szCs w:val="22"/>
        </w:rPr>
        <w:t xml:space="preserve">es can cause </w:t>
      </w:r>
      <w:r w:rsidR="00323FBF" w:rsidRPr="00841ED1">
        <w:rPr>
          <w:rFonts w:ascii="Times New Roman" w:hAnsi="Times New Roman" w:cs="Times New Roman"/>
          <w:sz w:val="22"/>
          <w:szCs w:val="22"/>
        </w:rPr>
        <w:t>concussion symptoms to reappear or worsen. If, at any time, concussion symptoms return and/or deterioration of habits or performance occur, the</w:t>
      </w:r>
      <w:r w:rsidR="00B73C2E">
        <w:rPr>
          <w:rFonts w:ascii="Times New Roman" w:hAnsi="Times New Roman" w:cs="Times New Roman"/>
          <w:sz w:val="22"/>
          <w:szCs w:val="22"/>
        </w:rPr>
        <w:t>y</w:t>
      </w:r>
      <w:r w:rsidR="00323FBF" w:rsidRPr="00841ED1">
        <w:rPr>
          <w:rFonts w:ascii="Times New Roman" w:hAnsi="Times New Roman" w:cs="Times New Roman"/>
          <w:sz w:val="22"/>
          <w:szCs w:val="22"/>
        </w:rPr>
        <w:t xml:space="preserve"> must be examined by a doctor.  </w:t>
      </w:r>
    </w:p>
    <w:p w14:paraId="31BB80CA" w14:textId="77777777" w:rsidR="00323FBF" w:rsidRPr="00841ED1" w:rsidRDefault="00323FBF" w:rsidP="00323FBF">
      <w:pPr>
        <w:pStyle w:val="Default"/>
        <w:rPr>
          <w:rFonts w:ascii="Times New Roman" w:hAnsi="Times New Roman" w:cs="Times New Roman"/>
          <w:sz w:val="22"/>
          <w:szCs w:val="22"/>
        </w:rPr>
      </w:pPr>
    </w:p>
    <w:p w14:paraId="01489603" w14:textId="77777777" w:rsidR="00B55319" w:rsidRPr="00841ED1" w:rsidRDefault="009D0151" w:rsidP="00323FBF">
      <w:pPr>
        <w:pStyle w:val="Default"/>
        <w:rPr>
          <w:rFonts w:ascii="Times New Roman" w:hAnsi="Times New Roman" w:cs="Times New Roman"/>
          <w:sz w:val="22"/>
          <w:szCs w:val="22"/>
        </w:rPr>
      </w:pPr>
      <w:r w:rsidRPr="00841ED1">
        <w:rPr>
          <w:rFonts w:ascii="Times New Roman" w:hAnsi="Times New Roman" w:cs="Times New Roman"/>
          <w:sz w:val="22"/>
          <w:szCs w:val="22"/>
        </w:rPr>
        <w:t>The</w:t>
      </w:r>
      <w:r w:rsidR="00B73C2E">
        <w:rPr>
          <w:rFonts w:ascii="Times New Roman" w:hAnsi="Times New Roman" w:cs="Times New Roman"/>
          <w:sz w:val="22"/>
          <w:szCs w:val="22"/>
        </w:rPr>
        <w:t xml:space="preserve"> participant must be</w:t>
      </w:r>
      <w:r w:rsidRPr="00841ED1">
        <w:rPr>
          <w:rFonts w:ascii="Times New Roman" w:hAnsi="Times New Roman" w:cs="Times New Roman"/>
          <w:sz w:val="22"/>
          <w:szCs w:val="22"/>
        </w:rPr>
        <w:t xml:space="preserve"> symptom free each day</w:t>
      </w:r>
      <w:r w:rsidR="00B73C2E">
        <w:rPr>
          <w:rFonts w:ascii="Times New Roman" w:hAnsi="Times New Roman" w:cs="Times New Roman"/>
          <w:sz w:val="22"/>
          <w:szCs w:val="22"/>
        </w:rPr>
        <w:t xml:space="preserve"> and the doctor </w:t>
      </w:r>
      <w:r w:rsidR="00886F87" w:rsidRPr="00841ED1">
        <w:rPr>
          <w:rFonts w:ascii="Times New Roman" w:hAnsi="Times New Roman" w:cs="Times New Roman"/>
          <w:sz w:val="22"/>
          <w:szCs w:val="22"/>
        </w:rPr>
        <w:t>agreed to attendance</w:t>
      </w:r>
      <w:r w:rsidRPr="00841ED1">
        <w:rPr>
          <w:rFonts w:ascii="Times New Roman" w:hAnsi="Times New Roman" w:cs="Times New Roman"/>
          <w:sz w:val="22"/>
          <w:szCs w:val="22"/>
        </w:rPr>
        <w:t>. Staff must report to parents</w:t>
      </w:r>
      <w:r w:rsidR="00B73C2E">
        <w:rPr>
          <w:rFonts w:ascii="Times New Roman" w:hAnsi="Times New Roman" w:cs="Times New Roman"/>
          <w:sz w:val="22"/>
          <w:szCs w:val="22"/>
        </w:rPr>
        <w:t>/emergency contact</w:t>
      </w:r>
      <w:r w:rsidRPr="00841ED1">
        <w:rPr>
          <w:rFonts w:ascii="Times New Roman" w:hAnsi="Times New Roman" w:cs="Times New Roman"/>
          <w:sz w:val="22"/>
          <w:szCs w:val="22"/>
        </w:rPr>
        <w:t xml:space="preserve"> at the end of each day all observations. </w:t>
      </w:r>
    </w:p>
    <w:p w14:paraId="58AF8F49" w14:textId="77777777" w:rsidR="00323FBF" w:rsidRPr="00841ED1" w:rsidRDefault="00323FBF" w:rsidP="00323FBF">
      <w:pPr>
        <w:pStyle w:val="Default"/>
        <w:rPr>
          <w:rFonts w:ascii="Times New Roman" w:hAnsi="Times New Roman" w:cs="Times New Roman"/>
          <w:sz w:val="22"/>
          <w:szCs w:val="22"/>
        </w:rPr>
      </w:pPr>
    </w:p>
    <w:p w14:paraId="6218C513" w14:textId="77777777" w:rsidR="00323FBF" w:rsidRPr="00841ED1" w:rsidRDefault="009D0151" w:rsidP="00323FBF">
      <w:pPr>
        <w:pStyle w:val="Default"/>
        <w:rPr>
          <w:rFonts w:ascii="Times New Roman" w:hAnsi="Times New Roman" w:cs="Times New Roman"/>
          <w:sz w:val="22"/>
          <w:szCs w:val="22"/>
        </w:rPr>
      </w:pPr>
      <w:r w:rsidRPr="00841ED1">
        <w:rPr>
          <w:rFonts w:ascii="Times New Roman" w:hAnsi="Times New Roman" w:cs="Times New Roman"/>
          <w:b/>
          <w:sz w:val="22"/>
          <w:szCs w:val="22"/>
        </w:rPr>
        <w:t>Day 2</w:t>
      </w:r>
      <w:r w:rsidR="002C7820" w:rsidRPr="00841ED1">
        <w:rPr>
          <w:rFonts w:ascii="Times New Roman" w:hAnsi="Times New Roman" w:cs="Times New Roman"/>
          <w:b/>
          <w:sz w:val="22"/>
          <w:szCs w:val="22"/>
        </w:rPr>
        <w:t>:</w:t>
      </w:r>
      <w:r w:rsidRPr="00841ED1">
        <w:rPr>
          <w:rFonts w:ascii="Times New Roman" w:hAnsi="Times New Roman" w:cs="Times New Roman"/>
          <w:sz w:val="22"/>
          <w:szCs w:val="22"/>
        </w:rPr>
        <w:t xml:space="preserve"> </w:t>
      </w:r>
      <w:r w:rsidRPr="00841ED1">
        <w:rPr>
          <w:rFonts w:ascii="Times New Roman" w:hAnsi="Times New Roman" w:cs="Times New Roman"/>
          <w:bCs/>
          <w:sz w:val="22"/>
          <w:szCs w:val="22"/>
        </w:rPr>
        <w:t>Indi</w:t>
      </w:r>
      <w:r w:rsidR="00323FBF" w:rsidRPr="00841ED1">
        <w:rPr>
          <w:rFonts w:ascii="Times New Roman" w:hAnsi="Times New Roman" w:cs="Times New Roman"/>
          <w:sz w:val="22"/>
          <w:szCs w:val="22"/>
        </w:rPr>
        <w:t>vidual light aerobic physical activity only (e.g., walking</w:t>
      </w:r>
      <w:r w:rsidR="007F07A8" w:rsidRPr="00841ED1">
        <w:rPr>
          <w:rFonts w:ascii="Times New Roman" w:hAnsi="Times New Roman" w:cs="Times New Roman"/>
          <w:sz w:val="22"/>
          <w:szCs w:val="22"/>
        </w:rPr>
        <w:t>)</w:t>
      </w:r>
      <w:r w:rsidR="00323FBF" w:rsidRPr="00841ED1">
        <w:rPr>
          <w:rFonts w:ascii="Times New Roman" w:hAnsi="Times New Roman" w:cs="Times New Roman"/>
          <w:sz w:val="22"/>
          <w:szCs w:val="22"/>
        </w:rPr>
        <w:t xml:space="preserve">) </w:t>
      </w:r>
      <w:r w:rsidRPr="00841ED1">
        <w:rPr>
          <w:rFonts w:ascii="Times New Roman" w:hAnsi="Times New Roman" w:cs="Times New Roman"/>
          <w:sz w:val="22"/>
          <w:szCs w:val="22"/>
        </w:rPr>
        <w:t xml:space="preserve">to increase heart rate. </w:t>
      </w:r>
    </w:p>
    <w:p w14:paraId="6B4D623C" w14:textId="77777777" w:rsidR="00323FBF" w:rsidRPr="00841ED1" w:rsidRDefault="00323FBF"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u w:val="single"/>
        </w:rPr>
        <w:t>Restrictions:</w:t>
      </w:r>
      <w:r w:rsidRPr="00841ED1">
        <w:rPr>
          <w:rFonts w:ascii="Times New Roman" w:hAnsi="Times New Roman" w:cs="Times New Roman"/>
          <w:bCs/>
          <w:sz w:val="22"/>
          <w:szCs w:val="22"/>
        </w:rPr>
        <w:t xml:space="preserve"> </w:t>
      </w:r>
      <w:r w:rsidRPr="00841ED1">
        <w:rPr>
          <w:rFonts w:ascii="Times New Roman" w:hAnsi="Times New Roman" w:cs="Times New Roman"/>
          <w:sz w:val="22"/>
          <w:szCs w:val="22"/>
        </w:rPr>
        <w:t xml:space="preserve">No resistance or weight training. No </w:t>
      </w:r>
      <w:r w:rsidR="00B55319" w:rsidRPr="00841ED1">
        <w:rPr>
          <w:rFonts w:ascii="Times New Roman" w:hAnsi="Times New Roman" w:cs="Times New Roman"/>
          <w:sz w:val="22"/>
          <w:szCs w:val="22"/>
        </w:rPr>
        <w:t xml:space="preserve">team sports No </w:t>
      </w:r>
      <w:r w:rsidRPr="00841ED1">
        <w:rPr>
          <w:rFonts w:ascii="Times New Roman" w:hAnsi="Times New Roman" w:cs="Times New Roman"/>
          <w:sz w:val="22"/>
          <w:szCs w:val="22"/>
        </w:rPr>
        <w:t xml:space="preserve">drills. No body </w:t>
      </w:r>
      <w:proofErr w:type="gramStart"/>
      <w:r w:rsidRPr="00841ED1">
        <w:rPr>
          <w:rFonts w:ascii="Times New Roman" w:hAnsi="Times New Roman" w:cs="Times New Roman"/>
          <w:sz w:val="22"/>
          <w:szCs w:val="22"/>
        </w:rPr>
        <w:t>contact</w:t>
      </w:r>
      <w:proofErr w:type="gramEnd"/>
      <w:r w:rsidRPr="00841ED1">
        <w:rPr>
          <w:rFonts w:ascii="Times New Roman" w:hAnsi="Times New Roman" w:cs="Times New Roman"/>
          <w:sz w:val="22"/>
          <w:szCs w:val="22"/>
        </w:rPr>
        <w:t xml:space="preserve">. </w:t>
      </w:r>
    </w:p>
    <w:p w14:paraId="12BE8D10" w14:textId="77777777" w:rsidR="00323FBF" w:rsidRPr="00841ED1" w:rsidRDefault="00323FBF" w:rsidP="00323FBF">
      <w:pPr>
        <w:pStyle w:val="Default"/>
        <w:rPr>
          <w:rFonts w:ascii="Times New Roman" w:hAnsi="Times New Roman" w:cs="Times New Roman"/>
          <w:sz w:val="22"/>
          <w:szCs w:val="22"/>
        </w:rPr>
      </w:pPr>
    </w:p>
    <w:p w14:paraId="33365CA1" w14:textId="77777777" w:rsidR="00323FBF" w:rsidRPr="00841ED1" w:rsidRDefault="009D0151"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rPr>
        <w:t>Day 3</w:t>
      </w:r>
      <w:r w:rsidR="002C7820" w:rsidRPr="00841ED1">
        <w:rPr>
          <w:rFonts w:ascii="Times New Roman" w:hAnsi="Times New Roman" w:cs="Times New Roman"/>
          <w:sz w:val="22"/>
          <w:szCs w:val="22"/>
        </w:rPr>
        <w:t>:</w:t>
      </w:r>
      <w:r w:rsidRPr="00841ED1">
        <w:rPr>
          <w:rFonts w:ascii="Times New Roman" w:hAnsi="Times New Roman" w:cs="Times New Roman"/>
          <w:sz w:val="22"/>
          <w:szCs w:val="22"/>
        </w:rPr>
        <w:t xml:space="preserve"> </w:t>
      </w:r>
      <w:r w:rsidR="00323FBF" w:rsidRPr="00841ED1">
        <w:rPr>
          <w:rFonts w:ascii="Times New Roman" w:hAnsi="Times New Roman" w:cs="Times New Roman"/>
          <w:sz w:val="22"/>
          <w:szCs w:val="22"/>
        </w:rPr>
        <w:t>Individual sport-specifi</w:t>
      </w:r>
      <w:r w:rsidRPr="00841ED1">
        <w:rPr>
          <w:rFonts w:ascii="Times New Roman" w:hAnsi="Times New Roman" w:cs="Times New Roman"/>
          <w:sz w:val="22"/>
          <w:szCs w:val="22"/>
        </w:rPr>
        <w:t>c physical activity only (</w:t>
      </w:r>
      <w:r w:rsidR="00323FBF" w:rsidRPr="00841ED1">
        <w:rPr>
          <w:rFonts w:ascii="Times New Roman" w:hAnsi="Times New Roman" w:cs="Times New Roman"/>
          <w:sz w:val="22"/>
          <w:szCs w:val="22"/>
        </w:rPr>
        <w:t>running drills in soccer</w:t>
      </w:r>
      <w:r w:rsidR="00B55319" w:rsidRPr="00841ED1">
        <w:rPr>
          <w:rFonts w:ascii="Times New Roman" w:hAnsi="Times New Roman" w:cs="Times New Roman"/>
          <w:sz w:val="22"/>
          <w:szCs w:val="22"/>
        </w:rPr>
        <w:t>, basketball shooting</w:t>
      </w:r>
      <w:r w:rsidR="00323FBF" w:rsidRPr="00841ED1">
        <w:rPr>
          <w:rFonts w:ascii="Times New Roman" w:hAnsi="Times New Roman" w:cs="Times New Roman"/>
          <w:sz w:val="22"/>
          <w:szCs w:val="22"/>
        </w:rPr>
        <w:t xml:space="preserve">) </w:t>
      </w:r>
      <w:r w:rsidRPr="00841ED1">
        <w:rPr>
          <w:rFonts w:ascii="Times New Roman" w:hAnsi="Times New Roman" w:cs="Times New Roman"/>
          <w:sz w:val="22"/>
          <w:szCs w:val="22"/>
        </w:rPr>
        <w:t>to add movement.</w:t>
      </w:r>
    </w:p>
    <w:p w14:paraId="478C60B5" w14:textId="77777777" w:rsidR="00323FBF" w:rsidRPr="00841ED1" w:rsidRDefault="00323FBF"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u w:val="single"/>
        </w:rPr>
        <w:t>Restrictions:</w:t>
      </w:r>
      <w:r w:rsidRPr="00841ED1">
        <w:rPr>
          <w:rFonts w:ascii="Times New Roman" w:hAnsi="Times New Roman" w:cs="Times New Roman"/>
          <w:bCs/>
          <w:sz w:val="22"/>
          <w:szCs w:val="22"/>
        </w:rPr>
        <w:t xml:space="preserve"> </w:t>
      </w:r>
      <w:r w:rsidRPr="00841ED1">
        <w:rPr>
          <w:rFonts w:ascii="Times New Roman" w:hAnsi="Times New Roman" w:cs="Times New Roman"/>
          <w:sz w:val="22"/>
          <w:szCs w:val="22"/>
        </w:rPr>
        <w:t xml:space="preserve">No resistance/weight training. No </w:t>
      </w:r>
      <w:r w:rsidR="008B448C" w:rsidRPr="00841ED1">
        <w:rPr>
          <w:rFonts w:ascii="Times New Roman" w:hAnsi="Times New Roman" w:cs="Times New Roman"/>
          <w:sz w:val="22"/>
          <w:szCs w:val="22"/>
        </w:rPr>
        <w:t xml:space="preserve">competition. </w:t>
      </w:r>
      <w:r w:rsidRPr="00841ED1">
        <w:rPr>
          <w:rFonts w:ascii="Times New Roman" w:hAnsi="Times New Roman" w:cs="Times New Roman"/>
          <w:sz w:val="22"/>
          <w:szCs w:val="22"/>
        </w:rPr>
        <w:t>No body contact, no head impact activities (e.g.,</w:t>
      </w:r>
      <w:r w:rsidR="00E221D7">
        <w:rPr>
          <w:rFonts w:ascii="Times New Roman" w:hAnsi="Times New Roman" w:cs="Times New Roman"/>
          <w:sz w:val="22"/>
          <w:szCs w:val="22"/>
        </w:rPr>
        <w:t xml:space="preserve"> heading a ball in soccer) or </w:t>
      </w:r>
      <w:r w:rsidRPr="00841ED1">
        <w:rPr>
          <w:rFonts w:ascii="Times New Roman" w:hAnsi="Times New Roman" w:cs="Times New Roman"/>
          <w:sz w:val="22"/>
          <w:szCs w:val="22"/>
        </w:rPr>
        <w:t xml:space="preserve">jarring </w:t>
      </w:r>
      <w:r w:rsidR="00B55319" w:rsidRPr="00841ED1">
        <w:rPr>
          <w:rFonts w:ascii="Times New Roman" w:hAnsi="Times New Roman" w:cs="Times New Roman"/>
          <w:sz w:val="22"/>
          <w:szCs w:val="22"/>
        </w:rPr>
        <w:t>motions (e.g., high speed stops</w:t>
      </w:r>
      <w:r w:rsidRPr="00841ED1">
        <w:rPr>
          <w:rFonts w:ascii="Times New Roman" w:hAnsi="Times New Roman" w:cs="Times New Roman"/>
          <w:sz w:val="22"/>
          <w:szCs w:val="22"/>
        </w:rPr>
        <w:t xml:space="preserve">). </w:t>
      </w:r>
    </w:p>
    <w:p w14:paraId="6F66DFE2" w14:textId="77777777" w:rsidR="00B55319" w:rsidRPr="00841ED1" w:rsidRDefault="00B55319" w:rsidP="00323FBF">
      <w:pPr>
        <w:pStyle w:val="Default"/>
        <w:rPr>
          <w:rFonts w:ascii="Times New Roman" w:hAnsi="Times New Roman" w:cs="Times New Roman"/>
          <w:b/>
          <w:bCs/>
          <w:sz w:val="22"/>
          <w:szCs w:val="22"/>
        </w:rPr>
      </w:pPr>
    </w:p>
    <w:p w14:paraId="58A7E307" w14:textId="77777777" w:rsidR="00323FBF" w:rsidRPr="00841ED1" w:rsidRDefault="009D0151"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rPr>
        <w:t xml:space="preserve">Day </w:t>
      </w:r>
      <w:r w:rsidR="008B448C" w:rsidRPr="00841ED1">
        <w:rPr>
          <w:rFonts w:ascii="Times New Roman" w:hAnsi="Times New Roman" w:cs="Times New Roman"/>
          <w:b/>
          <w:bCs/>
          <w:sz w:val="22"/>
          <w:szCs w:val="22"/>
        </w:rPr>
        <w:t>4</w:t>
      </w:r>
      <w:r w:rsidR="002C7820" w:rsidRPr="00841ED1">
        <w:rPr>
          <w:rFonts w:ascii="Times New Roman" w:hAnsi="Times New Roman" w:cs="Times New Roman"/>
          <w:b/>
          <w:bCs/>
          <w:sz w:val="22"/>
          <w:szCs w:val="22"/>
        </w:rPr>
        <w:t>:</w:t>
      </w:r>
      <w:r w:rsidR="002C7820" w:rsidRPr="00841ED1">
        <w:rPr>
          <w:rFonts w:ascii="Times New Roman" w:hAnsi="Times New Roman" w:cs="Times New Roman"/>
          <w:bCs/>
          <w:sz w:val="22"/>
          <w:szCs w:val="22"/>
        </w:rPr>
        <w:t xml:space="preserve"> </w:t>
      </w:r>
      <w:r w:rsidR="008B448C" w:rsidRPr="00841ED1">
        <w:rPr>
          <w:rFonts w:ascii="Times New Roman" w:hAnsi="Times New Roman" w:cs="Times New Roman"/>
          <w:bCs/>
          <w:sz w:val="22"/>
          <w:szCs w:val="22"/>
        </w:rPr>
        <w:t>Activities</w:t>
      </w:r>
      <w:r w:rsidR="00323FBF" w:rsidRPr="00841ED1">
        <w:rPr>
          <w:rFonts w:ascii="Times New Roman" w:hAnsi="Times New Roman" w:cs="Times New Roman"/>
          <w:sz w:val="22"/>
          <w:szCs w:val="22"/>
        </w:rPr>
        <w:t xml:space="preserve"> </w:t>
      </w:r>
      <w:r w:rsidR="00886F87" w:rsidRPr="00841ED1">
        <w:rPr>
          <w:rFonts w:ascii="Times New Roman" w:hAnsi="Times New Roman" w:cs="Times New Roman"/>
          <w:sz w:val="22"/>
          <w:szCs w:val="22"/>
        </w:rPr>
        <w:t xml:space="preserve">to increase exercise, coordination and cognitive load </w:t>
      </w:r>
      <w:r w:rsidR="00323FBF" w:rsidRPr="00841ED1">
        <w:rPr>
          <w:rFonts w:ascii="Times New Roman" w:hAnsi="Times New Roman" w:cs="Times New Roman"/>
          <w:sz w:val="22"/>
          <w:szCs w:val="22"/>
        </w:rPr>
        <w:t>where there is no body contact (e.g., dance, badminton). Progressive resistance training may be started. Non-contact practice and progression to more complex training drills (e.g., passi</w:t>
      </w:r>
      <w:r w:rsidR="00B55319" w:rsidRPr="00841ED1">
        <w:rPr>
          <w:rFonts w:ascii="Times New Roman" w:hAnsi="Times New Roman" w:cs="Times New Roman"/>
          <w:sz w:val="22"/>
          <w:szCs w:val="22"/>
        </w:rPr>
        <w:t>ng drills in football</w:t>
      </w:r>
      <w:r w:rsidR="00323FBF" w:rsidRPr="00841ED1">
        <w:rPr>
          <w:rFonts w:ascii="Times New Roman" w:hAnsi="Times New Roman" w:cs="Times New Roman"/>
          <w:sz w:val="22"/>
          <w:szCs w:val="22"/>
        </w:rPr>
        <w:t xml:space="preserve">). </w:t>
      </w:r>
    </w:p>
    <w:p w14:paraId="3BBD5C2F" w14:textId="77777777" w:rsidR="00323FBF" w:rsidRPr="00841ED1" w:rsidRDefault="00323FBF"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u w:val="single"/>
        </w:rPr>
        <w:t>Restrictions:</w:t>
      </w:r>
      <w:r w:rsidRPr="00841ED1">
        <w:rPr>
          <w:rFonts w:ascii="Times New Roman" w:hAnsi="Times New Roman" w:cs="Times New Roman"/>
          <w:bCs/>
          <w:sz w:val="22"/>
          <w:szCs w:val="22"/>
        </w:rPr>
        <w:t xml:space="preserve"> </w:t>
      </w:r>
      <w:r w:rsidRPr="00841ED1">
        <w:rPr>
          <w:rFonts w:ascii="Times New Roman" w:hAnsi="Times New Roman" w:cs="Times New Roman"/>
          <w:sz w:val="22"/>
          <w:szCs w:val="22"/>
        </w:rPr>
        <w:t>No activities that involve body contact, head impact</w:t>
      </w:r>
      <w:r w:rsidR="00AA35EA" w:rsidRPr="00841ED1">
        <w:rPr>
          <w:rFonts w:ascii="Times New Roman" w:hAnsi="Times New Roman" w:cs="Times New Roman"/>
          <w:sz w:val="22"/>
          <w:szCs w:val="22"/>
        </w:rPr>
        <w:t xml:space="preserve"> </w:t>
      </w:r>
      <w:r w:rsidRPr="00841ED1">
        <w:rPr>
          <w:rFonts w:ascii="Times New Roman" w:hAnsi="Times New Roman" w:cs="Times New Roman"/>
          <w:sz w:val="22"/>
          <w:szCs w:val="22"/>
        </w:rPr>
        <w:t xml:space="preserve">or other jarring motions  </w:t>
      </w:r>
    </w:p>
    <w:p w14:paraId="6A864C57" w14:textId="77777777" w:rsidR="00323FBF" w:rsidRPr="00841ED1" w:rsidRDefault="00323FBF" w:rsidP="00323FBF">
      <w:pPr>
        <w:pStyle w:val="Default"/>
        <w:rPr>
          <w:rFonts w:ascii="Times New Roman" w:hAnsi="Times New Roman" w:cs="Times New Roman"/>
          <w:sz w:val="22"/>
          <w:szCs w:val="22"/>
        </w:rPr>
      </w:pPr>
    </w:p>
    <w:p w14:paraId="3D2B9A92" w14:textId="77777777" w:rsidR="002C7820" w:rsidRPr="00841ED1" w:rsidRDefault="00886F87"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rPr>
        <w:t xml:space="preserve">Day </w:t>
      </w:r>
      <w:r w:rsidR="008B448C" w:rsidRPr="00841ED1">
        <w:rPr>
          <w:rFonts w:ascii="Times New Roman" w:hAnsi="Times New Roman" w:cs="Times New Roman"/>
          <w:b/>
          <w:bCs/>
          <w:sz w:val="22"/>
          <w:szCs w:val="22"/>
        </w:rPr>
        <w:t>5</w:t>
      </w:r>
      <w:r w:rsidR="002C7820" w:rsidRPr="00841ED1">
        <w:rPr>
          <w:rFonts w:ascii="Times New Roman" w:hAnsi="Times New Roman" w:cs="Times New Roman"/>
          <w:b/>
          <w:bCs/>
          <w:sz w:val="22"/>
          <w:szCs w:val="22"/>
        </w:rPr>
        <w:t>:</w:t>
      </w:r>
      <w:r w:rsidR="008B448C" w:rsidRPr="00841ED1">
        <w:rPr>
          <w:rFonts w:ascii="Times New Roman" w:hAnsi="Times New Roman" w:cs="Times New Roman"/>
          <w:bCs/>
          <w:sz w:val="22"/>
          <w:szCs w:val="22"/>
        </w:rPr>
        <w:t xml:space="preserve"> Full</w:t>
      </w:r>
      <w:r w:rsidR="00323FBF" w:rsidRPr="00841ED1">
        <w:rPr>
          <w:rFonts w:ascii="Times New Roman" w:hAnsi="Times New Roman" w:cs="Times New Roman"/>
          <w:sz w:val="22"/>
          <w:szCs w:val="22"/>
        </w:rPr>
        <w:t xml:space="preserve"> participation in regular physical education in non-contact sports</w:t>
      </w:r>
      <w:r w:rsidRPr="00841ED1">
        <w:rPr>
          <w:rFonts w:ascii="Times New Roman" w:hAnsi="Times New Roman" w:cs="Times New Roman"/>
          <w:sz w:val="22"/>
          <w:szCs w:val="22"/>
        </w:rPr>
        <w:t xml:space="preserve"> to restore confidence and assess functional skills by staff </w:t>
      </w:r>
    </w:p>
    <w:p w14:paraId="4CD59B45" w14:textId="77777777" w:rsidR="00323FBF" w:rsidRPr="00841ED1" w:rsidRDefault="00323FBF"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u w:val="single"/>
        </w:rPr>
        <w:t>Restrictions:</w:t>
      </w:r>
      <w:r w:rsidRPr="00841ED1">
        <w:rPr>
          <w:rFonts w:ascii="Times New Roman" w:hAnsi="Times New Roman" w:cs="Times New Roman"/>
          <w:bCs/>
          <w:sz w:val="22"/>
          <w:szCs w:val="22"/>
        </w:rPr>
        <w:t xml:space="preserve"> </w:t>
      </w:r>
      <w:r w:rsidRPr="00841ED1">
        <w:rPr>
          <w:rFonts w:ascii="Times New Roman" w:hAnsi="Times New Roman" w:cs="Times New Roman"/>
          <w:sz w:val="22"/>
          <w:szCs w:val="22"/>
        </w:rPr>
        <w:t>No competition that involve</w:t>
      </w:r>
      <w:r w:rsidR="00B55319" w:rsidRPr="00841ED1">
        <w:rPr>
          <w:rFonts w:ascii="Times New Roman" w:hAnsi="Times New Roman" w:cs="Times New Roman"/>
          <w:sz w:val="22"/>
          <w:szCs w:val="22"/>
        </w:rPr>
        <w:t>s</w:t>
      </w:r>
      <w:r w:rsidRPr="00841ED1">
        <w:rPr>
          <w:rFonts w:ascii="Times New Roman" w:hAnsi="Times New Roman" w:cs="Times New Roman"/>
          <w:sz w:val="22"/>
          <w:szCs w:val="22"/>
        </w:rPr>
        <w:t xml:space="preserve"> body contact </w:t>
      </w:r>
    </w:p>
    <w:p w14:paraId="39B283CD" w14:textId="77777777" w:rsidR="00323FBF" w:rsidRPr="00841ED1" w:rsidRDefault="00323FBF" w:rsidP="00323FBF">
      <w:pPr>
        <w:pStyle w:val="Default"/>
        <w:rPr>
          <w:rFonts w:ascii="Times New Roman" w:hAnsi="Times New Roman" w:cs="Times New Roman"/>
          <w:bCs/>
          <w:sz w:val="22"/>
          <w:szCs w:val="22"/>
        </w:rPr>
      </w:pPr>
    </w:p>
    <w:p w14:paraId="1077323B" w14:textId="06BAE093" w:rsidR="00323FBF" w:rsidRPr="00841ED1" w:rsidRDefault="00886F87"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u w:val="single"/>
        </w:rPr>
        <w:t xml:space="preserve">Day </w:t>
      </w:r>
      <w:r w:rsidR="00323FBF" w:rsidRPr="00841ED1">
        <w:rPr>
          <w:rFonts w:ascii="Times New Roman" w:hAnsi="Times New Roman" w:cs="Times New Roman"/>
          <w:b/>
          <w:bCs/>
          <w:sz w:val="22"/>
          <w:szCs w:val="22"/>
          <w:u w:val="single"/>
        </w:rPr>
        <w:t>6</w:t>
      </w:r>
      <w:r w:rsidR="00AA35EA" w:rsidRPr="00841ED1">
        <w:rPr>
          <w:rFonts w:ascii="Times New Roman" w:hAnsi="Times New Roman" w:cs="Times New Roman"/>
          <w:bCs/>
          <w:sz w:val="22"/>
          <w:szCs w:val="22"/>
        </w:rPr>
        <w:t xml:space="preserve">: </w:t>
      </w:r>
      <w:r w:rsidR="002C512F" w:rsidRPr="00841ED1">
        <w:rPr>
          <w:rFonts w:ascii="Times New Roman" w:hAnsi="Times New Roman" w:cs="Times New Roman"/>
          <w:bCs/>
          <w:sz w:val="22"/>
          <w:szCs w:val="22"/>
        </w:rPr>
        <w:t>S</w:t>
      </w:r>
      <w:r w:rsidR="00323FBF" w:rsidRPr="00841ED1">
        <w:rPr>
          <w:rFonts w:ascii="Times New Roman" w:hAnsi="Times New Roman" w:cs="Times New Roman"/>
          <w:sz w:val="22"/>
          <w:szCs w:val="22"/>
        </w:rPr>
        <w:t xml:space="preserve">ymptom free with </w:t>
      </w:r>
      <w:r w:rsidR="0015219A" w:rsidRPr="00841ED1">
        <w:rPr>
          <w:rFonts w:ascii="Times New Roman" w:hAnsi="Times New Roman" w:cs="Times New Roman"/>
          <w:sz w:val="22"/>
          <w:szCs w:val="22"/>
        </w:rPr>
        <w:t>doctors’</w:t>
      </w:r>
      <w:r w:rsidR="00323FBF" w:rsidRPr="00841ED1">
        <w:rPr>
          <w:rFonts w:ascii="Times New Roman" w:hAnsi="Times New Roman" w:cs="Times New Roman"/>
          <w:sz w:val="22"/>
          <w:szCs w:val="22"/>
        </w:rPr>
        <w:t xml:space="preserve"> approval</w:t>
      </w:r>
      <w:r w:rsidR="00323FBF" w:rsidRPr="00841ED1">
        <w:rPr>
          <w:rFonts w:ascii="Times New Roman" w:hAnsi="Times New Roman" w:cs="Times New Roman"/>
          <w:bCs/>
          <w:sz w:val="22"/>
          <w:szCs w:val="22"/>
        </w:rPr>
        <w:t xml:space="preserve">   </w:t>
      </w:r>
    </w:p>
    <w:p w14:paraId="47CEC458" w14:textId="77777777" w:rsidR="00AA35EA" w:rsidRPr="00841ED1" w:rsidRDefault="00323FBF"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u w:val="single"/>
        </w:rPr>
        <w:t>Activity:</w:t>
      </w:r>
      <w:r w:rsidRPr="00841ED1">
        <w:rPr>
          <w:rFonts w:ascii="Times New Roman" w:hAnsi="Times New Roman" w:cs="Times New Roman"/>
          <w:bCs/>
          <w:sz w:val="22"/>
          <w:szCs w:val="22"/>
        </w:rPr>
        <w:t xml:space="preserve"> </w:t>
      </w:r>
      <w:r w:rsidRPr="00841ED1">
        <w:rPr>
          <w:rFonts w:ascii="Times New Roman" w:hAnsi="Times New Roman" w:cs="Times New Roman"/>
          <w:sz w:val="22"/>
          <w:szCs w:val="22"/>
        </w:rPr>
        <w:t xml:space="preserve">Full participation in contact sports </w:t>
      </w:r>
      <w:r w:rsidR="00886F87" w:rsidRPr="00841ED1">
        <w:rPr>
          <w:rFonts w:ascii="Times New Roman" w:hAnsi="Times New Roman" w:cs="Times New Roman"/>
          <w:sz w:val="22"/>
          <w:szCs w:val="22"/>
        </w:rPr>
        <w:t xml:space="preserve">  </w:t>
      </w:r>
    </w:p>
    <w:p w14:paraId="624F45AC" w14:textId="77777777" w:rsidR="00323FBF" w:rsidRPr="00841ED1" w:rsidRDefault="00323FBF" w:rsidP="00323FBF">
      <w:pPr>
        <w:pStyle w:val="Default"/>
        <w:rPr>
          <w:rFonts w:ascii="Times New Roman" w:hAnsi="Times New Roman" w:cs="Times New Roman"/>
          <w:sz w:val="22"/>
          <w:szCs w:val="22"/>
        </w:rPr>
      </w:pPr>
      <w:r w:rsidRPr="00841ED1">
        <w:rPr>
          <w:rFonts w:ascii="Times New Roman" w:hAnsi="Times New Roman" w:cs="Times New Roman"/>
          <w:b/>
          <w:bCs/>
          <w:sz w:val="22"/>
          <w:szCs w:val="22"/>
          <w:u w:val="single"/>
        </w:rPr>
        <w:t>Restrictions:</w:t>
      </w:r>
      <w:r w:rsidRPr="00841ED1">
        <w:rPr>
          <w:rFonts w:ascii="Times New Roman" w:hAnsi="Times New Roman" w:cs="Times New Roman"/>
          <w:bCs/>
          <w:sz w:val="22"/>
          <w:szCs w:val="22"/>
        </w:rPr>
        <w:t xml:space="preserve"> </w:t>
      </w:r>
      <w:r w:rsidRPr="00841ED1">
        <w:rPr>
          <w:rFonts w:ascii="Times New Roman" w:hAnsi="Times New Roman" w:cs="Times New Roman"/>
          <w:sz w:val="22"/>
          <w:szCs w:val="22"/>
        </w:rPr>
        <w:t>None</w:t>
      </w:r>
    </w:p>
    <w:p w14:paraId="1630D24B" w14:textId="77777777" w:rsidR="00323FBF" w:rsidRPr="00B73C2E" w:rsidRDefault="00323FBF" w:rsidP="00323FBF">
      <w:pPr>
        <w:autoSpaceDE w:val="0"/>
        <w:autoSpaceDN w:val="0"/>
        <w:adjustRightInd w:val="0"/>
        <w:rPr>
          <w:bCs/>
          <w:color w:val="000000"/>
          <w:sz w:val="22"/>
          <w:szCs w:val="22"/>
        </w:rPr>
      </w:pPr>
      <w:r w:rsidRPr="00841ED1">
        <w:rPr>
          <w:b/>
          <w:bCs/>
          <w:color w:val="000000"/>
        </w:rPr>
        <w:t>Tool to Identify a Suspected Concussion (</w:t>
      </w:r>
      <w:r w:rsidRPr="00B73C2E">
        <w:rPr>
          <w:bCs/>
          <w:color w:val="000000"/>
          <w:sz w:val="22"/>
          <w:szCs w:val="22"/>
        </w:rPr>
        <w:t xml:space="preserve">Adapted from </w:t>
      </w:r>
      <w:proofErr w:type="spellStart"/>
      <w:r w:rsidRPr="00B73C2E">
        <w:rPr>
          <w:bCs/>
          <w:color w:val="000000"/>
          <w:sz w:val="22"/>
          <w:szCs w:val="22"/>
        </w:rPr>
        <w:t>McCroy</w:t>
      </w:r>
      <w:proofErr w:type="spellEnd"/>
      <w:r w:rsidRPr="00B73C2E">
        <w:rPr>
          <w:bCs/>
          <w:color w:val="000000"/>
          <w:sz w:val="22"/>
          <w:szCs w:val="22"/>
        </w:rPr>
        <w:t xml:space="preserve"> et. al, Consensus Statement on Concussion in Sport. Br J Sports Med 47 (5), 2013) Ontario Physical Education Safety Guidelines Elementary - Curricular May 2013</w:t>
      </w:r>
      <w:r w:rsidR="00B73C2E">
        <w:rPr>
          <w:bCs/>
          <w:color w:val="000000"/>
          <w:sz w:val="22"/>
          <w:szCs w:val="22"/>
        </w:rPr>
        <w:t>)</w:t>
      </w:r>
    </w:p>
    <w:p w14:paraId="6A0055EB" w14:textId="77777777" w:rsidR="00323FBF" w:rsidRPr="00841ED1" w:rsidRDefault="00323FBF" w:rsidP="00323FBF">
      <w:pPr>
        <w:autoSpaceDE w:val="0"/>
        <w:autoSpaceDN w:val="0"/>
        <w:adjustRightInd w:val="0"/>
        <w:rPr>
          <w:bCs/>
          <w:color w:val="000000"/>
        </w:rPr>
      </w:pPr>
      <w:r w:rsidRPr="00841ED1">
        <w:rPr>
          <w:bCs/>
          <w:color w:val="000000"/>
        </w:rPr>
        <w:t>Following a blow to the head, face or neck, or a blow to the body that transmits a force to the head, a concussion must be suspected in the presence of any one or more of the following signs or symptoms.</w:t>
      </w:r>
      <w:r w:rsidR="00886F87" w:rsidRPr="00841ED1">
        <w:rPr>
          <w:bCs/>
          <w:color w:val="000000"/>
        </w:rPr>
        <w:t xml:space="preserve"> </w:t>
      </w:r>
      <w:r w:rsidRPr="00841ED1">
        <w:rPr>
          <w:bCs/>
          <w:color w:val="000000"/>
        </w:rPr>
        <w:t>If any observed signs or symptoms worsen, call 911.</w:t>
      </w:r>
    </w:p>
    <w:p w14:paraId="29ED0DEF" w14:textId="77777777" w:rsidR="00323FBF" w:rsidRPr="00841ED1" w:rsidRDefault="00323FBF" w:rsidP="00323FBF">
      <w:pPr>
        <w:autoSpaceDE w:val="0"/>
        <w:autoSpaceDN w:val="0"/>
        <w:adjustRightInd w:val="0"/>
        <w:rPr>
          <w:bCs/>
          <w:color w:val="000000"/>
        </w:rPr>
      </w:pPr>
      <w:r w:rsidRPr="00841ED1">
        <w:rPr>
          <w:bCs/>
          <w:color w:val="000000"/>
        </w:rPr>
        <w:t xml:space="preserve">In all cases of a suspected concussion, </w:t>
      </w:r>
      <w:r w:rsidR="00B73C2E">
        <w:rPr>
          <w:bCs/>
          <w:color w:val="000000"/>
        </w:rPr>
        <w:t>the participant</w:t>
      </w:r>
      <w:r w:rsidRPr="00841ED1">
        <w:rPr>
          <w:bCs/>
          <w:color w:val="000000"/>
        </w:rPr>
        <w:t xml:space="preserve"> must be examined by a medical doctor for diagnosis.</w:t>
      </w:r>
      <w:r w:rsidR="00886F87" w:rsidRPr="00841ED1">
        <w:rPr>
          <w:bCs/>
          <w:color w:val="000000"/>
        </w:rPr>
        <w:t xml:space="preserve"> </w:t>
      </w:r>
      <w:r w:rsidRPr="00841ED1">
        <w:rPr>
          <w:bCs/>
          <w:color w:val="000000"/>
        </w:rPr>
        <w:t>The following signs were observed or symptoms reported (check all that apply) for</w:t>
      </w:r>
    </w:p>
    <w:p w14:paraId="063C6371" w14:textId="77777777" w:rsidR="00323FBF" w:rsidRPr="00841ED1" w:rsidRDefault="00323FBF" w:rsidP="00323FBF">
      <w:pPr>
        <w:autoSpaceDE w:val="0"/>
        <w:autoSpaceDN w:val="0"/>
        <w:adjustRightInd w:val="0"/>
        <w:rPr>
          <w:bCs/>
          <w:color w:val="000000"/>
        </w:rPr>
      </w:pPr>
      <w:r w:rsidRPr="00841ED1">
        <w:rPr>
          <w:bCs/>
          <w:color w:val="000000"/>
        </w:rPr>
        <w:t>________________</w:t>
      </w:r>
      <w:r w:rsidR="00B73C2E">
        <w:rPr>
          <w:bCs/>
          <w:color w:val="000000"/>
        </w:rPr>
        <w:t>_______________________ (</w:t>
      </w:r>
      <w:r w:rsidRPr="00841ED1">
        <w:rPr>
          <w:bCs/>
          <w:color w:val="000000"/>
        </w:rPr>
        <w:t>name) on ____________________ (date).</w:t>
      </w:r>
    </w:p>
    <w:p w14:paraId="55BFA2D1" w14:textId="77777777" w:rsidR="00323FBF" w:rsidRPr="00841ED1" w:rsidRDefault="00323FBF" w:rsidP="00323FBF">
      <w:pPr>
        <w:autoSpaceDE w:val="0"/>
        <w:autoSpaceDN w:val="0"/>
        <w:adjustRightInd w:val="0"/>
        <w:rPr>
          <w:bCs/>
          <w:color w:val="000000"/>
        </w:rPr>
      </w:pPr>
    </w:p>
    <w:p w14:paraId="33D611AE" w14:textId="77777777" w:rsidR="00323FBF" w:rsidRPr="00841ED1" w:rsidRDefault="00323FBF" w:rsidP="00323FBF">
      <w:pPr>
        <w:autoSpaceDE w:val="0"/>
        <w:autoSpaceDN w:val="0"/>
        <w:adjustRightInd w:val="0"/>
        <w:rPr>
          <w:bCs/>
          <w:color w:val="000000"/>
        </w:rPr>
      </w:pPr>
      <w:r w:rsidRPr="00841ED1">
        <w:rPr>
          <w:bCs/>
          <w:color w:val="000000"/>
        </w:rPr>
        <w:t>Possible Signs Observed by staff/parent</w:t>
      </w:r>
      <w:r w:rsidRPr="00841ED1">
        <w:rPr>
          <w:bCs/>
          <w:color w:val="000000"/>
        </w:rPr>
        <w:tab/>
      </w:r>
      <w:r w:rsidRPr="00841ED1">
        <w:rPr>
          <w:bCs/>
          <w:color w:val="000000"/>
        </w:rPr>
        <w:tab/>
      </w:r>
      <w:r w:rsidRPr="00841ED1">
        <w:rPr>
          <w:bCs/>
          <w:color w:val="000000"/>
        </w:rPr>
        <w:tab/>
      </w:r>
      <w:r w:rsidRPr="00841ED1">
        <w:rPr>
          <w:bCs/>
          <w:color w:val="000000"/>
        </w:rPr>
        <w:tab/>
        <w:t>Possible Symptoms Felt by individual</w:t>
      </w:r>
    </w:p>
    <w:tbl>
      <w:tblPr>
        <w:tblStyle w:val="TableGrid"/>
        <w:tblW w:w="0" w:type="auto"/>
        <w:tblLook w:val="04A0" w:firstRow="1" w:lastRow="0" w:firstColumn="1" w:lastColumn="0" w:noHBand="0" w:noVBand="1"/>
      </w:tblPr>
      <w:tblGrid>
        <w:gridCol w:w="5568"/>
        <w:gridCol w:w="5222"/>
      </w:tblGrid>
      <w:tr w:rsidR="00323FBF" w:rsidRPr="00841ED1" w14:paraId="0ACE48AC" w14:textId="77777777" w:rsidTr="00F4028F">
        <w:tc>
          <w:tcPr>
            <w:tcW w:w="5688" w:type="dxa"/>
          </w:tcPr>
          <w:p w14:paraId="36710D50" w14:textId="77777777" w:rsidR="00323FBF" w:rsidRPr="00841ED1" w:rsidRDefault="00323FBF" w:rsidP="00891287">
            <w:pPr>
              <w:autoSpaceDE w:val="0"/>
              <w:autoSpaceDN w:val="0"/>
              <w:adjustRightInd w:val="0"/>
              <w:rPr>
                <w:bCs/>
                <w:color w:val="000000"/>
              </w:rPr>
            </w:pPr>
            <w:r w:rsidRPr="00841ED1">
              <w:rPr>
                <w:bCs/>
                <w:color w:val="000000"/>
              </w:rPr>
              <w:t> vomiting</w:t>
            </w:r>
          </w:p>
        </w:tc>
        <w:tc>
          <w:tcPr>
            <w:tcW w:w="5328" w:type="dxa"/>
          </w:tcPr>
          <w:p w14:paraId="2A188C62" w14:textId="77777777" w:rsidR="00323FBF" w:rsidRPr="00841ED1" w:rsidRDefault="00323FBF" w:rsidP="00891287">
            <w:pPr>
              <w:autoSpaceDE w:val="0"/>
              <w:autoSpaceDN w:val="0"/>
              <w:adjustRightInd w:val="0"/>
              <w:rPr>
                <w:bCs/>
                <w:color w:val="000000"/>
              </w:rPr>
            </w:pPr>
            <w:r w:rsidRPr="00841ED1">
              <w:rPr>
                <w:bCs/>
                <w:color w:val="000000"/>
              </w:rPr>
              <w:t> headache</w:t>
            </w:r>
          </w:p>
        </w:tc>
      </w:tr>
      <w:tr w:rsidR="00323FBF" w:rsidRPr="00841ED1" w14:paraId="412030F2" w14:textId="77777777" w:rsidTr="00F4028F">
        <w:tc>
          <w:tcPr>
            <w:tcW w:w="5688" w:type="dxa"/>
          </w:tcPr>
          <w:p w14:paraId="26C6A363" w14:textId="77777777" w:rsidR="00323FBF" w:rsidRPr="00841ED1" w:rsidRDefault="00323FBF" w:rsidP="00891287">
            <w:pPr>
              <w:autoSpaceDE w:val="0"/>
              <w:autoSpaceDN w:val="0"/>
              <w:adjustRightInd w:val="0"/>
              <w:rPr>
                <w:bCs/>
                <w:color w:val="000000"/>
              </w:rPr>
            </w:pPr>
            <w:r w:rsidRPr="00841ED1">
              <w:rPr>
                <w:bCs/>
                <w:color w:val="000000"/>
              </w:rPr>
              <w:t> slurred speech</w:t>
            </w:r>
          </w:p>
        </w:tc>
        <w:tc>
          <w:tcPr>
            <w:tcW w:w="5328" w:type="dxa"/>
          </w:tcPr>
          <w:p w14:paraId="2D76C995" w14:textId="77777777" w:rsidR="00323FBF" w:rsidRPr="00841ED1" w:rsidRDefault="00323FBF" w:rsidP="00891287">
            <w:pPr>
              <w:autoSpaceDE w:val="0"/>
              <w:autoSpaceDN w:val="0"/>
              <w:adjustRightInd w:val="0"/>
              <w:rPr>
                <w:bCs/>
                <w:color w:val="000000"/>
              </w:rPr>
            </w:pPr>
            <w:r w:rsidRPr="00841ED1">
              <w:rPr>
                <w:bCs/>
                <w:color w:val="000000"/>
              </w:rPr>
              <w:t> pressure in head</w:t>
            </w:r>
          </w:p>
        </w:tc>
      </w:tr>
      <w:tr w:rsidR="00323FBF" w:rsidRPr="00841ED1" w14:paraId="0CFB84F9" w14:textId="77777777" w:rsidTr="00F4028F">
        <w:tc>
          <w:tcPr>
            <w:tcW w:w="5688" w:type="dxa"/>
          </w:tcPr>
          <w:p w14:paraId="0B028943" w14:textId="77777777" w:rsidR="00323FBF" w:rsidRPr="00841ED1" w:rsidRDefault="00323FBF" w:rsidP="00891287">
            <w:pPr>
              <w:autoSpaceDE w:val="0"/>
              <w:autoSpaceDN w:val="0"/>
              <w:adjustRightInd w:val="0"/>
              <w:rPr>
                <w:bCs/>
                <w:color w:val="000000"/>
              </w:rPr>
            </w:pPr>
            <w:r w:rsidRPr="00841ED1">
              <w:rPr>
                <w:bCs/>
                <w:color w:val="000000"/>
              </w:rPr>
              <w:t> slowed reaction time</w:t>
            </w:r>
          </w:p>
        </w:tc>
        <w:tc>
          <w:tcPr>
            <w:tcW w:w="5328" w:type="dxa"/>
          </w:tcPr>
          <w:p w14:paraId="7B587E8B" w14:textId="77777777" w:rsidR="00323FBF" w:rsidRPr="00841ED1" w:rsidRDefault="00323FBF" w:rsidP="00891287">
            <w:pPr>
              <w:autoSpaceDE w:val="0"/>
              <w:autoSpaceDN w:val="0"/>
              <w:adjustRightInd w:val="0"/>
              <w:rPr>
                <w:bCs/>
                <w:color w:val="000000"/>
              </w:rPr>
            </w:pPr>
            <w:r w:rsidRPr="00841ED1">
              <w:rPr>
                <w:bCs/>
                <w:color w:val="000000"/>
              </w:rPr>
              <w:t> neck pain</w:t>
            </w:r>
          </w:p>
        </w:tc>
      </w:tr>
      <w:tr w:rsidR="00323FBF" w:rsidRPr="00841ED1" w14:paraId="3F4FA82F" w14:textId="77777777" w:rsidTr="00F4028F">
        <w:tc>
          <w:tcPr>
            <w:tcW w:w="5688" w:type="dxa"/>
          </w:tcPr>
          <w:p w14:paraId="2828FC48" w14:textId="77777777" w:rsidR="00323FBF" w:rsidRPr="00841ED1" w:rsidRDefault="00323FBF" w:rsidP="00891287">
            <w:pPr>
              <w:autoSpaceDE w:val="0"/>
              <w:autoSpaceDN w:val="0"/>
              <w:adjustRightInd w:val="0"/>
              <w:rPr>
                <w:bCs/>
                <w:color w:val="000000"/>
              </w:rPr>
            </w:pPr>
            <w:r w:rsidRPr="00841ED1">
              <w:rPr>
                <w:bCs/>
                <w:color w:val="000000"/>
              </w:rPr>
              <w:t> poor coordination or balance</w:t>
            </w:r>
          </w:p>
        </w:tc>
        <w:tc>
          <w:tcPr>
            <w:tcW w:w="5328" w:type="dxa"/>
          </w:tcPr>
          <w:p w14:paraId="476315FF" w14:textId="77777777" w:rsidR="00323FBF" w:rsidRPr="00841ED1" w:rsidRDefault="00323FBF" w:rsidP="00891287">
            <w:pPr>
              <w:autoSpaceDE w:val="0"/>
              <w:autoSpaceDN w:val="0"/>
              <w:adjustRightInd w:val="0"/>
              <w:rPr>
                <w:bCs/>
                <w:color w:val="000000"/>
              </w:rPr>
            </w:pPr>
            <w:r w:rsidRPr="00841ED1">
              <w:rPr>
                <w:bCs/>
                <w:color w:val="000000"/>
              </w:rPr>
              <w:t> feeling off/not right</w:t>
            </w:r>
          </w:p>
        </w:tc>
      </w:tr>
      <w:tr w:rsidR="00323FBF" w:rsidRPr="00841ED1" w14:paraId="3BFA29EA" w14:textId="77777777" w:rsidTr="00F4028F">
        <w:tc>
          <w:tcPr>
            <w:tcW w:w="5688" w:type="dxa"/>
          </w:tcPr>
          <w:p w14:paraId="6DF3F707" w14:textId="77777777" w:rsidR="00323FBF" w:rsidRPr="00841ED1" w:rsidRDefault="00323FBF" w:rsidP="00891287">
            <w:pPr>
              <w:autoSpaceDE w:val="0"/>
              <w:autoSpaceDN w:val="0"/>
              <w:adjustRightInd w:val="0"/>
              <w:rPr>
                <w:bCs/>
                <w:color w:val="000000"/>
              </w:rPr>
            </w:pPr>
            <w:r w:rsidRPr="00841ED1">
              <w:rPr>
                <w:bCs/>
                <w:color w:val="000000"/>
              </w:rPr>
              <w:t> blank stare/glassy-eyed/dazed or vacant look</w:t>
            </w:r>
          </w:p>
        </w:tc>
        <w:tc>
          <w:tcPr>
            <w:tcW w:w="5328" w:type="dxa"/>
          </w:tcPr>
          <w:p w14:paraId="4358AD39" w14:textId="77777777" w:rsidR="00323FBF" w:rsidRPr="00841ED1" w:rsidRDefault="00323FBF" w:rsidP="00891287">
            <w:pPr>
              <w:autoSpaceDE w:val="0"/>
              <w:autoSpaceDN w:val="0"/>
              <w:adjustRightInd w:val="0"/>
              <w:rPr>
                <w:bCs/>
                <w:color w:val="000000"/>
              </w:rPr>
            </w:pPr>
            <w:r w:rsidRPr="00841ED1">
              <w:rPr>
                <w:bCs/>
                <w:color w:val="000000"/>
              </w:rPr>
              <w:t> ringing in the ears</w:t>
            </w:r>
          </w:p>
        </w:tc>
      </w:tr>
      <w:tr w:rsidR="00323FBF" w:rsidRPr="00841ED1" w14:paraId="6C6FBA35" w14:textId="77777777" w:rsidTr="00F4028F">
        <w:tc>
          <w:tcPr>
            <w:tcW w:w="5688" w:type="dxa"/>
          </w:tcPr>
          <w:p w14:paraId="0726D76B" w14:textId="77777777" w:rsidR="00323FBF" w:rsidRPr="00841ED1" w:rsidRDefault="00323FBF" w:rsidP="00891287">
            <w:pPr>
              <w:autoSpaceDE w:val="0"/>
              <w:autoSpaceDN w:val="0"/>
              <w:adjustRightInd w:val="0"/>
              <w:rPr>
                <w:bCs/>
                <w:color w:val="000000"/>
              </w:rPr>
            </w:pPr>
            <w:r w:rsidRPr="00841ED1">
              <w:rPr>
                <w:bCs/>
                <w:color w:val="000000"/>
              </w:rPr>
              <w:t> decreased playing ability</w:t>
            </w:r>
          </w:p>
        </w:tc>
        <w:tc>
          <w:tcPr>
            <w:tcW w:w="5328" w:type="dxa"/>
          </w:tcPr>
          <w:p w14:paraId="7822DC70" w14:textId="77777777" w:rsidR="00323FBF" w:rsidRPr="00841ED1" w:rsidRDefault="00323FBF" w:rsidP="00891287">
            <w:pPr>
              <w:autoSpaceDE w:val="0"/>
              <w:autoSpaceDN w:val="0"/>
              <w:adjustRightInd w:val="0"/>
              <w:rPr>
                <w:bCs/>
                <w:color w:val="000000"/>
              </w:rPr>
            </w:pPr>
            <w:r w:rsidRPr="00841ED1">
              <w:rPr>
                <w:bCs/>
                <w:color w:val="000000"/>
              </w:rPr>
              <w:t> seeing double or blurry/loss of vision</w:t>
            </w:r>
          </w:p>
        </w:tc>
      </w:tr>
      <w:tr w:rsidR="00323FBF" w:rsidRPr="00841ED1" w14:paraId="4853D61A" w14:textId="77777777" w:rsidTr="00F4028F">
        <w:tc>
          <w:tcPr>
            <w:tcW w:w="5688" w:type="dxa"/>
          </w:tcPr>
          <w:p w14:paraId="15477778" w14:textId="77777777" w:rsidR="00323FBF" w:rsidRPr="00841ED1" w:rsidRDefault="00323FBF" w:rsidP="00891287">
            <w:pPr>
              <w:autoSpaceDE w:val="0"/>
              <w:autoSpaceDN w:val="0"/>
              <w:adjustRightInd w:val="0"/>
              <w:rPr>
                <w:bCs/>
                <w:color w:val="000000"/>
              </w:rPr>
            </w:pPr>
            <w:r w:rsidRPr="00841ED1">
              <w:rPr>
                <w:bCs/>
                <w:color w:val="000000"/>
              </w:rPr>
              <w:t> loss of consciousness or lack of responsiveness</w:t>
            </w:r>
          </w:p>
        </w:tc>
        <w:tc>
          <w:tcPr>
            <w:tcW w:w="5328" w:type="dxa"/>
          </w:tcPr>
          <w:p w14:paraId="71BF05F1" w14:textId="77777777" w:rsidR="00323FBF" w:rsidRPr="00841ED1" w:rsidRDefault="00323FBF" w:rsidP="00891287">
            <w:pPr>
              <w:autoSpaceDE w:val="0"/>
              <w:autoSpaceDN w:val="0"/>
              <w:adjustRightInd w:val="0"/>
              <w:rPr>
                <w:bCs/>
                <w:color w:val="000000"/>
              </w:rPr>
            </w:pPr>
            <w:r w:rsidRPr="00841ED1">
              <w:rPr>
                <w:bCs/>
                <w:color w:val="000000"/>
              </w:rPr>
              <w:t> seeing stars, flashing lights</w:t>
            </w:r>
          </w:p>
        </w:tc>
      </w:tr>
      <w:tr w:rsidR="00323FBF" w:rsidRPr="00841ED1" w14:paraId="46E46E71" w14:textId="77777777" w:rsidTr="00F4028F">
        <w:tc>
          <w:tcPr>
            <w:tcW w:w="5688" w:type="dxa"/>
          </w:tcPr>
          <w:p w14:paraId="53497E7B" w14:textId="77777777" w:rsidR="00323FBF" w:rsidRPr="00841ED1" w:rsidRDefault="00323FBF" w:rsidP="00891287">
            <w:pPr>
              <w:autoSpaceDE w:val="0"/>
              <w:autoSpaceDN w:val="0"/>
              <w:adjustRightInd w:val="0"/>
              <w:rPr>
                <w:bCs/>
                <w:color w:val="000000"/>
              </w:rPr>
            </w:pPr>
            <w:r w:rsidRPr="00841ED1">
              <w:rPr>
                <w:bCs/>
                <w:color w:val="000000"/>
              </w:rPr>
              <w:t> lying motionless on the ground or slow to get up</w:t>
            </w:r>
          </w:p>
        </w:tc>
        <w:tc>
          <w:tcPr>
            <w:tcW w:w="5328" w:type="dxa"/>
          </w:tcPr>
          <w:p w14:paraId="4586291F" w14:textId="77777777" w:rsidR="00323FBF" w:rsidRPr="00841ED1" w:rsidRDefault="00323FBF" w:rsidP="00891287">
            <w:pPr>
              <w:autoSpaceDE w:val="0"/>
              <w:autoSpaceDN w:val="0"/>
              <w:adjustRightInd w:val="0"/>
              <w:rPr>
                <w:bCs/>
                <w:color w:val="000000"/>
              </w:rPr>
            </w:pPr>
            <w:r w:rsidRPr="00841ED1">
              <w:rPr>
                <w:bCs/>
                <w:color w:val="000000"/>
              </w:rPr>
              <w:t> pain at physical site of injury</w:t>
            </w:r>
          </w:p>
        </w:tc>
      </w:tr>
      <w:tr w:rsidR="00323FBF" w:rsidRPr="00841ED1" w14:paraId="2768BC17" w14:textId="77777777" w:rsidTr="00F4028F">
        <w:tc>
          <w:tcPr>
            <w:tcW w:w="5688" w:type="dxa"/>
          </w:tcPr>
          <w:p w14:paraId="446DB945" w14:textId="77777777" w:rsidR="00323FBF" w:rsidRPr="00841ED1" w:rsidRDefault="00323FBF" w:rsidP="00891287">
            <w:pPr>
              <w:autoSpaceDE w:val="0"/>
              <w:autoSpaceDN w:val="0"/>
              <w:adjustRightInd w:val="0"/>
              <w:rPr>
                <w:bCs/>
                <w:color w:val="000000"/>
              </w:rPr>
            </w:pPr>
            <w:r w:rsidRPr="00841ED1">
              <w:rPr>
                <w:bCs/>
                <w:color w:val="000000"/>
              </w:rPr>
              <w:t> amnesia</w:t>
            </w:r>
          </w:p>
        </w:tc>
        <w:tc>
          <w:tcPr>
            <w:tcW w:w="5328" w:type="dxa"/>
          </w:tcPr>
          <w:p w14:paraId="40696C33" w14:textId="77777777" w:rsidR="00323FBF" w:rsidRPr="00841ED1" w:rsidRDefault="00323FBF" w:rsidP="00891287">
            <w:pPr>
              <w:autoSpaceDE w:val="0"/>
              <w:autoSpaceDN w:val="0"/>
              <w:adjustRightInd w:val="0"/>
              <w:rPr>
                <w:bCs/>
                <w:color w:val="000000"/>
              </w:rPr>
            </w:pPr>
            <w:r w:rsidRPr="00841ED1">
              <w:rPr>
                <w:bCs/>
                <w:color w:val="000000"/>
              </w:rPr>
              <w:t> nausea/stomach ache/pain</w:t>
            </w:r>
          </w:p>
        </w:tc>
      </w:tr>
      <w:tr w:rsidR="00323FBF" w:rsidRPr="00841ED1" w14:paraId="3C27841A" w14:textId="77777777" w:rsidTr="00F4028F">
        <w:tc>
          <w:tcPr>
            <w:tcW w:w="5688" w:type="dxa"/>
          </w:tcPr>
          <w:p w14:paraId="780496D8" w14:textId="77777777" w:rsidR="00323FBF" w:rsidRPr="00841ED1" w:rsidRDefault="00323FBF" w:rsidP="00891287">
            <w:pPr>
              <w:autoSpaceDE w:val="0"/>
              <w:autoSpaceDN w:val="0"/>
              <w:adjustRightInd w:val="0"/>
              <w:rPr>
                <w:bCs/>
                <w:color w:val="000000"/>
              </w:rPr>
            </w:pPr>
            <w:r w:rsidRPr="00841ED1">
              <w:rPr>
                <w:bCs/>
                <w:color w:val="000000"/>
              </w:rPr>
              <w:t> seizure or convulsion</w:t>
            </w:r>
          </w:p>
        </w:tc>
        <w:tc>
          <w:tcPr>
            <w:tcW w:w="5328" w:type="dxa"/>
          </w:tcPr>
          <w:p w14:paraId="631BCA29" w14:textId="77777777" w:rsidR="00323FBF" w:rsidRPr="00841ED1" w:rsidRDefault="00323FBF" w:rsidP="00891287">
            <w:pPr>
              <w:autoSpaceDE w:val="0"/>
              <w:autoSpaceDN w:val="0"/>
              <w:adjustRightInd w:val="0"/>
              <w:rPr>
                <w:bCs/>
                <w:color w:val="000000"/>
              </w:rPr>
            </w:pPr>
            <w:r w:rsidRPr="00841ED1">
              <w:rPr>
                <w:bCs/>
                <w:color w:val="000000"/>
              </w:rPr>
              <w:t> balance problems or dizziness</w:t>
            </w:r>
          </w:p>
        </w:tc>
      </w:tr>
      <w:tr w:rsidR="00323FBF" w:rsidRPr="00841ED1" w14:paraId="662CDEFA" w14:textId="77777777" w:rsidTr="00F4028F">
        <w:tc>
          <w:tcPr>
            <w:tcW w:w="5688" w:type="dxa"/>
          </w:tcPr>
          <w:p w14:paraId="5303A0ED" w14:textId="77777777" w:rsidR="00323FBF" w:rsidRPr="00841ED1" w:rsidRDefault="00323FBF" w:rsidP="00891287">
            <w:pPr>
              <w:autoSpaceDE w:val="0"/>
              <w:autoSpaceDN w:val="0"/>
              <w:adjustRightInd w:val="0"/>
              <w:rPr>
                <w:bCs/>
                <w:color w:val="000000"/>
              </w:rPr>
            </w:pPr>
            <w:r w:rsidRPr="00841ED1">
              <w:rPr>
                <w:bCs/>
                <w:color w:val="000000"/>
              </w:rPr>
              <w:t> grabbing or clutching of head</w:t>
            </w:r>
          </w:p>
        </w:tc>
        <w:tc>
          <w:tcPr>
            <w:tcW w:w="5328" w:type="dxa"/>
          </w:tcPr>
          <w:p w14:paraId="4D4188E0" w14:textId="77777777" w:rsidR="00323FBF" w:rsidRPr="00841ED1" w:rsidRDefault="00323FBF" w:rsidP="00891287">
            <w:pPr>
              <w:autoSpaceDE w:val="0"/>
              <w:autoSpaceDN w:val="0"/>
              <w:adjustRightInd w:val="0"/>
              <w:rPr>
                <w:bCs/>
                <w:color w:val="000000"/>
              </w:rPr>
            </w:pPr>
            <w:r w:rsidRPr="00841ED1">
              <w:rPr>
                <w:bCs/>
                <w:color w:val="000000"/>
              </w:rPr>
              <w:t> fatigue or feeling tired</w:t>
            </w:r>
          </w:p>
        </w:tc>
      </w:tr>
      <w:tr w:rsidR="00F4028F" w:rsidRPr="00841ED1" w14:paraId="0A328383" w14:textId="77777777" w:rsidTr="00F4028F">
        <w:tc>
          <w:tcPr>
            <w:tcW w:w="5688" w:type="dxa"/>
          </w:tcPr>
          <w:p w14:paraId="62730259" w14:textId="77777777" w:rsidR="00F4028F" w:rsidRPr="00841ED1" w:rsidRDefault="00F4028F" w:rsidP="00891287">
            <w:pPr>
              <w:autoSpaceDE w:val="0"/>
              <w:autoSpaceDN w:val="0"/>
              <w:adjustRightInd w:val="0"/>
              <w:rPr>
                <w:bCs/>
                <w:color w:val="000000"/>
              </w:rPr>
            </w:pPr>
            <w:r w:rsidRPr="00841ED1">
              <w:rPr>
                <w:bCs/>
                <w:color w:val="000000"/>
              </w:rPr>
              <w:t> difficulty concentrating</w:t>
            </w:r>
          </w:p>
        </w:tc>
        <w:tc>
          <w:tcPr>
            <w:tcW w:w="5328" w:type="dxa"/>
          </w:tcPr>
          <w:p w14:paraId="712DEEE4" w14:textId="77777777" w:rsidR="00F4028F" w:rsidRPr="00841ED1" w:rsidRDefault="00F4028F" w:rsidP="00891287">
            <w:pPr>
              <w:autoSpaceDE w:val="0"/>
              <w:autoSpaceDN w:val="0"/>
              <w:adjustRightInd w:val="0"/>
              <w:rPr>
                <w:bCs/>
                <w:color w:val="000000"/>
              </w:rPr>
            </w:pPr>
            <w:r w:rsidRPr="00841ED1">
              <w:rPr>
                <w:bCs/>
                <w:color w:val="000000"/>
              </w:rPr>
              <w:t> sensitivity to light or noise</w:t>
            </w:r>
          </w:p>
        </w:tc>
      </w:tr>
      <w:tr w:rsidR="00F4028F" w:rsidRPr="00841ED1" w14:paraId="0B639AC3" w14:textId="77777777" w:rsidTr="00F4028F">
        <w:tc>
          <w:tcPr>
            <w:tcW w:w="5688" w:type="dxa"/>
          </w:tcPr>
          <w:p w14:paraId="4EEBF49B" w14:textId="77777777" w:rsidR="00F4028F" w:rsidRPr="00841ED1" w:rsidRDefault="00F4028F" w:rsidP="00891287">
            <w:pPr>
              <w:autoSpaceDE w:val="0"/>
              <w:autoSpaceDN w:val="0"/>
              <w:adjustRightInd w:val="0"/>
              <w:rPr>
                <w:bCs/>
                <w:color w:val="000000"/>
              </w:rPr>
            </w:pPr>
            <w:r w:rsidRPr="00841ED1">
              <w:rPr>
                <w:bCs/>
                <w:color w:val="000000"/>
              </w:rPr>
              <w:t> easily distracted</w:t>
            </w:r>
          </w:p>
        </w:tc>
        <w:tc>
          <w:tcPr>
            <w:tcW w:w="5328" w:type="dxa"/>
          </w:tcPr>
          <w:p w14:paraId="4D13CB1B" w14:textId="77777777" w:rsidR="00F4028F" w:rsidRPr="00841ED1" w:rsidRDefault="00F4028F" w:rsidP="00891287">
            <w:pPr>
              <w:autoSpaceDE w:val="0"/>
              <w:autoSpaceDN w:val="0"/>
              <w:adjustRightInd w:val="0"/>
              <w:rPr>
                <w:b/>
                <w:bCs/>
                <w:color w:val="000000"/>
              </w:rPr>
            </w:pPr>
            <w:r w:rsidRPr="00841ED1">
              <w:rPr>
                <w:bCs/>
                <w:color w:val="000000"/>
              </w:rPr>
              <w:t> difficulty concentrating or remembering</w:t>
            </w:r>
          </w:p>
        </w:tc>
      </w:tr>
      <w:tr w:rsidR="00F4028F" w:rsidRPr="00841ED1" w14:paraId="3139C814" w14:textId="77777777" w:rsidTr="00F4028F">
        <w:tc>
          <w:tcPr>
            <w:tcW w:w="5688" w:type="dxa"/>
          </w:tcPr>
          <w:p w14:paraId="0734D70D" w14:textId="77777777" w:rsidR="00F4028F" w:rsidRPr="00841ED1" w:rsidRDefault="00F4028F" w:rsidP="00891287">
            <w:pPr>
              <w:autoSpaceDE w:val="0"/>
              <w:autoSpaceDN w:val="0"/>
              <w:adjustRightInd w:val="0"/>
              <w:rPr>
                <w:bCs/>
                <w:color w:val="000000"/>
              </w:rPr>
            </w:pPr>
            <w:r w:rsidRPr="00841ED1">
              <w:rPr>
                <w:bCs/>
                <w:color w:val="000000"/>
              </w:rPr>
              <w:t> general confusion</w:t>
            </w:r>
          </w:p>
        </w:tc>
        <w:tc>
          <w:tcPr>
            <w:tcW w:w="5328" w:type="dxa"/>
          </w:tcPr>
          <w:p w14:paraId="112AC7A5" w14:textId="77777777" w:rsidR="00F4028F" w:rsidRPr="00841ED1" w:rsidRDefault="00F4028F" w:rsidP="00891287">
            <w:pPr>
              <w:autoSpaceDE w:val="0"/>
              <w:autoSpaceDN w:val="0"/>
              <w:adjustRightInd w:val="0"/>
              <w:rPr>
                <w:bCs/>
                <w:color w:val="000000"/>
              </w:rPr>
            </w:pPr>
            <w:r w:rsidRPr="00841ED1">
              <w:rPr>
                <w:bCs/>
                <w:color w:val="000000"/>
              </w:rPr>
              <w:t> slowed down, fatigue or low energy</w:t>
            </w:r>
          </w:p>
        </w:tc>
      </w:tr>
      <w:tr w:rsidR="00F4028F" w:rsidRPr="00841ED1" w14:paraId="19DFE812" w14:textId="77777777" w:rsidTr="00F4028F">
        <w:tc>
          <w:tcPr>
            <w:tcW w:w="5688" w:type="dxa"/>
          </w:tcPr>
          <w:p w14:paraId="10BD7784" w14:textId="77777777" w:rsidR="00F4028F" w:rsidRPr="00841ED1" w:rsidRDefault="00F4028F" w:rsidP="00891287">
            <w:pPr>
              <w:autoSpaceDE w:val="0"/>
              <w:autoSpaceDN w:val="0"/>
              <w:adjustRightInd w:val="0"/>
              <w:rPr>
                <w:bCs/>
                <w:color w:val="000000"/>
              </w:rPr>
            </w:pPr>
            <w:r w:rsidRPr="00841ED1">
              <w:rPr>
                <w:bCs/>
                <w:color w:val="000000"/>
              </w:rPr>
              <w:t> cannot remember things that happened before and after the injury (see questions below)</w:t>
            </w:r>
          </w:p>
        </w:tc>
        <w:tc>
          <w:tcPr>
            <w:tcW w:w="5328" w:type="dxa"/>
          </w:tcPr>
          <w:p w14:paraId="4F9ECB09" w14:textId="77777777" w:rsidR="00F4028F" w:rsidRPr="00841ED1" w:rsidRDefault="00F4028F" w:rsidP="00891287">
            <w:pPr>
              <w:autoSpaceDE w:val="0"/>
              <w:autoSpaceDN w:val="0"/>
              <w:adjustRightInd w:val="0"/>
              <w:rPr>
                <w:bCs/>
                <w:color w:val="000000"/>
              </w:rPr>
            </w:pPr>
            <w:r w:rsidRPr="00841ED1">
              <w:rPr>
                <w:bCs/>
                <w:color w:val="000000"/>
              </w:rPr>
              <w:t> dazed or in a fog</w:t>
            </w:r>
          </w:p>
        </w:tc>
      </w:tr>
      <w:tr w:rsidR="00F4028F" w:rsidRPr="00841ED1" w14:paraId="6FD4DAF9" w14:textId="77777777" w:rsidTr="00F4028F">
        <w:tc>
          <w:tcPr>
            <w:tcW w:w="5688" w:type="dxa"/>
          </w:tcPr>
          <w:p w14:paraId="3DD6BF2D" w14:textId="77777777" w:rsidR="00F4028F" w:rsidRPr="00841ED1" w:rsidRDefault="00F4028F" w:rsidP="00F4028F">
            <w:pPr>
              <w:autoSpaceDE w:val="0"/>
              <w:autoSpaceDN w:val="0"/>
              <w:adjustRightInd w:val="0"/>
              <w:rPr>
                <w:bCs/>
                <w:color w:val="000000"/>
              </w:rPr>
            </w:pPr>
            <w:r w:rsidRPr="00841ED1">
              <w:rPr>
                <w:bCs/>
                <w:color w:val="000000"/>
              </w:rPr>
              <w:t> does not know time, date, place, type of activity</w:t>
            </w:r>
          </w:p>
        </w:tc>
        <w:tc>
          <w:tcPr>
            <w:tcW w:w="5328" w:type="dxa"/>
          </w:tcPr>
          <w:p w14:paraId="7270E382" w14:textId="77777777" w:rsidR="00F4028F" w:rsidRPr="00841ED1" w:rsidRDefault="00F4028F" w:rsidP="00891287">
            <w:pPr>
              <w:autoSpaceDE w:val="0"/>
              <w:autoSpaceDN w:val="0"/>
              <w:adjustRightInd w:val="0"/>
              <w:rPr>
                <w:bCs/>
                <w:color w:val="000000"/>
              </w:rPr>
            </w:pPr>
            <w:r w:rsidRPr="00841ED1">
              <w:rPr>
                <w:bCs/>
                <w:color w:val="000000"/>
              </w:rPr>
              <w:t> irritable, sad, more emotional than usual</w:t>
            </w:r>
          </w:p>
        </w:tc>
      </w:tr>
      <w:tr w:rsidR="00F4028F" w:rsidRPr="00841ED1" w14:paraId="2FA78BF0" w14:textId="77777777" w:rsidTr="00F4028F">
        <w:tc>
          <w:tcPr>
            <w:tcW w:w="5688" w:type="dxa"/>
          </w:tcPr>
          <w:p w14:paraId="53E18043" w14:textId="77777777" w:rsidR="00F4028F" w:rsidRPr="00841ED1" w:rsidRDefault="00F4028F" w:rsidP="00F4028F">
            <w:pPr>
              <w:autoSpaceDE w:val="0"/>
              <w:autoSpaceDN w:val="0"/>
              <w:adjustRightInd w:val="0"/>
              <w:rPr>
                <w:bCs/>
                <w:color w:val="000000"/>
              </w:rPr>
            </w:pPr>
            <w:r w:rsidRPr="00841ED1">
              <w:rPr>
                <w:bCs/>
                <w:color w:val="000000"/>
              </w:rPr>
              <w:t> slowed reaction time answering questions or following directions</w:t>
            </w:r>
          </w:p>
        </w:tc>
        <w:tc>
          <w:tcPr>
            <w:tcW w:w="5328" w:type="dxa"/>
          </w:tcPr>
          <w:p w14:paraId="0D026348" w14:textId="77777777" w:rsidR="00F4028F" w:rsidRPr="00841ED1" w:rsidRDefault="00F4028F" w:rsidP="00891287">
            <w:pPr>
              <w:autoSpaceDE w:val="0"/>
              <w:autoSpaceDN w:val="0"/>
              <w:adjustRightInd w:val="0"/>
              <w:rPr>
                <w:b/>
                <w:bCs/>
                <w:color w:val="000000"/>
              </w:rPr>
            </w:pPr>
            <w:r w:rsidRPr="00841ED1">
              <w:rPr>
                <w:bCs/>
                <w:color w:val="000000"/>
              </w:rPr>
              <w:t> nervous, anxious, depressed</w:t>
            </w:r>
          </w:p>
        </w:tc>
      </w:tr>
      <w:tr w:rsidR="00F4028F" w:rsidRPr="00841ED1" w14:paraId="52CC81D3" w14:textId="77777777" w:rsidTr="00F4028F">
        <w:tc>
          <w:tcPr>
            <w:tcW w:w="5688" w:type="dxa"/>
          </w:tcPr>
          <w:p w14:paraId="49B0344E" w14:textId="77777777" w:rsidR="00F4028F" w:rsidRPr="00841ED1" w:rsidRDefault="00F4028F" w:rsidP="00891287">
            <w:pPr>
              <w:autoSpaceDE w:val="0"/>
              <w:autoSpaceDN w:val="0"/>
              <w:adjustRightInd w:val="0"/>
              <w:rPr>
                <w:b/>
                <w:bCs/>
                <w:color w:val="000000"/>
              </w:rPr>
            </w:pPr>
            <w:r w:rsidRPr="00841ED1">
              <w:rPr>
                <w:bCs/>
                <w:color w:val="000000"/>
              </w:rPr>
              <w:t> strange or inappropriate emotions (laughing, crying, getting angry easily)</w:t>
            </w:r>
          </w:p>
        </w:tc>
        <w:tc>
          <w:tcPr>
            <w:tcW w:w="5328" w:type="dxa"/>
          </w:tcPr>
          <w:p w14:paraId="07D35E12" w14:textId="77777777" w:rsidR="00F4028F" w:rsidRPr="00841ED1" w:rsidRDefault="00F4028F" w:rsidP="00891287">
            <w:pPr>
              <w:autoSpaceDE w:val="0"/>
              <w:autoSpaceDN w:val="0"/>
              <w:adjustRightInd w:val="0"/>
              <w:rPr>
                <w:bCs/>
                <w:color w:val="000000"/>
              </w:rPr>
            </w:pPr>
          </w:p>
        </w:tc>
      </w:tr>
    </w:tbl>
    <w:p w14:paraId="0A9D58B8" w14:textId="77777777" w:rsidR="00323FBF" w:rsidRPr="00841ED1" w:rsidRDefault="00323FBF" w:rsidP="00323FBF">
      <w:pPr>
        <w:autoSpaceDE w:val="0"/>
        <w:autoSpaceDN w:val="0"/>
        <w:adjustRightInd w:val="0"/>
        <w:rPr>
          <w:bCs/>
          <w:color w:val="000000"/>
        </w:rPr>
      </w:pPr>
    </w:p>
    <w:p w14:paraId="51612EE2" w14:textId="77777777" w:rsidR="00323FBF" w:rsidRPr="00841ED1" w:rsidRDefault="00323FBF" w:rsidP="00323FBF">
      <w:pPr>
        <w:autoSpaceDE w:val="0"/>
        <w:autoSpaceDN w:val="0"/>
        <w:adjustRightInd w:val="0"/>
        <w:rPr>
          <w:bCs/>
          <w:color w:val="000000"/>
        </w:rPr>
      </w:pPr>
      <w:r w:rsidRPr="00841ED1">
        <w:rPr>
          <w:bCs/>
          <w:color w:val="000000"/>
        </w:rPr>
        <w:t>Quick Memory Function Assessment</w:t>
      </w:r>
    </w:p>
    <w:p w14:paraId="18507C1B" w14:textId="77777777" w:rsidR="00323FBF" w:rsidRPr="00841ED1" w:rsidRDefault="00323FBF" w:rsidP="00323FBF">
      <w:pPr>
        <w:autoSpaceDE w:val="0"/>
        <w:autoSpaceDN w:val="0"/>
        <w:adjustRightInd w:val="0"/>
        <w:rPr>
          <w:bCs/>
          <w:color w:val="000000"/>
        </w:rPr>
      </w:pPr>
      <w:r w:rsidRPr="00841ED1">
        <w:rPr>
          <w:bCs/>
          <w:color w:val="000000"/>
        </w:rPr>
        <w:t>• Wh</w:t>
      </w:r>
      <w:r w:rsidR="00886F87" w:rsidRPr="00841ED1">
        <w:rPr>
          <w:bCs/>
          <w:color w:val="000000"/>
        </w:rPr>
        <w:t xml:space="preserve">ere are we </w:t>
      </w:r>
      <w:r w:rsidRPr="00841ED1">
        <w:rPr>
          <w:bCs/>
          <w:color w:val="000000"/>
        </w:rPr>
        <w:t>right now? Answer: _______________________________________________</w:t>
      </w:r>
    </w:p>
    <w:p w14:paraId="62B5CFC7" w14:textId="77777777" w:rsidR="00323FBF" w:rsidRPr="00841ED1" w:rsidRDefault="00F4028F" w:rsidP="00323FBF">
      <w:pPr>
        <w:autoSpaceDE w:val="0"/>
        <w:autoSpaceDN w:val="0"/>
        <w:adjustRightInd w:val="0"/>
        <w:rPr>
          <w:bCs/>
          <w:color w:val="000000"/>
        </w:rPr>
      </w:pPr>
      <w:r w:rsidRPr="00841ED1">
        <w:rPr>
          <w:bCs/>
          <w:color w:val="000000"/>
        </w:rPr>
        <w:t>• How did you get hurt?</w:t>
      </w:r>
      <w:r w:rsidR="00323FBF" w:rsidRPr="00841ED1">
        <w:rPr>
          <w:bCs/>
          <w:color w:val="000000"/>
        </w:rPr>
        <w:t xml:space="preserve"> Answer: __________________________________</w:t>
      </w:r>
    </w:p>
    <w:p w14:paraId="73F0F96E" w14:textId="77777777" w:rsidR="00323FBF" w:rsidRPr="00841ED1" w:rsidRDefault="00323FBF" w:rsidP="00323FBF">
      <w:pPr>
        <w:autoSpaceDE w:val="0"/>
        <w:autoSpaceDN w:val="0"/>
        <w:adjustRightInd w:val="0"/>
        <w:rPr>
          <w:bCs/>
          <w:color w:val="000000"/>
        </w:rPr>
      </w:pPr>
      <w:r w:rsidRPr="00841ED1">
        <w:rPr>
          <w:bCs/>
          <w:color w:val="000000"/>
        </w:rPr>
        <w:t>• What</w:t>
      </w:r>
      <w:r w:rsidR="00886F87" w:rsidRPr="00841ED1">
        <w:rPr>
          <w:bCs/>
          <w:color w:val="000000"/>
        </w:rPr>
        <w:t xml:space="preserve"> did you have for lunch/breakfast</w:t>
      </w:r>
      <w:r w:rsidRPr="00841ED1">
        <w:rPr>
          <w:bCs/>
          <w:color w:val="000000"/>
        </w:rPr>
        <w:t>? Answer: __________________________________________</w:t>
      </w:r>
    </w:p>
    <w:p w14:paraId="7E9DDFA0" w14:textId="77777777" w:rsidR="00323FBF" w:rsidRPr="00841ED1" w:rsidRDefault="00323FBF" w:rsidP="00323FBF">
      <w:pPr>
        <w:autoSpaceDE w:val="0"/>
        <w:autoSpaceDN w:val="0"/>
        <w:adjustRightInd w:val="0"/>
        <w:rPr>
          <w:bCs/>
          <w:color w:val="000000"/>
        </w:rPr>
      </w:pPr>
      <w:r w:rsidRPr="00841ED1">
        <w:rPr>
          <w:bCs/>
          <w:color w:val="000000"/>
        </w:rPr>
        <w:t>• What part of the day is it? Answer: ___________________________________________________</w:t>
      </w:r>
    </w:p>
    <w:p w14:paraId="09990845" w14:textId="77777777" w:rsidR="00323FBF" w:rsidRPr="00841ED1" w:rsidRDefault="00323FBF" w:rsidP="00323FBF">
      <w:pPr>
        <w:autoSpaceDE w:val="0"/>
        <w:autoSpaceDN w:val="0"/>
        <w:adjustRightInd w:val="0"/>
        <w:rPr>
          <w:bCs/>
          <w:color w:val="000000"/>
        </w:rPr>
      </w:pPr>
      <w:r w:rsidRPr="00841ED1">
        <w:rPr>
          <w:bCs/>
          <w:color w:val="000000"/>
        </w:rPr>
        <w:t xml:space="preserve">• What </w:t>
      </w:r>
      <w:r w:rsidR="00886F87" w:rsidRPr="00841ED1">
        <w:rPr>
          <w:bCs/>
          <w:color w:val="000000"/>
        </w:rPr>
        <w:t>is your name</w:t>
      </w:r>
      <w:r w:rsidRPr="00841ED1">
        <w:rPr>
          <w:bCs/>
          <w:color w:val="000000"/>
        </w:rPr>
        <w:t>? Answer: ______________________________________</w:t>
      </w:r>
    </w:p>
    <w:p w14:paraId="4EDEFE61" w14:textId="77777777" w:rsidR="00323FBF" w:rsidRPr="00841ED1" w:rsidRDefault="00323FBF" w:rsidP="00323FBF">
      <w:pPr>
        <w:autoSpaceDE w:val="0"/>
        <w:autoSpaceDN w:val="0"/>
        <w:adjustRightInd w:val="0"/>
        <w:rPr>
          <w:bCs/>
          <w:color w:val="000000"/>
        </w:rPr>
      </w:pPr>
      <w:r w:rsidRPr="00841ED1">
        <w:rPr>
          <w:bCs/>
          <w:color w:val="000000"/>
        </w:rPr>
        <w:t xml:space="preserve">• </w:t>
      </w:r>
      <w:r w:rsidR="00886F87" w:rsidRPr="00841ED1">
        <w:rPr>
          <w:bCs/>
          <w:color w:val="000000"/>
        </w:rPr>
        <w:t>How did you get to the centre today</w:t>
      </w:r>
      <w:r w:rsidRPr="00841ED1">
        <w:rPr>
          <w:bCs/>
          <w:color w:val="000000"/>
        </w:rPr>
        <w:t>? Answer: ___________________________________________</w:t>
      </w:r>
    </w:p>
    <w:p w14:paraId="5BD1BBBC" w14:textId="77777777" w:rsidR="00323FBF" w:rsidRPr="00841ED1" w:rsidRDefault="00323FBF" w:rsidP="00323FBF">
      <w:pPr>
        <w:autoSpaceDE w:val="0"/>
        <w:autoSpaceDN w:val="0"/>
        <w:adjustRightInd w:val="0"/>
        <w:rPr>
          <w:bCs/>
          <w:color w:val="000000"/>
        </w:rPr>
      </w:pPr>
      <w:r w:rsidRPr="00841ED1">
        <w:rPr>
          <w:bCs/>
          <w:color w:val="000000"/>
        </w:rPr>
        <w:t xml:space="preserve">If the </w:t>
      </w:r>
      <w:r w:rsidR="00B73C2E">
        <w:rPr>
          <w:bCs/>
          <w:color w:val="000000"/>
        </w:rPr>
        <w:t>person</w:t>
      </w:r>
      <w:r w:rsidRPr="00841ED1">
        <w:rPr>
          <w:bCs/>
          <w:color w:val="000000"/>
        </w:rPr>
        <w:t xml:space="preserve"> fails to answer any of the above questions correctly, a concussion is suspected and the</w:t>
      </w:r>
      <w:r w:rsidR="00B73C2E">
        <w:rPr>
          <w:bCs/>
          <w:color w:val="000000"/>
        </w:rPr>
        <w:t>y</w:t>
      </w:r>
      <w:r w:rsidRPr="00841ED1">
        <w:rPr>
          <w:bCs/>
          <w:color w:val="000000"/>
        </w:rPr>
        <w:t xml:space="preserve"> must be immediately removed from </w:t>
      </w:r>
      <w:r w:rsidR="00B73C2E">
        <w:rPr>
          <w:bCs/>
          <w:color w:val="000000"/>
        </w:rPr>
        <w:t>the activity</w:t>
      </w:r>
      <w:r w:rsidRPr="00841ED1">
        <w:rPr>
          <w:bCs/>
          <w:color w:val="000000"/>
        </w:rPr>
        <w:t xml:space="preserve"> for at least that day. </w:t>
      </w:r>
      <w:r w:rsidR="00B73C2E">
        <w:rPr>
          <w:bCs/>
          <w:color w:val="000000"/>
        </w:rPr>
        <w:t>Participants</w:t>
      </w:r>
      <w:r w:rsidRPr="00841ED1">
        <w:rPr>
          <w:bCs/>
          <w:color w:val="000000"/>
        </w:rPr>
        <w:t xml:space="preserve"> with a suspected concussion should not be left alone and must not leave the premises without parent/</w:t>
      </w:r>
      <w:r w:rsidR="00B73C2E">
        <w:rPr>
          <w:bCs/>
          <w:color w:val="000000"/>
        </w:rPr>
        <w:t>emergency contact</w:t>
      </w:r>
      <w:r w:rsidRPr="00841ED1">
        <w:rPr>
          <w:bCs/>
          <w:color w:val="000000"/>
        </w:rPr>
        <w:t xml:space="preserve"> supervision</w:t>
      </w:r>
    </w:p>
    <w:p w14:paraId="181BF5BD" w14:textId="59336C0B" w:rsidR="00323FBF" w:rsidRPr="00841ED1" w:rsidRDefault="00323FBF" w:rsidP="00323FBF">
      <w:pPr>
        <w:autoSpaceDE w:val="0"/>
        <w:autoSpaceDN w:val="0"/>
        <w:adjustRightInd w:val="0"/>
        <w:rPr>
          <w:bCs/>
          <w:color w:val="000000"/>
        </w:rPr>
      </w:pPr>
      <w:r w:rsidRPr="00841ED1">
        <w:rPr>
          <w:bCs/>
          <w:color w:val="000000"/>
        </w:rPr>
        <w:t xml:space="preserve">• </w:t>
      </w:r>
      <w:r w:rsidR="0015219A">
        <w:rPr>
          <w:bCs/>
          <w:color w:val="000000"/>
        </w:rPr>
        <w:t>Participants</w:t>
      </w:r>
      <w:r w:rsidRPr="00841ED1">
        <w:rPr>
          <w:bCs/>
          <w:color w:val="000000"/>
        </w:rPr>
        <w:t xml:space="preserve"> should be monitored for 24 – 48 hours following the incident as signs and symptoms can appear immediately after the injury or may take hours or days to emerge.</w:t>
      </w:r>
    </w:p>
    <w:p w14:paraId="03AF105B" w14:textId="77777777" w:rsidR="00323FBF" w:rsidRPr="00841ED1" w:rsidRDefault="00323FBF" w:rsidP="00323FBF">
      <w:pPr>
        <w:autoSpaceDE w:val="0"/>
        <w:autoSpaceDN w:val="0"/>
        <w:adjustRightInd w:val="0"/>
        <w:rPr>
          <w:bCs/>
          <w:color w:val="000000"/>
        </w:rPr>
      </w:pPr>
      <w:r w:rsidRPr="00841ED1">
        <w:rPr>
          <w:bCs/>
          <w:color w:val="000000"/>
        </w:rPr>
        <w:t>• If any signs or symptoms emerge, the</w:t>
      </w:r>
      <w:r w:rsidR="00B73C2E">
        <w:rPr>
          <w:bCs/>
          <w:color w:val="000000"/>
        </w:rPr>
        <w:t>y need</w:t>
      </w:r>
      <w:r w:rsidRPr="00841ED1">
        <w:rPr>
          <w:bCs/>
          <w:color w:val="000000"/>
        </w:rPr>
        <w:t xml:space="preserve"> to be examined by a medical doctor or nurse practitioner.</w:t>
      </w:r>
    </w:p>
    <w:p w14:paraId="6E132B7A" w14:textId="77777777" w:rsidR="00323FBF" w:rsidRDefault="00323FBF" w:rsidP="00323FBF">
      <w:pPr>
        <w:autoSpaceDE w:val="0"/>
        <w:autoSpaceDN w:val="0"/>
        <w:adjustRightInd w:val="0"/>
        <w:rPr>
          <w:bCs/>
          <w:color w:val="000000"/>
        </w:rPr>
      </w:pPr>
    </w:p>
    <w:p w14:paraId="7077DEE7" w14:textId="77777777" w:rsidR="00A5572F" w:rsidRPr="00841ED1" w:rsidRDefault="00A5572F" w:rsidP="00323FBF">
      <w:pPr>
        <w:autoSpaceDE w:val="0"/>
        <w:autoSpaceDN w:val="0"/>
        <w:adjustRightInd w:val="0"/>
      </w:pPr>
    </w:p>
    <w:p w14:paraId="41AF4039" w14:textId="77777777" w:rsidR="004F7A29" w:rsidRDefault="004F7A29" w:rsidP="00527248">
      <w:pPr>
        <w:autoSpaceDE w:val="0"/>
        <w:autoSpaceDN w:val="0"/>
        <w:adjustRightInd w:val="0"/>
        <w:rPr>
          <w:rFonts w:ascii="ArialMT" w:eastAsiaTheme="minorHAnsi" w:hAnsi="ArialMT" w:cs="ArialMT"/>
          <w:b/>
          <w:color w:val="000000"/>
          <w:sz w:val="22"/>
          <w:szCs w:val="22"/>
          <w:lang w:eastAsia="en-US"/>
        </w:rPr>
      </w:pPr>
    </w:p>
    <w:p w14:paraId="7B3FB1BB" w14:textId="77777777" w:rsidR="002C512F" w:rsidRDefault="002C512F" w:rsidP="00527248">
      <w:pPr>
        <w:autoSpaceDE w:val="0"/>
        <w:autoSpaceDN w:val="0"/>
        <w:adjustRightInd w:val="0"/>
        <w:rPr>
          <w:rFonts w:eastAsiaTheme="minorHAnsi"/>
          <w:b/>
          <w:color w:val="000000"/>
          <w:lang w:eastAsia="en-US"/>
        </w:rPr>
      </w:pPr>
    </w:p>
    <w:p w14:paraId="559249C5" w14:textId="62519F17" w:rsidR="002C512F" w:rsidRDefault="002C512F" w:rsidP="00527248">
      <w:pPr>
        <w:autoSpaceDE w:val="0"/>
        <w:autoSpaceDN w:val="0"/>
        <w:adjustRightInd w:val="0"/>
        <w:rPr>
          <w:rFonts w:eastAsiaTheme="minorEastAsia"/>
          <w:b/>
          <w:color w:val="000000"/>
          <w:lang w:eastAsia="en-US"/>
        </w:rPr>
      </w:pPr>
    </w:p>
    <w:p w14:paraId="3D1EDDB8" w14:textId="445122E9" w:rsidR="00527248" w:rsidRPr="007B07B6" w:rsidRDefault="000D2B54" w:rsidP="00527248">
      <w:pPr>
        <w:autoSpaceDE w:val="0"/>
        <w:autoSpaceDN w:val="0"/>
        <w:adjustRightInd w:val="0"/>
        <w:rPr>
          <w:rFonts w:eastAsiaTheme="minorHAnsi"/>
          <w:b/>
          <w:color w:val="000000"/>
          <w:lang w:eastAsia="en-US"/>
        </w:rPr>
      </w:pPr>
      <w:r>
        <w:rPr>
          <w:rFonts w:eastAsiaTheme="minorHAnsi"/>
          <w:b/>
          <w:color w:val="000000"/>
          <w:lang w:eastAsia="en-US"/>
        </w:rPr>
        <w:t xml:space="preserve">MEDICAL </w:t>
      </w:r>
      <w:r w:rsidR="008B448C" w:rsidRPr="007B07B6">
        <w:rPr>
          <w:rFonts w:eastAsiaTheme="minorHAnsi"/>
          <w:b/>
          <w:color w:val="000000"/>
          <w:lang w:eastAsia="en-US"/>
        </w:rPr>
        <w:t>E</w:t>
      </w:r>
      <w:r w:rsidR="00841ED1">
        <w:rPr>
          <w:rFonts w:eastAsiaTheme="minorHAnsi"/>
          <w:b/>
          <w:color w:val="000000"/>
          <w:lang w:eastAsia="en-US"/>
        </w:rPr>
        <w:t>MERGENCY</w:t>
      </w:r>
      <w:r w:rsidR="00846BBA">
        <w:rPr>
          <w:rFonts w:eastAsiaTheme="minorHAnsi"/>
          <w:b/>
          <w:color w:val="000000"/>
          <w:lang w:eastAsia="en-US"/>
        </w:rPr>
        <w:t xml:space="preserve"> PROCEDURES</w:t>
      </w:r>
    </w:p>
    <w:p w14:paraId="642CBAA0"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Given that there is an element of risk in all physical activity, an encounter with an injury or medical condition is</w:t>
      </w:r>
    </w:p>
    <w:p w14:paraId="230083B6" w14:textId="77777777" w:rsidR="00527248" w:rsidRPr="00841ED1" w:rsidRDefault="00527248" w:rsidP="00527248">
      <w:pPr>
        <w:autoSpaceDE w:val="0"/>
        <w:autoSpaceDN w:val="0"/>
        <w:adjustRightInd w:val="0"/>
        <w:rPr>
          <w:rFonts w:eastAsiaTheme="minorHAnsi"/>
          <w:i/>
          <w:iCs/>
          <w:color w:val="000000"/>
          <w:sz w:val="22"/>
          <w:szCs w:val="22"/>
          <w:lang w:eastAsia="en-US"/>
        </w:rPr>
      </w:pPr>
      <w:r w:rsidRPr="00841ED1">
        <w:rPr>
          <w:rFonts w:eastAsiaTheme="minorHAnsi"/>
          <w:color w:val="000000"/>
          <w:sz w:val="22"/>
          <w:szCs w:val="22"/>
          <w:lang w:eastAsia="en-US"/>
        </w:rPr>
        <w:t xml:space="preserve">highly possible. The key to the Emergency Action Plan is getting professional care to the injured/ill </w:t>
      </w:r>
      <w:r w:rsidR="00A5572F">
        <w:rPr>
          <w:rFonts w:eastAsiaTheme="minorHAnsi"/>
          <w:color w:val="000000"/>
          <w:sz w:val="22"/>
          <w:szCs w:val="22"/>
          <w:lang w:eastAsia="en-US"/>
        </w:rPr>
        <w:t>person</w:t>
      </w:r>
      <w:r w:rsidRPr="00841ED1">
        <w:rPr>
          <w:rFonts w:eastAsiaTheme="minorHAnsi"/>
          <w:color w:val="000000"/>
          <w:sz w:val="22"/>
          <w:szCs w:val="22"/>
          <w:lang w:eastAsia="en-US"/>
        </w:rPr>
        <w:t xml:space="preserve"> as quickly as possible. For that to happen efficiently and effectively, you must be prepared with an Emergency Action Plan. </w:t>
      </w:r>
    </w:p>
    <w:p w14:paraId="65C9B30F" w14:textId="77777777" w:rsidR="00527248" w:rsidRPr="00841ED1" w:rsidRDefault="00527248" w:rsidP="00527248">
      <w:pPr>
        <w:autoSpaceDE w:val="0"/>
        <w:autoSpaceDN w:val="0"/>
        <w:adjustRightInd w:val="0"/>
        <w:rPr>
          <w:rFonts w:eastAsiaTheme="minorHAnsi"/>
          <w:b/>
          <w:bCs/>
          <w:color w:val="000000"/>
          <w:sz w:val="22"/>
          <w:szCs w:val="22"/>
          <w:lang w:eastAsia="en-US"/>
        </w:rPr>
      </w:pPr>
    </w:p>
    <w:p w14:paraId="05E72D68" w14:textId="77777777" w:rsidR="00527248" w:rsidRPr="00841ED1" w:rsidRDefault="00527248" w:rsidP="00527248">
      <w:pPr>
        <w:autoSpaceDE w:val="0"/>
        <w:autoSpaceDN w:val="0"/>
        <w:adjustRightInd w:val="0"/>
        <w:rPr>
          <w:rFonts w:eastAsiaTheme="minorHAnsi"/>
          <w:b/>
          <w:bCs/>
          <w:color w:val="000000"/>
          <w:sz w:val="22"/>
          <w:szCs w:val="22"/>
          <w:lang w:eastAsia="en-US"/>
        </w:rPr>
      </w:pPr>
      <w:r w:rsidRPr="00841ED1">
        <w:rPr>
          <w:rFonts w:eastAsiaTheme="minorHAnsi"/>
          <w:b/>
          <w:bCs/>
          <w:color w:val="000000"/>
          <w:sz w:val="22"/>
          <w:szCs w:val="22"/>
          <w:lang w:eastAsia="en-US"/>
        </w:rPr>
        <w:t>A. Preparation</w:t>
      </w:r>
    </w:p>
    <w:p w14:paraId="10C591ED"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You should know the following information:</w:t>
      </w:r>
    </w:p>
    <w:p w14:paraId="067BEBD8"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1. Location of the first aid kit.</w:t>
      </w:r>
    </w:p>
    <w:p w14:paraId="5B138087"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2. Location of the telephone.</w:t>
      </w:r>
    </w:p>
    <w:p w14:paraId="1636AAB0"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3. Emergency telephone number of ambulance and hospital (911).</w:t>
      </w:r>
    </w:p>
    <w:p w14:paraId="4A3EEE24" w14:textId="77777777" w:rsidR="00527248" w:rsidRPr="00841ED1" w:rsidRDefault="00841ED1"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xml:space="preserve">4. Identity of </w:t>
      </w:r>
      <w:r w:rsidR="00A5572F">
        <w:rPr>
          <w:rFonts w:eastAsiaTheme="minorHAnsi"/>
          <w:color w:val="000000"/>
          <w:sz w:val="22"/>
          <w:szCs w:val="22"/>
          <w:lang w:eastAsia="en-US"/>
        </w:rPr>
        <w:t>people</w:t>
      </w:r>
      <w:r w:rsidRPr="00841ED1">
        <w:rPr>
          <w:rFonts w:eastAsiaTheme="minorHAnsi"/>
          <w:color w:val="000000"/>
          <w:sz w:val="22"/>
          <w:szCs w:val="22"/>
          <w:lang w:eastAsia="en-US"/>
        </w:rPr>
        <w:t xml:space="preserve"> </w:t>
      </w:r>
      <w:r w:rsidR="00527248" w:rsidRPr="00841ED1">
        <w:rPr>
          <w:rFonts w:eastAsiaTheme="minorHAnsi"/>
          <w:color w:val="000000"/>
          <w:sz w:val="22"/>
          <w:szCs w:val="22"/>
          <w:lang w:eastAsia="en-US"/>
        </w:rPr>
        <w:t>with medical conditions (e.g., asthma, life-threatening allergies, diabetes).</w:t>
      </w:r>
    </w:p>
    <w:p w14:paraId="6B42AA80" w14:textId="7BA0305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7. Location of medication (e.g., epinephrine auto injector, asthma reliever</w:t>
      </w:r>
      <w:r w:rsidR="00B67BB3">
        <w:rPr>
          <w:rFonts w:eastAsiaTheme="minorHAnsi"/>
          <w:color w:val="000000"/>
          <w:sz w:val="22"/>
          <w:szCs w:val="22"/>
          <w:lang w:eastAsia="en-US"/>
        </w:rPr>
        <w:t>, emergency medication</w:t>
      </w:r>
      <w:r w:rsidRPr="00841ED1">
        <w:rPr>
          <w:rFonts w:eastAsiaTheme="minorHAnsi"/>
          <w:color w:val="000000"/>
          <w:sz w:val="22"/>
          <w:szCs w:val="22"/>
          <w:lang w:eastAsia="en-US"/>
        </w:rPr>
        <w:t>)</w:t>
      </w:r>
    </w:p>
    <w:p w14:paraId="7793DF04"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8. Emergency communication procedures (e.g., cellular phone) for off-site activities.</w:t>
      </w:r>
    </w:p>
    <w:p w14:paraId="7EDF99A8" w14:textId="77777777" w:rsidR="00527248" w:rsidRPr="00841ED1" w:rsidRDefault="00527248" w:rsidP="00527248">
      <w:pPr>
        <w:autoSpaceDE w:val="0"/>
        <w:autoSpaceDN w:val="0"/>
        <w:adjustRightInd w:val="0"/>
        <w:rPr>
          <w:rFonts w:eastAsiaTheme="minorHAnsi"/>
          <w:b/>
          <w:bCs/>
          <w:color w:val="000000"/>
          <w:sz w:val="22"/>
          <w:szCs w:val="22"/>
          <w:lang w:eastAsia="en-US"/>
        </w:rPr>
      </w:pPr>
    </w:p>
    <w:p w14:paraId="6316AFF3" w14:textId="77777777" w:rsidR="00527248" w:rsidRPr="00841ED1" w:rsidRDefault="00527248" w:rsidP="00527248">
      <w:pPr>
        <w:autoSpaceDE w:val="0"/>
        <w:autoSpaceDN w:val="0"/>
        <w:adjustRightInd w:val="0"/>
        <w:rPr>
          <w:rFonts w:eastAsiaTheme="minorHAnsi"/>
          <w:b/>
          <w:bCs/>
          <w:color w:val="000000"/>
          <w:sz w:val="22"/>
          <w:szCs w:val="22"/>
          <w:lang w:eastAsia="en-US"/>
        </w:rPr>
      </w:pPr>
      <w:r w:rsidRPr="00841ED1">
        <w:rPr>
          <w:rFonts w:eastAsiaTheme="minorHAnsi"/>
          <w:b/>
          <w:bCs/>
          <w:color w:val="000000"/>
          <w:sz w:val="22"/>
          <w:szCs w:val="22"/>
          <w:lang w:eastAsia="en-US"/>
        </w:rPr>
        <w:t>B. When an injury/medical condition occurs:</w:t>
      </w:r>
    </w:p>
    <w:p w14:paraId="7868E919"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xml:space="preserve">1. Take control and assess the situation. Exercise universal precautions related to blood/bodily fluids </w:t>
      </w:r>
    </w:p>
    <w:p w14:paraId="6BC34C88"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2. Keep in mind the cardinal rules of injury care:</w:t>
      </w:r>
    </w:p>
    <w:p w14:paraId="3E5BDF57" w14:textId="77777777" w:rsidR="00527248" w:rsidRPr="00841ED1" w:rsidRDefault="00841ED1" w:rsidP="00527248">
      <w:pPr>
        <w:autoSpaceDE w:val="0"/>
        <w:autoSpaceDN w:val="0"/>
        <w:adjustRightInd w:val="0"/>
        <w:rPr>
          <w:rFonts w:eastAsiaTheme="minorHAnsi"/>
          <w:b/>
          <w:color w:val="000000"/>
          <w:sz w:val="22"/>
          <w:szCs w:val="22"/>
          <w:lang w:eastAsia="en-US"/>
        </w:rPr>
      </w:pPr>
      <w:r w:rsidRPr="00841ED1">
        <w:rPr>
          <w:rFonts w:eastAsiaTheme="minorHAnsi"/>
          <w:b/>
          <w:color w:val="000000"/>
          <w:sz w:val="22"/>
          <w:szCs w:val="22"/>
          <w:lang w:eastAsia="en-US"/>
        </w:rPr>
        <w:t xml:space="preserve">• DO NOT MOVE THE INJURED </w:t>
      </w:r>
      <w:r w:rsidR="00A5572F">
        <w:rPr>
          <w:rFonts w:eastAsiaTheme="minorHAnsi"/>
          <w:b/>
          <w:color w:val="000000"/>
          <w:sz w:val="22"/>
          <w:szCs w:val="22"/>
          <w:lang w:eastAsia="en-US"/>
        </w:rPr>
        <w:t>PERSON</w:t>
      </w:r>
      <w:r w:rsidR="00527248" w:rsidRPr="00841ED1">
        <w:rPr>
          <w:rFonts w:eastAsiaTheme="minorHAnsi"/>
          <w:b/>
          <w:color w:val="000000"/>
          <w:sz w:val="22"/>
          <w:szCs w:val="22"/>
          <w:lang w:eastAsia="en-US"/>
        </w:rPr>
        <w:t>.</w:t>
      </w:r>
    </w:p>
    <w:p w14:paraId="6593CFAA" w14:textId="77777777" w:rsidR="00527248" w:rsidRPr="00841ED1" w:rsidRDefault="00527248" w:rsidP="00527248">
      <w:pPr>
        <w:autoSpaceDE w:val="0"/>
        <w:autoSpaceDN w:val="0"/>
        <w:adjustRightInd w:val="0"/>
        <w:rPr>
          <w:rFonts w:eastAsiaTheme="minorHAnsi"/>
          <w:b/>
          <w:color w:val="000000"/>
          <w:sz w:val="22"/>
          <w:szCs w:val="22"/>
          <w:lang w:eastAsia="en-US"/>
        </w:rPr>
      </w:pPr>
      <w:r w:rsidRPr="00841ED1">
        <w:rPr>
          <w:rFonts w:eastAsiaTheme="minorHAnsi"/>
          <w:b/>
          <w:color w:val="000000"/>
          <w:sz w:val="22"/>
          <w:szCs w:val="22"/>
          <w:lang w:eastAsia="en-US"/>
        </w:rPr>
        <w:t xml:space="preserve">• IF </w:t>
      </w:r>
      <w:r w:rsidR="00A5572F">
        <w:rPr>
          <w:rFonts w:eastAsiaTheme="minorHAnsi"/>
          <w:b/>
          <w:color w:val="000000"/>
          <w:sz w:val="22"/>
          <w:szCs w:val="22"/>
          <w:lang w:eastAsia="en-US"/>
        </w:rPr>
        <w:t>THEY</w:t>
      </w:r>
      <w:r w:rsidRPr="00841ED1">
        <w:rPr>
          <w:rFonts w:eastAsiaTheme="minorHAnsi"/>
          <w:b/>
          <w:color w:val="000000"/>
          <w:sz w:val="22"/>
          <w:szCs w:val="22"/>
          <w:lang w:eastAsia="en-US"/>
        </w:rPr>
        <w:t xml:space="preserve"> CANNOT START A MOVEMENT BY </w:t>
      </w:r>
      <w:r w:rsidR="00E221D7">
        <w:rPr>
          <w:rFonts w:eastAsiaTheme="minorHAnsi"/>
          <w:b/>
          <w:color w:val="000000"/>
          <w:sz w:val="22"/>
          <w:szCs w:val="22"/>
          <w:lang w:eastAsia="en-US"/>
        </w:rPr>
        <w:t>THEMSELVES</w:t>
      </w:r>
      <w:r w:rsidRPr="00841ED1">
        <w:rPr>
          <w:rFonts w:eastAsiaTheme="minorHAnsi"/>
          <w:b/>
          <w:color w:val="000000"/>
          <w:sz w:val="22"/>
          <w:szCs w:val="22"/>
          <w:lang w:eastAsia="en-US"/>
        </w:rPr>
        <w:t xml:space="preserve">, DO NOT MOVE THE BODY PART FOR </w:t>
      </w:r>
      <w:r w:rsidR="00E221D7">
        <w:rPr>
          <w:rFonts w:eastAsiaTheme="minorHAnsi"/>
          <w:b/>
          <w:color w:val="000000"/>
          <w:sz w:val="22"/>
          <w:szCs w:val="22"/>
          <w:lang w:eastAsia="en-US"/>
        </w:rPr>
        <w:t>THEM</w:t>
      </w:r>
      <w:r w:rsidRPr="00841ED1">
        <w:rPr>
          <w:rFonts w:eastAsiaTheme="minorHAnsi"/>
          <w:b/>
          <w:color w:val="000000"/>
          <w:sz w:val="22"/>
          <w:szCs w:val="22"/>
          <w:lang w:eastAsia="en-US"/>
        </w:rPr>
        <w:t>.</w:t>
      </w:r>
    </w:p>
    <w:p w14:paraId="72929C66"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3. Stay calm. Keep an even tone in your voice.</w:t>
      </w:r>
    </w:p>
    <w:p w14:paraId="7D86E79E"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xml:space="preserve">4. Instruct any bystanders to leave the injured/ill </w:t>
      </w:r>
      <w:r w:rsidR="00A5572F">
        <w:rPr>
          <w:rFonts w:eastAsiaTheme="minorHAnsi"/>
          <w:color w:val="000000"/>
          <w:sz w:val="22"/>
          <w:szCs w:val="22"/>
          <w:lang w:eastAsia="en-US"/>
        </w:rPr>
        <w:t>person</w:t>
      </w:r>
      <w:r w:rsidRPr="00841ED1">
        <w:rPr>
          <w:rFonts w:eastAsiaTheme="minorHAnsi"/>
          <w:color w:val="000000"/>
          <w:sz w:val="22"/>
          <w:szCs w:val="22"/>
          <w:lang w:eastAsia="en-US"/>
        </w:rPr>
        <w:t xml:space="preserve"> alone.</w:t>
      </w:r>
    </w:p>
    <w:p w14:paraId="3B708E43"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xml:space="preserve">5. Do not remove </w:t>
      </w:r>
      <w:r w:rsidR="00A5572F">
        <w:rPr>
          <w:rFonts w:eastAsiaTheme="minorHAnsi"/>
          <w:color w:val="000000"/>
          <w:sz w:val="22"/>
          <w:szCs w:val="22"/>
          <w:lang w:eastAsia="en-US"/>
        </w:rPr>
        <w:t xml:space="preserve">any </w:t>
      </w:r>
      <w:r w:rsidRPr="00841ED1">
        <w:rPr>
          <w:rFonts w:eastAsiaTheme="minorHAnsi"/>
          <w:color w:val="000000"/>
          <w:sz w:val="22"/>
          <w:szCs w:val="22"/>
          <w:lang w:eastAsia="en-US"/>
        </w:rPr>
        <w:t>equipment if there is a risk of further injury.</w:t>
      </w:r>
    </w:p>
    <w:p w14:paraId="680E6F89"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6. Evaluate the condition. Once you have assessed the severity, decide whether assistance or medication is needed.</w:t>
      </w:r>
    </w:p>
    <w:p w14:paraId="0CD9DAC0"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7. Administer medication as per OPNC Policy.</w:t>
      </w:r>
    </w:p>
    <w:p w14:paraId="1CA9B485"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xml:space="preserve">8. If an ambulance is not needed, then decide what action is to be taken to remove the </w:t>
      </w:r>
      <w:r w:rsidR="00A5572F">
        <w:rPr>
          <w:rFonts w:eastAsiaTheme="minorHAnsi"/>
          <w:color w:val="000000"/>
          <w:sz w:val="22"/>
          <w:szCs w:val="22"/>
          <w:lang w:eastAsia="en-US"/>
        </w:rPr>
        <w:t>person from the area</w:t>
      </w:r>
      <w:r w:rsidRPr="00841ED1">
        <w:rPr>
          <w:rFonts w:eastAsiaTheme="minorHAnsi"/>
          <w:color w:val="000000"/>
          <w:sz w:val="22"/>
          <w:szCs w:val="22"/>
          <w:lang w:eastAsia="en-US"/>
        </w:rPr>
        <w:t>.</w:t>
      </w:r>
    </w:p>
    <w:p w14:paraId="357F11B5"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xml:space="preserve">9. The following symptoms may be a warning sign for </w:t>
      </w:r>
      <w:r w:rsidRPr="00841ED1">
        <w:rPr>
          <w:rFonts w:eastAsiaTheme="minorHAnsi"/>
          <w:color w:val="222222"/>
          <w:sz w:val="22"/>
          <w:szCs w:val="22"/>
          <w:lang w:eastAsia="en-US"/>
        </w:rPr>
        <w:t xml:space="preserve">Sudden Arrhythmia Death Syndrome (SADS). </w:t>
      </w:r>
      <w:r w:rsidRPr="00841ED1">
        <w:rPr>
          <w:rFonts w:eastAsiaTheme="minorHAnsi"/>
          <w:color w:val="000000"/>
          <w:sz w:val="22"/>
          <w:szCs w:val="22"/>
          <w:lang w:eastAsia="en-US"/>
        </w:rPr>
        <w:t xml:space="preserve">If </w:t>
      </w:r>
      <w:r w:rsidR="00A5572F">
        <w:rPr>
          <w:rFonts w:eastAsiaTheme="minorHAnsi"/>
          <w:color w:val="000000"/>
          <w:sz w:val="22"/>
          <w:szCs w:val="22"/>
          <w:lang w:eastAsia="en-US"/>
        </w:rPr>
        <w:t>they faint or seizure</w:t>
      </w:r>
      <w:r w:rsidRPr="00841ED1">
        <w:rPr>
          <w:rFonts w:eastAsiaTheme="minorHAnsi"/>
          <w:color w:val="000000"/>
          <w:sz w:val="22"/>
          <w:szCs w:val="22"/>
          <w:lang w:eastAsia="en-US"/>
        </w:rPr>
        <w:t xml:space="preserve"> call 911: - The </w:t>
      </w:r>
      <w:r w:rsidR="00A5572F">
        <w:rPr>
          <w:rFonts w:eastAsiaTheme="minorHAnsi"/>
          <w:color w:val="000000"/>
          <w:sz w:val="22"/>
          <w:szCs w:val="22"/>
          <w:lang w:eastAsia="en-US"/>
        </w:rPr>
        <w:t>person</w:t>
      </w:r>
      <w:r w:rsidRPr="00841ED1">
        <w:rPr>
          <w:rFonts w:eastAsiaTheme="minorHAnsi"/>
          <w:color w:val="000000"/>
          <w:sz w:val="22"/>
          <w:szCs w:val="22"/>
          <w:lang w:eastAsia="en-US"/>
        </w:rPr>
        <w:t xml:space="preserve"> must seek medical attention before they can return to play.</w:t>
      </w:r>
    </w:p>
    <w:p w14:paraId="66D719DA" w14:textId="77777777" w:rsidR="00527248" w:rsidRPr="00841ED1" w:rsidRDefault="00527248" w:rsidP="00527248">
      <w:pPr>
        <w:autoSpaceDE w:val="0"/>
        <w:autoSpaceDN w:val="0"/>
        <w:adjustRightInd w:val="0"/>
        <w:rPr>
          <w:rFonts w:eastAsiaTheme="minorHAnsi"/>
          <w:color w:val="000000"/>
          <w:sz w:val="22"/>
          <w:szCs w:val="22"/>
          <w:lang w:eastAsia="en-US"/>
        </w:rPr>
      </w:pPr>
    </w:p>
    <w:p w14:paraId="6507BCE0" w14:textId="77777777" w:rsidR="00527248" w:rsidRPr="00841ED1" w:rsidRDefault="00527248" w:rsidP="00527248">
      <w:pPr>
        <w:autoSpaceDE w:val="0"/>
        <w:autoSpaceDN w:val="0"/>
        <w:adjustRightInd w:val="0"/>
        <w:rPr>
          <w:rFonts w:eastAsiaTheme="minorHAnsi"/>
          <w:color w:val="222222"/>
          <w:sz w:val="22"/>
          <w:szCs w:val="22"/>
          <w:lang w:eastAsia="en-US"/>
        </w:rPr>
      </w:pPr>
      <w:r w:rsidRPr="00841ED1">
        <w:rPr>
          <w:rFonts w:eastAsiaTheme="minorHAnsi"/>
          <w:color w:val="000000"/>
          <w:sz w:val="22"/>
          <w:szCs w:val="22"/>
          <w:lang w:eastAsia="en-US"/>
        </w:rPr>
        <w:t xml:space="preserve">10. </w:t>
      </w:r>
      <w:r w:rsidRPr="00841ED1">
        <w:rPr>
          <w:rFonts w:eastAsiaTheme="minorHAnsi"/>
          <w:color w:val="222222"/>
          <w:sz w:val="22"/>
          <w:szCs w:val="22"/>
          <w:lang w:eastAsia="en-US"/>
        </w:rPr>
        <w:t>Emergency situations that are an automatic 911 call:</w:t>
      </w:r>
    </w:p>
    <w:p w14:paraId="74E5C0CD" w14:textId="77777777" w:rsidR="00527248" w:rsidRPr="00841ED1" w:rsidRDefault="00527248" w:rsidP="00527248">
      <w:pPr>
        <w:autoSpaceDE w:val="0"/>
        <w:autoSpaceDN w:val="0"/>
        <w:adjustRightInd w:val="0"/>
        <w:rPr>
          <w:rFonts w:eastAsiaTheme="minorHAnsi"/>
          <w:color w:val="222222"/>
          <w:sz w:val="22"/>
          <w:szCs w:val="22"/>
          <w:lang w:eastAsia="en-US"/>
        </w:rPr>
      </w:pPr>
      <w:r w:rsidRPr="00841ED1">
        <w:rPr>
          <w:rFonts w:eastAsiaTheme="minorHAnsi"/>
          <w:color w:val="000000"/>
          <w:sz w:val="22"/>
          <w:szCs w:val="22"/>
          <w:lang w:eastAsia="en-US"/>
        </w:rPr>
        <w:t xml:space="preserve">• </w:t>
      </w:r>
      <w:r w:rsidRPr="00841ED1">
        <w:rPr>
          <w:rFonts w:eastAsiaTheme="minorHAnsi"/>
          <w:color w:val="222222"/>
          <w:sz w:val="22"/>
          <w:szCs w:val="22"/>
          <w:lang w:eastAsia="en-US"/>
        </w:rPr>
        <w:t>Loss of consciousness (altered level of consciousness or lack of awareness of surroundings)</w:t>
      </w:r>
    </w:p>
    <w:p w14:paraId="2D227A1A" w14:textId="77777777" w:rsidR="00527248" w:rsidRPr="00841ED1" w:rsidRDefault="00527248" w:rsidP="00527248">
      <w:pPr>
        <w:autoSpaceDE w:val="0"/>
        <w:autoSpaceDN w:val="0"/>
        <w:adjustRightInd w:val="0"/>
        <w:rPr>
          <w:rFonts w:eastAsiaTheme="minorHAnsi"/>
          <w:color w:val="222222"/>
          <w:sz w:val="22"/>
          <w:szCs w:val="22"/>
          <w:lang w:eastAsia="en-US"/>
        </w:rPr>
      </w:pPr>
      <w:r w:rsidRPr="00841ED1">
        <w:rPr>
          <w:rFonts w:eastAsiaTheme="minorHAnsi"/>
          <w:color w:val="000000"/>
          <w:sz w:val="22"/>
          <w:szCs w:val="22"/>
          <w:lang w:eastAsia="en-US"/>
        </w:rPr>
        <w:t xml:space="preserve">• </w:t>
      </w:r>
      <w:r w:rsidRPr="00841ED1">
        <w:rPr>
          <w:rFonts w:eastAsiaTheme="minorHAnsi"/>
          <w:color w:val="222222"/>
          <w:sz w:val="22"/>
          <w:szCs w:val="22"/>
          <w:lang w:eastAsia="en-US"/>
        </w:rPr>
        <w:t xml:space="preserve">Fainting- </w:t>
      </w:r>
      <w:r w:rsidR="008B448C" w:rsidRPr="00841ED1">
        <w:rPr>
          <w:rFonts w:eastAsiaTheme="minorHAnsi"/>
          <w:color w:val="222222"/>
          <w:sz w:val="22"/>
          <w:szCs w:val="22"/>
          <w:lang w:eastAsia="en-US"/>
        </w:rPr>
        <w:t>syncope</w:t>
      </w:r>
    </w:p>
    <w:p w14:paraId="1EB2F437" w14:textId="77777777" w:rsidR="00527248" w:rsidRPr="00841ED1" w:rsidRDefault="00527248" w:rsidP="00527248">
      <w:pPr>
        <w:autoSpaceDE w:val="0"/>
        <w:autoSpaceDN w:val="0"/>
        <w:adjustRightInd w:val="0"/>
        <w:rPr>
          <w:rFonts w:eastAsiaTheme="minorHAnsi"/>
          <w:color w:val="222222"/>
          <w:sz w:val="22"/>
          <w:szCs w:val="22"/>
          <w:lang w:eastAsia="en-US"/>
        </w:rPr>
      </w:pPr>
      <w:r w:rsidRPr="00841ED1">
        <w:rPr>
          <w:rFonts w:eastAsiaTheme="minorHAnsi"/>
          <w:color w:val="000000"/>
          <w:sz w:val="22"/>
          <w:szCs w:val="22"/>
          <w:lang w:eastAsia="en-US"/>
        </w:rPr>
        <w:t xml:space="preserve">• </w:t>
      </w:r>
      <w:r w:rsidRPr="00841ED1">
        <w:rPr>
          <w:rFonts w:eastAsiaTheme="minorHAnsi"/>
          <w:color w:val="222222"/>
          <w:sz w:val="22"/>
          <w:szCs w:val="22"/>
          <w:lang w:eastAsia="en-US"/>
        </w:rPr>
        <w:t>Uncontrolled bleeding</w:t>
      </w:r>
    </w:p>
    <w:p w14:paraId="524FA15E" w14:textId="77777777" w:rsidR="00527248" w:rsidRPr="00841ED1" w:rsidRDefault="00527248" w:rsidP="00527248">
      <w:pPr>
        <w:autoSpaceDE w:val="0"/>
        <w:autoSpaceDN w:val="0"/>
        <w:adjustRightInd w:val="0"/>
        <w:rPr>
          <w:rFonts w:eastAsiaTheme="minorHAnsi"/>
          <w:color w:val="222222"/>
          <w:sz w:val="22"/>
          <w:szCs w:val="22"/>
          <w:lang w:eastAsia="en-US"/>
        </w:rPr>
      </w:pPr>
      <w:r w:rsidRPr="00841ED1">
        <w:rPr>
          <w:rFonts w:eastAsiaTheme="minorHAnsi"/>
          <w:color w:val="000000"/>
          <w:sz w:val="22"/>
          <w:szCs w:val="22"/>
          <w:lang w:eastAsia="en-US"/>
        </w:rPr>
        <w:t xml:space="preserve">• </w:t>
      </w:r>
      <w:r w:rsidRPr="00841ED1">
        <w:rPr>
          <w:rFonts w:eastAsiaTheme="minorHAnsi"/>
          <w:color w:val="222222"/>
          <w:sz w:val="22"/>
          <w:szCs w:val="22"/>
          <w:lang w:eastAsia="en-US"/>
        </w:rPr>
        <w:t>An injury or illness that threatens life or limb</w:t>
      </w:r>
    </w:p>
    <w:p w14:paraId="53EE869D" w14:textId="77777777" w:rsidR="00527248" w:rsidRPr="00841ED1" w:rsidRDefault="00527248" w:rsidP="00527248">
      <w:pPr>
        <w:autoSpaceDE w:val="0"/>
        <w:autoSpaceDN w:val="0"/>
        <w:adjustRightInd w:val="0"/>
        <w:rPr>
          <w:rFonts w:eastAsiaTheme="minorHAnsi"/>
          <w:color w:val="222222"/>
          <w:sz w:val="22"/>
          <w:szCs w:val="22"/>
          <w:lang w:eastAsia="en-US"/>
        </w:rPr>
      </w:pPr>
      <w:r w:rsidRPr="00841ED1">
        <w:rPr>
          <w:rFonts w:eastAsiaTheme="minorHAnsi"/>
          <w:color w:val="000000"/>
          <w:sz w:val="22"/>
          <w:szCs w:val="22"/>
          <w:lang w:eastAsia="en-US"/>
        </w:rPr>
        <w:t xml:space="preserve">• </w:t>
      </w:r>
      <w:r w:rsidRPr="00841ED1">
        <w:rPr>
          <w:rFonts w:eastAsiaTheme="minorHAnsi"/>
          <w:color w:val="222222"/>
          <w:sz w:val="22"/>
          <w:szCs w:val="22"/>
          <w:lang w:eastAsia="en-US"/>
        </w:rPr>
        <w:t>Anaphylactic reaction, asthma or anything that compromises the airway or ability to breathe</w:t>
      </w:r>
    </w:p>
    <w:p w14:paraId="00AF0B5B" w14:textId="77777777" w:rsidR="00527248" w:rsidRPr="00841ED1" w:rsidRDefault="00527248" w:rsidP="00527248">
      <w:pPr>
        <w:autoSpaceDE w:val="0"/>
        <w:autoSpaceDN w:val="0"/>
        <w:adjustRightInd w:val="0"/>
        <w:rPr>
          <w:rFonts w:eastAsiaTheme="minorHAnsi"/>
          <w:color w:val="000000"/>
          <w:sz w:val="22"/>
          <w:szCs w:val="22"/>
          <w:lang w:eastAsia="en-US"/>
        </w:rPr>
      </w:pPr>
    </w:p>
    <w:p w14:paraId="56535F20"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11. If an ambulance is required:</w:t>
      </w:r>
    </w:p>
    <w:p w14:paraId="577529E3"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Have someone call an ambulance with the following information and then report back:</w:t>
      </w:r>
    </w:p>
    <w:p w14:paraId="44D4D7E9" w14:textId="77777777" w:rsidR="00527248" w:rsidRPr="00841ED1" w:rsidRDefault="0AC8F0D9" w:rsidP="00C30E59">
      <w:pPr>
        <w:pStyle w:val="ListParagraph"/>
        <w:numPr>
          <w:ilvl w:val="0"/>
          <w:numId w:val="35"/>
        </w:numPr>
        <w:autoSpaceDE w:val="0"/>
        <w:autoSpaceDN w:val="0"/>
        <w:adjustRightInd w:val="0"/>
        <w:rPr>
          <w:rFonts w:eastAsiaTheme="minorHAnsi"/>
          <w:color w:val="000000"/>
          <w:sz w:val="22"/>
          <w:szCs w:val="22"/>
          <w:lang w:eastAsia="en-US"/>
        </w:rPr>
      </w:pPr>
      <w:r w:rsidRPr="0B6163FB">
        <w:rPr>
          <w:rFonts w:eastAsiaTheme="minorEastAsia"/>
          <w:color w:val="000000" w:themeColor="text1"/>
          <w:sz w:val="22"/>
          <w:szCs w:val="22"/>
          <w:lang w:eastAsia="en-US"/>
        </w:rPr>
        <w:t>the nature of the emergency;</w:t>
      </w:r>
    </w:p>
    <w:p w14:paraId="346BD572" w14:textId="77777777" w:rsidR="00527248" w:rsidRPr="00841ED1" w:rsidRDefault="0AC8F0D9" w:rsidP="00C30E59">
      <w:pPr>
        <w:pStyle w:val="ListParagraph"/>
        <w:numPr>
          <w:ilvl w:val="0"/>
          <w:numId w:val="35"/>
        </w:numPr>
        <w:autoSpaceDE w:val="0"/>
        <w:autoSpaceDN w:val="0"/>
        <w:adjustRightInd w:val="0"/>
        <w:rPr>
          <w:rFonts w:eastAsiaTheme="minorHAnsi"/>
          <w:color w:val="000000"/>
          <w:sz w:val="22"/>
          <w:szCs w:val="22"/>
          <w:lang w:eastAsia="en-US"/>
        </w:rPr>
      </w:pPr>
      <w:r w:rsidRPr="0B6163FB">
        <w:rPr>
          <w:rFonts w:eastAsiaTheme="minorEastAsia"/>
          <w:color w:val="000000" w:themeColor="text1"/>
          <w:sz w:val="22"/>
          <w:szCs w:val="22"/>
          <w:lang w:eastAsia="en-US"/>
        </w:rPr>
        <w:t>the location and closest cross-streets; and</w:t>
      </w:r>
    </w:p>
    <w:p w14:paraId="27E83B0D" w14:textId="77777777" w:rsidR="00527248" w:rsidRPr="00841ED1" w:rsidRDefault="0AC8F0D9" w:rsidP="00C30E59">
      <w:pPr>
        <w:pStyle w:val="ListParagraph"/>
        <w:numPr>
          <w:ilvl w:val="0"/>
          <w:numId w:val="35"/>
        </w:numPr>
        <w:autoSpaceDE w:val="0"/>
        <w:autoSpaceDN w:val="0"/>
        <w:adjustRightInd w:val="0"/>
        <w:rPr>
          <w:rFonts w:eastAsiaTheme="minorHAnsi"/>
          <w:color w:val="000000"/>
          <w:sz w:val="22"/>
          <w:szCs w:val="22"/>
          <w:lang w:eastAsia="en-US"/>
        </w:rPr>
      </w:pPr>
      <w:r w:rsidRPr="0B6163FB">
        <w:rPr>
          <w:rFonts w:eastAsiaTheme="minorEastAsia"/>
          <w:color w:val="000000" w:themeColor="text1"/>
          <w:sz w:val="22"/>
          <w:szCs w:val="22"/>
          <w:lang w:eastAsia="en-US"/>
        </w:rPr>
        <w:t>the telephone number from where you are placing the call;</w:t>
      </w:r>
    </w:p>
    <w:p w14:paraId="132E23E3"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Have someone go outside the front entrance and wait for the ambulance.</w:t>
      </w:r>
    </w:p>
    <w:p w14:paraId="6C237DD9" w14:textId="77777777" w:rsidR="00527248" w:rsidRPr="00841ED1" w:rsidRDefault="00527248" w:rsidP="00527248">
      <w:pPr>
        <w:autoSpaceDE w:val="0"/>
        <w:autoSpaceDN w:val="0"/>
        <w:adjustRightInd w:val="0"/>
        <w:rPr>
          <w:rFonts w:eastAsiaTheme="minorHAnsi"/>
          <w:color w:val="000000"/>
          <w:sz w:val="22"/>
          <w:szCs w:val="22"/>
          <w:lang w:eastAsia="en-US"/>
        </w:rPr>
      </w:pPr>
    </w:p>
    <w:p w14:paraId="289FEB7D"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xml:space="preserve">12. Observe the </w:t>
      </w:r>
      <w:r w:rsidR="00A5572F">
        <w:rPr>
          <w:rFonts w:eastAsiaTheme="minorHAnsi"/>
          <w:color w:val="000000"/>
          <w:sz w:val="22"/>
          <w:szCs w:val="22"/>
          <w:lang w:eastAsia="en-US"/>
        </w:rPr>
        <w:t>person</w:t>
      </w:r>
      <w:r w:rsidRPr="00841ED1">
        <w:rPr>
          <w:rFonts w:eastAsiaTheme="minorHAnsi"/>
          <w:color w:val="000000"/>
          <w:sz w:val="22"/>
          <w:szCs w:val="22"/>
          <w:lang w:eastAsia="en-US"/>
        </w:rPr>
        <w:t xml:space="preserve"> carefully for any change in condition and try to reassure</w:t>
      </w:r>
      <w:r w:rsidR="00E221D7">
        <w:rPr>
          <w:rFonts w:eastAsiaTheme="minorHAnsi"/>
          <w:color w:val="000000"/>
          <w:sz w:val="22"/>
          <w:szCs w:val="22"/>
          <w:lang w:eastAsia="en-US"/>
        </w:rPr>
        <w:t xml:space="preserve"> them</w:t>
      </w:r>
      <w:r w:rsidRPr="00841ED1">
        <w:rPr>
          <w:rFonts w:eastAsiaTheme="minorHAnsi"/>
          <w:color w:val="000000"/>
          <w:sz w:val="22"/>
          <w:szCs w:val="22"/>
          <w:lang w:eastAsia="en-US"/>
        </w:rPr>
        <w:t xml:space="preserve"> until professional help arrives.</w:t>
      </w:r>
    </w:p>
    <w:p w14:paraId="1A19E56B" w14:textId="77777777" w:rsidR="00527248" w:rsidRPr="00841ED1" w:rsidRDefault="00527248" w:rsidP="00527248">
      <w:pPr>
        <w:autoSpaceDE w:val="0"/>
        <w:autoSpaceDN w:val="0"/>
        <w:adjustRightInd w:val="0"/>
        <w:rPr>
          <w:rFonts w:eastAsiaTheme="minorHAnsi"/>
          <w:color w:val="000000"/>
          <w:sz w:val="22"/>
          <w:szCs w:val="22"/>
          <w:lang w:eastAsia="en-US"/>
        </w:rPr>
      </w:pPr>
    </w:p>
    <w:p w14:paraId="6E82E687"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xml:space="preserve">13. In the case of dehydration, move the </w:t>
      </w:r>
      <w:r w:rsidR="00A5572F">
        <w:rPr>
          <w:rFonts w:eastAsiaTheme="minorHAnsi"/>
          <w:color w:val="000000"/>
          <w:sz w:val="22"/>
          <w:szCs w:val="22"/>
          <w:lang w:eastAsia="en-US"/>
        </w:rPr>
        <w:t>person</w:t>
      </w:r>
      <w:r w:rsidRPr="00841ED1">
        <w:rPr>
          <w:rFonts w:eastAsiaTheme="minorHAnsi"/>
          <w:color w:val="000000"/>
          <w:sz w:val="22"/>
          <w:szCs w:val="22"/>
          <w:lang w:eastAsia="en-US"/>
        </w:rPr>
        <w:t xml:space="preserve"> to a cooler environment and provide small amounts of water (100ml) every 5 minutes until symptoms resolve. However, do not provide an injured </w:t>
      </w:r>
      <w:r w:rsidR="00A5572F">
        <w:rPr>
          <w:rFonts w:eastAsiaTheme="minorHAnsi"/>
          <w:color w:val="000000"/>
          <w:sz w:val="22"/>
          <w:szCs w:val="22"/>
          <w:lang w:eastAsia="en-US"/>
        </w:rPr>
        <w:t>person</w:t>
      </w:r>
      <w:r w:rsidRPr="00841ED1">
        <w:rPr>
          <w:rFonts w:eastAsiaTheme="minorHAnsi"/>
          <w:color w:val="000000"/>
          <w:sz w:val="22"/>
          <w:szCs w:val="22"/>
          <w:lang w:eastAsia="en-US"/>
        </w:rPr>
        <w:t xml:space="preserve"> with food or drink if:</w:t>
      </w:r>
    </w:p>
    <w:p w14:paraId="2ED2ACC6"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The</w:t>
      </w:r>
      <w:r w:rsidR="00A5572F">
        <w:rPr>
          <w:rFonts w:eastAsiaTheme="minorHAnsi"/>
          <w:color w:val="000000"/>
          <w:sz w:val="22"/>
          <w:szCs w:val="22"/>
          <w:lang w:eastAsia="en-US"/>
        </w:rPr>
        <w:t xml:space="preserve">y show </w:t>
      </w:r>
      <w:r w:rsidRPr="00841ED1">
        <w:rPr>
          <w:rFonts w:eastAsiaTheme="minorHAnsi"/>
          <w:color w:val="000000"/>
          <w:sz w:val="22"/>
          <w:szCs w:val="22"/>
          <w:lang w:eastAsia="en-US"/>
        </w:rPr>
        <w:t>signs of decreased level of consciousness;</w:t>
      </w:r>
    </w:p>
    <w:p w14:paraId="633AF8C7"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The</w:t>
      </w:r>
      <w:r w:rsidR="00A5572F">
        <w:rPr>
          <w:rFonts w:eastAsiaTheme="minorHAnsi"/>
          <w:color w:val="000000"/>
          <w:sz w:val="22"/>
          <w:szCs w:val="22"/>
          <w:lang w:eastAsia="en-US"/>
        </w:rPr>
        <w:t>y have su</w:t>
      </w:r>
      <w:r w:rsidRPr="00841ED1">
        <w:rPr>
          <w:rFonts w:eastAsiaTheme="minorHAnsi"/>
          <w:color w:val="000000"/>
          <w:sz w:val="22"/>
          <w:szCs w:val="22"/>
          <w:lang w:eastAsia="en-US"/>
        </w:rPr>
        <w:t>stained a significant head injury’</w:t>
      </w:r>
    </w:p>
    <w:p w14:paraId="6866C3C1" w14:textId="77777777" w:rsidR="00527248" w:rsidRPr="00841ED1" w:rsidRDefault="00527248"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 You anticipate an operation will be necessary e.g., broken leg.</w:t>
      </w:r>
    </w:p>
    <w:p w14:paraId="4970BEAB" w14:textId="77777777" w:rsidR="00527248" w:rsidRPr="00841ED1" w:rsidRDefault="00527248" w:rsidP="00527248">
      <w:pPr>
        <w:autoSpaceDE w:val="0"/>
        <w:autoSpaceDN w:val="0"/>
        <w:adjustRightInd w:val="0"/>
        <w:rPr>
          <w:rFonts w:eastAsiaTheme="minorHAnsi"/>
          <w:color w:val="000000"/>
          <w:sz w:val="22"/>
          <w:szCs w:val="22"/>
          <w:lang w:eastAsia="en-US"/>
        </w:rPr>
      </w:pPr>
    </w:p>
    <w:p w14:paraId="054F941F" w14:textId="77777777" w:rsidR="00527248" w:rsidRPr="00841ED1" w:rsidRDefault="00AA35EA" w:rsidP="00AA35EA">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14</w:t>
      </w:r>
      <w:r w:rsidR="008B448C" w:rsidRPr="00841ED1">
        <w:rPr>
          <w:rFonts w:eastAsiaTheme="minorHAnsi"/>
          <w:color w:val="000000"/>
          <w:sz w:val="22"/>
          <w:szCs w:val="22"/>
          <w:lang w:eastAsia="en-US"/>
        </w:rPr>
        <w:t>.</w:t>
      </w:r>
      <w:r w:rsidR="00527248" w:rsidRPr="00841ED1">
        <w:rPr>
          <w:rFonts w:eastAsiaTheme="minorHAnsi"/>
          <w:color w:val="000000"/>
          <w:sz w:val="22"/>
          <w:szCs w:val="22"/>
          <w:lang w:eastAsia="en-US"/>
        </w:rPr>
        <w:t xml:space="preserve"> The parents/</w:t>
      </w:r>
      <w:r w:rsidR="00A5572F">
        <w:rPr>
          <w:rFonts w:eastAsiaTheme="minorHAnsi"/>
          <w:color w:val="000000"/>
          <w:sz w:val="22"/>
          <w:szCs w:val="22"/>
          <w:lang w:eastAsia="en-US"/>
        </w:rPr>
        <w:t>emergency contact</w:t>
      </w:r>
      <w:r w:rsidR="00527248" w:rsidRPr="00841ED1">
        <w:rPr>
          <w:rFonts w:eastAsiaTheme="minorHAnsi"/>
          <w:color w:val="000000"/>
          <w:sz w:val="22"/>
          <w:szCs w:val="22"/>
          <w:lang w:eastAsia="en-US"/>
        </w:rPr>
        <w:t xml:space="preserve"> of the injured/ill </w:t>
      </w:r>
      <w:r w:rsidR="00A5572F">
        <w:rPr>
          <w:rFonts w:eastAsiaTheme="minorHAnsi"/>
          <w:color w:val="000000"/>
          <w:sz w:val="22"/>
          <w:szCs w:val="22"/>
          <w:lang w:eastAsia="en-US"/>
        </w:rPr>
        <w:t>person</w:t>
      </w:r>
      <w:r w:rsidR="00527248" w:rsidRPr="00841ED1">
        <w:rPr>
          <w:rFonts w:eastAsiaTheme="minorHAnsi"/>
          <w:color w:val="000000"/>
          <w:sz w:val="22"/>
          <w:szCs w:val="22"/>
          <w:lang w:eastAsia="en-US"/>
        </w:rPr>
        <w:t xml:space="preserve"> must be contacted as soon as possible. </w:t>
      </w:r>
    </w:p>
    <w:p w14:paraId="58F20F40" w14:textId="77777777" w:rsidR="00527248" w:rsidRPr="00841ED1" w:rsidRDefault="00AA35EA" w:rsidP="00527248">
      <w:pPr>
        <w:autoSpaceDE w:val="0"/>
        <w:autoSpaceDN w:val="0"/>
        <w:adjustRightInd w:val="0"/>
        <w:rPr>
          <w:rFonts w:eastAsiaTheme="minorHAnsi"/>
          <w:color w:val="000000"/>
          <w:sz w:val="22"/>
          <w:szCs w:val="22"/>
          <w:lang w:eastAsia="en-US"/>
        </w:rPr>
      </w:pPr>
      <w:r w:rsidRPr="00841ED1">
        <w:rPr>
          <w:rFonts w:eastAsiaTheme="minorHAnsi"/>
          <w:color w:val="000000"/>
          <w:sz w:val="22"/>
          <w:szCs w:val="22"/>
          <w:lang w:eastAsia="en-US"/>
        </w:rPr>
        <w:t>15</w:t>
      </w:r>
      <w:r w:rsidR="00527248" w:rsidRPr="00841ED1">
        <w:rPr>
          <w:rFonts w:eastAsiaTheme="minorHAnsi"/>
          <w:color w:val="000000"/>
          <w:sz w:val="22"/>
          <w:szCs w:val="22"/>
          <w:lang w:eastAsia="en-US"/>
        </w:rPr>
        <w:t>. Complete an accident report and file with th</w:t>
      </w:r>
      <w:r w:rsidR="00A5572F">
        <w:rPr>
          <w:rFonts w:eastAsiaTheme="minorHAnsi"/>
          <w:color w:val="000000"/>
          <w:sz w:val="22"/>
          <w:szCs w:val="22"/>
          <w:lang w:eastAsia="en-US"/>
        </w:rPr>
        <w:t xml:space="preserve">e </w:t>
      </w:r>
      <w:r w:rsidR="00841ED1" w:rsidRPr="00841ED1">
        <w:rPr>
          <w:rFonts w:eastAsiaTheme="minorHAnsi"/>
          <w:color w:val="000000"/>
          <w:sz w:val="22"/>
          <w:szCs w:val="22"/>
          <w:lang w:eastAsia="en-US"/>
        </w:rPr>
        <w:t>Executive Director</w:t>
      </w:r>
      <w:r w:rsidR="00527248" w:rsidRPr="00841ED1">
        <w:rPr>
          <w:rFonts w:eastAsiaTheme="minorHAnsi"/>
          <w:color w:val="000000"/>
          <w:sz w:val="22"/>
          <w:szCs w:val="22"/>
          <w:lang w:eastAsia="en-US"/>
        </w:rPr>
        <w:t>.</w:t>
      </w:r>
    </w:p>
    <w:p w14:paraId="593FE79C" w14:textId="77777777" w:rsidR="00AA35EA" w:rsidRDefault="00AA35EA" w:rsidP="001E576D">
      <w:pPr>
        <w:rPr>
          <w:b/>
          <w:lang w:val="en-US"/>
        </w:rPr>
      </w:pPr>
    </w:p>
    <w:p w14:paraId="4FF6856F" w14:textId="77777777" w:rsidR="0052374A" w:rsidRDefault="0052374A" w:rsidP="001E576D">
      <w:pPr>
        <w:rPr>
          <w:noProof/>
        </w:rPr>
      </w:pPr>
    </w:p>
    <w:p w14:paraId="03A531F4" w14:textId="35FD42C0" w:rsidR="001E576D" w:rsidRPr="0052374A" w:rsidRDefault="001E576D" w:rsidP="001E576D">
      <w:pPr>
        <w:rPr>
          <w:b/>
          <w:sz w:val="28"/>
          <w:szCs w:val="28"/>
          <w:lang w:val="en-US"/>
        </w:rPr>
      </w:pPr>
      <w:r w:rsidRPr="0052374A">
        <w:rPr>
          <w:b/>
          <w:sz w:val="28"/>
          <w:szCs w:val="28"/>
          <w:lang w:val="en-US"/>
        </w:rPr>
        <w:t>FIRE SAFETY PLAN Oak Park Neighbourhood Centre</w:t>
      </w:r>
      <w:r w:rsidRPr="0052374A">
        <w:rPr>
          <w:b/>
          <w:sz w:val="28"/>
          <w:szCs w:val="28"/>
          <w:lang w:val="en-US"/>
        </w:rPr>
        <w:tab/>
      </w:r>
    </w:p>
    <w:p w14:paraId="737A0ECA" w14:textId="77777777" w:rsidR="001E576D" w:rsidRDefault="001E576D" w:rsidP="001E576D">
      <w:pPr>
        <w:rPr>
          <w:b/>
          <w:lang w:val="en-US"/>
        </w:rPr>
      </w:pPr>
      <w:r>
        <w:rPr>
          <w:b/>
          <w:lang w:val="en-US"/>
        </w:rPr>
        <w:t>2200 Sawgrass Drive 905 257-6029</w:t>
      </w:r>
      <w:r>
        <w:rPr>
          <w:b/>
          <w:lang w:val="en-US"/>
        </w:rPr>
        <w:tab/>
      </w:r>
      <w:r>
        <w:rPr>
          <w:b/>
          <w:lang w:val="en-US"/>
        </w:rPr>
        <w:tab/>
      </w:r>
      <w:r>
        <w:rPr>
          <w:b/>
          <w:lang w:val="en-US"/>
        </w:rPr>
        <w:tab/>
      </w:r>
      <w:r>
        <w:rPr>
          <w:b/>
          <w:lang w:val="en-US"/>
        </w:rPr>
        <w:tab/>
      </w:r>
      <w:r>
        <w:rPr>
          <w:b/>
          <w:lang w:val="en-US"/>
        </w:rPr>
        <w:tab/>
      </w:r>
    </w:p>
    <w:p w14:paraId="2C966195" w14:textId="77777777" w:rsidR="001E576D" w:rsidRDefault="001E576D" w:rsidP="001E576D">
      <w:r w:rsidRPr="00837A5D">
        <w:rPr>
          <w:b/>
          <w:bCs/>
        </w:rPr>
        <w:t>Occupancy Type</w:t>
      </w:r>
      <w:r w:rsidRPr="00837A5D">
        <w:tab/>
      </w:r>
      <w:r w:rsidRPr="00837A5D">
        <w:rPr>
          <w:u w:val="single"/>
        </w:rPr>
        <w:t>Commercial</w:t>
      </w:r>
      <w:r w:rsidRPr="00837A5D">
        <w:tab/>
      </w:r>
      <w:r w:rsidRPr="00837A5D">
        <w:tab/>
      </w:r>
      <w:r w:rsidRPr="00837A5D">
        <w:rPr>
          <w:b/>
          <w:bCs/>
        </w:rPr>
        <w:t>Occupant Load</w:t>
      </w:r>
      <w:r w:rsidRPr="00837A5D">
        <w:rPr>
          <w:b/>
          <w:bCs/>
        </w:rPr>
        <w:tab/>
      </w:r>
      <w:r>
        <w:rPr>
          <w:u w:val="single"/>
        </w:rPr>
        <w:t>68</w:t>
      </w:r>
    </w:p>
    <w:p w14:paraId="202A50E5" w14:textId="77777777" w:rsidR="001E576D" w:rsidRDefault="001E576D" w:rsidP="001E576D">
      <w:pPr>
        <w:tabs>
          <w:tab w:val="left" w:pos="2250"/>
          <w:tab w:val="left" w:pos="5220"/>
        </w:tabs>
        <w:ind w:left="720"/>
        <w:jc w:val="both"/>
      </w:pPr>
    </w:p>
    <w:p w14:paraId="126E2AC6" w14:textId="77777777" w:rsidR="001E576D" w:rsidRPr="00AA35EA" w:rsidRDefault="001E576D" w:rsidP="001E576D">
      <w:pPr>
        <w:tabs>
          <w:tab w:val="left" w:pos="2250"/>
          <w:tab w:val="left" w:pos="5220"/>
        </w:tabs>
        <w:ind w:left="720"/>
        <w:jc w:val="both"/>
        <w:rPr>
          <w:color w:val="FF0000"/>
        </w:rPr>
      </w:pPr>
      <w:r w:rsidRPr="00AA35EA">
        <w:rPr>
          <w:color w:val="FF0000"/>
        </w:rPr>
        <w:t>SEE FIRE PLAN IN RED FOLDER ON DESK</w:t>
      </w:r>
    </w:p>
    <w:p w14:paraId="276BAFA5" w14:textId="77777777" w:rsidR="001E576D" w:rsidRDefault="001E576D" w:rsidP="001E576D">
      <w:pPr>
        <w:jc w:val="both"/>
        <w:rPr>
          <w:b/>
          <w:bCs/>
        </w:rPr>
      </w:pPr>
    </w:p>
    <w:p w14:paraId="693E0BE1" w14:textId="77777777" w:rsidR="001E576D" w:rsidRPr="007B07B6" w:rsidRDefault="001E576D" w:rsidP="001E576D">
      <w:pPr>
        <w:jc w:val="both"/>
        <w:rPr>
          <w:b/>
          <w:lang w:val="en-GB"/>
        </w:rPr>
      </w:pPr>
      <w:r w:rsidRPr="007B07B6">
        <w:rPr>
          <w:b/>
          <w:lang w:val="en-GB"/>
        </w:rPr>
        <w:t>After Hour Contacts (</w:t>
      </w:r>
      <w:r w:rsidR="00324E30" w:rsidRPr="007B07B6">
        <w:rPr>
          <w:b/>
          <w:lang w:val="en-GB"/>
        </w:rPr>
        <w:t>24-hour</w:t>
      </w:r>
      <w:r w:rsidRPr="007B07B6">
        <w:rPr>
          <w:b/>
          <w:lang w:val="en-GB"/>
        </w:rPr>
        <w:t xml:space="preserve"> telephone numbers)</w:t>
      </w:r>
    </w:p>
    <w:p w14:paraId="0C5AA6C2" w14:textId="77777777" w:rsidR="001E576D" w:rsidRPr="007B07B6" w:rsidRDefault="001E576D" w:rsidP="001E576D">
      <w:pPr>
        <w:ind w:left="720"/>
        <w:jc w:val="both"/>
        <w:rPr>
          <w:sz w:val="22"/>
          <w:szCs w:val="22"/>
          <w:lang w:val="en-GB"/>
        </w:rPr>
      </w:pPr>
      <w:r w:rsidRPr="007B07B6">
        <w:rPr>
          <w:sz w:val="22"/>
          <w:szCs w:val="22"/>
          <w:lang w:val="en-GB"/>
        </w:rPr>
        <w:t xml:space="preserve">Manager/Supervisor: </w:t>
      </w:r>
      <w:r w:rsidRPr="007B07B6">
        <w:rPr>
          <w:sz w:val="22"/>
          <w:szCs w:val="22"/>
          <w:lang w:val="en-GB"/>
        </w:rPr>
        <w:tab/>
        <w:t>Michelle Knoll Phone No. 905-257-9080</w:t>
      </w:r>
      <w:r w:rsidR="00D15E74" w:rsidRPr="007B07B6">
        <w:rPr>
          <w:sz w:val="22"/>
          <w:szCs w:val="22"/>
          <w:lang w:val="en-GB"/>
        </w:rPr>
        <w:t xml:space="preserve">    cell 905-627-0068</w:t>
      </w:r>
    </w:p>
    <w:p w14:paraId="0CBC2929" w14:textId="77777777" w:rsidR="001E576D" w:rsidRPr="007B07B6" w:rsidRDefault="005F6978" w:rsidP="001E576D">
      <w:pPr>
        <w:ind w:left="720"/>
        <w:jc w:val="both"/>
        <w:rPr>
          <w:sz w:val="22"/>
          <w:szCs w:val="22"/>
          <w:lang w:val="en-GB"/>
        </w:rPr>
      </w:pPr>
      <w:r>
        <w:rPr>
          <w:sz w:val="22"/>
          <w:szCs w:val="22"/>
          <w:lang w:val="en-GB"/>
        </w:rPr>
        <w:t>Volunteer</w:t>
      </w:r>
      <w:r w:rsidR="001E576D" w:rsidRPr="007B07B6">
        <w:rPr>
          <w:sz w:val="22"/>
          <w:szCs w:val="22"/>
          <w:lang w:val="en-GB"/>
        </w:rPr>
        <w:t>:</w:t>
      </w:r>
      <w:r w:rsidR="001E576D" w:rsidRPr="007B07B6">
        <w:rPr>
          <w:sz w:val="22"/>
          <w:szCs w:val="22"/>
          <w:lang w:val="en-GB"/>
        </w:rPr>
        <w:tab/>
      </w:r>
      <w:r w:rsidR="001E576D" w:rsidRPr="007B07B6">
        <w:rPr>
          <w:sz w:val="22"/>
          <w:szCs w:val="22"/>
          <w:lang w:val="en-GB"/>
        </w:rPr>
        <w:tab/>
        <w:t>Jamie Bay Phone No 905-582-5334</w:t>
      </w:r>
    </w:p>
    <w:p w14:paraId="2983C4B7" w14:textId="77777777" w:rsidR="001E576D" w:rsidRPr="007B07B6" w:rsidRDefault="001E576D" w:rsidP="001E576D">
      <w:pPr>
        <w:rPr>
          <w:b/>
          <w:bCs/>
          <w:sz w:val="22"/>
          <w:szCs w:val="22"/>
        </w:rPr>
      </w:pPr>
    </w:p>
    <w:p w14:paraId="3F1E6A83" w14:textId="77777777" w:rsidR="001E576D" w:rsidRPr="007B07B6" w:rsidRDefault="001E576D" w:rsidP="001E576D">
      <w:pPr>
        <w:rPr>
          <w:b/>
          <w:bCs/>
        </w:rPr>
      </w:pPr>
      <w:r w:rsidRPr="007B07B6">
        <w:rPr>
          <w:b/>
          <w:bCs/>
        </w:rPr>
        <w:t>Fire Emergency Procedures for Supervisory Staff</w:t>
      </w:r>
    </w:p>
    <w:p w14:paraId="0CE8E8C1" w14:textId="77777777" w:rsidR="001E576D" w:rsidRPr="007B07B6" w:rsidRDefault="001E576D" w:rsidP="001E576D">
      <w:pPr>
        <w:rPr>
          <w:sz w:val="22"/>
          <w:szCs w:val="22"/>
          <w:lang w:val="en-GB"/>
        </w:rPr>
      </w:pPr>
      <w:r w:rsidRPr="007B07B6">
        <w:rPr>
          <w:sz w:val="22"/>
          <w:szCs w:val="22"/>
          <w:lang w:val="en-GB"/>
        </w:rPr>
        <w:t xml:space="preserve">Upon Discovery of Fire </w:t>
      </w:r>
    </w:p>
    <w:p w14:paraId="5E35DA53" w14:textId="77777777" w:rsidR="001E576D" w:rsidRPr="007B07B6" w:rsidRDefault="3C91C2B5" w:rsidP="00C30E59">
      <w:pPr>
        <w:widowControl w:val="0"/>
        <w:numPr>
          <w:ilvl w:val="0"/>
          <w:numId w:val="76"/>
        </w:numPr>
        <w:overflowPunct w:val="0"/>
        <w:autoSpaceDE w:val="0"/>
        <w:autoSpaceDN w:val="0"/>
        <w:adjustRightInd w:val="0"/>
        <w:rPr>
          <w:sz w:val="22"/>
          <w:szCs w:val="22"/>
          <w:lang w:val="en-GB"/>
        </w:rPr>
      </w:pPr>
      <w:r w:rsidRPr="0B6163FB">
        <w:rPr>
          <w:sz w:val="22"/>
          <w:szCs w:val="22"/>
          <w:lang w:val="en-GB"/>
        </w:rPr>
        <w:t>Leave fire area immediately with children and close doors.  Alert all occupants.</w:t>
      </w:r>
    </w:p>
    <w:p w14:paraId="5305946B" w14:textId="77777777" w:rsidR="001E576D" w:rsidRPr="007B07B6" w:rsidRDefault="3C91C2B5" w:rsidP="00C30E59">
      <w:pPr>
        <w:widowControl w:val="0"/>
        <w:numPr>
          <w:ilvl w:val="0"/>
          <w:numId w:val="76"/>
        </w:numPr>
        <w:overflowPunct w:val="0"/>
        <w:autoSpaceDE w:val="0"/>
        <w:autoSpaceDN w:val="0"/>
        <w:adjustRightInd w:val="0"/>
        <w:rPr>
          <w:sz w:val="22"/>
          <w:szCs w:val="22"/>
          <w:lang w:val="en-GB"/>
        </w:rPr>
      </w:pPr>
      <w:r w:rsidRPr="0B6163FB">
        <w:rPr>
          <w:sz w:val="22"/>
          <w:szCs w:val="22"/>
          <w:lang w:val="en-GB"/>
        </w:rPr>
        <w:t>Take attendance list if safe to do so</w:t>
      </w:r>
    </w:p>
    <w:p w14:paraId="181BA6CA" w14:textId="77777777" w:rsidR="001E576D" w:rsidRPr="007B07B6" w:rsidRDefault="3C91C2B5" w:rsidP="00C30E59">
      <w:pPr>
        <w:widowControl w:val="0"/>
        <w:numPr>
          <w:ilvl w:val="0"/>
          <w:numId w:val="76"/>
        </w:numPr>
        <w:overflowPunct w:val="0"/>
        <w:autoSpaceDE w:val="0"/>
        <w:autoSpaceDN w:val="0"/>
        <w:adjustRightInd w:val="0"/>
        <w:rPr>
          <w:sz w:val="22"/>
          <w:szCs w:val="22"/>
          <w:lang w:val="en-GB"/>
        </w:rPr>
      </w:pPr>
      <w:r w:rsidRPr="0B6163FB">
        <w:rPr>
          <w:sz w:val="22"/>
          <w:szCs w:val="22"/>
          <w:lang w:val="en-GB"/>
        </w:rPr>
        <w:t>If possible, get the membership binder and fire plan information in the red binder.</w:t>
      </w:r>
    </w:p>
    <w:p w14:paraId="77DA45A8" w14:textId="77777777" w:rsidR="001E576D" w:rsidRPr="007B07B6" w:rsidRDefault="3C91C2B5" w:rsidP="00C30E59">
      <w:pPr>
        <w:widowControl w:val="0"/>
        <w:numPr>
          <w:ilvl w:val="0"/>
          <w:numId w:val="76"/>
        </w:numPr>
        <w:overflowPunct w:val="0"/>
        <w:autoSpaceDE w:val="0"/>
        <w:autoSpaceDN w:val="0"/>
        <w:adjustRightInd w:val="0"/>
        <w:rPr>
          <w:sz w:val="22"/>
          <w:szCs w:val="22"/>
          <w:lang w:val="en-GB"/>
        </w:rPr>
      </w:pPr>
      <w:r w:rsidRPr="0B6163FB">
        <w:rPr>
          <w:sz w:val="22"/>
          <w:szCs w:val="22"/>
          <w:lang w:val="en-GB"/>
        </w:rPr>
        <w:t>Call 9-1-1 from a safe location.</w:t>
      </w:r>
    </w:p>
    <w:p w14:paraId="0BAF39AB" w14:textId="77777777" w:rsidR="001E576D" w:rsidRPr="007B07B6" w:rsidRDefault="3C91C2B5" w:rsidP="00C30E59">
      <w:pPr>
        <w:widowControl w:val="0"/>
        <w:numPr>
          <w:ilvl w:val="0"/>
          <w:numId w:val="76"/>
        </w:numPr>
        <w:overflowPunct w:val="0"/>
        <w:autoSpaceDE w:val="0"/>
        <w:autoSpaceDN w:val="0"/>
        <w:adjustRightInd w:val="0"/>
        <w:rPr>
          <w:sz w:val="22"/>
          <w:szCs w:val="22"/>
          <w:lang w:val="en-GB"/>
        </w:rPr>
      </w:pPr>
      <w:r w:rsidRPr="0B6163FB">
        <w:rPr>
          <w:sz w:val="22"/>
          <w:szCs w:val="22"/>
          <w:lang w:val="en-GB"/>
        </w:rPr>
        <w:t>Exit the building via the nearest exit.</w:t>
      </w:r>
    </w:p>
    <w:p w14:paraId="5C43FD82" w14:textId="5C3453F5" w:rsidR="001E576D" w:rsidRPr="007B07B6" w:rsidRDefault="3C91C2B5" w:rsidP="00C30E59">
      <w:pPr>
        <w:widowControl w:val="0"/>
        <w:numPr>
          <w:ilvl w:val="0"/>
          <w:numId w:val="76"/>
        </w:numPr>
        <w:overflowPunct w:val="0"/>
        <w:autoSpaceDE w:val="0"/>
        <w:autoSpaceDN w:val="0"/>
        <w:adjustRightInd w:val="0"/>
        <w:rPr>
          <w:sz w:val="22"/>
          <w:szCs w:val="22"/>
          <w:lang w:val="en-GB"/>
        </w:rPr>
      </w:pPr>
      <w:r w:rsidRPr="0B6163FB">
        <w:rPr>
          <w:sz w:val="22"/>
          <w:szCs w:val="22"/>
          <w:lang w:val="en-GB"/>
        </w:rPr>
        <w:t>Ensure all children and staff are exiting the building to meet out front in the park to take attenda</w:t>
      </w:r>
      <w:r w:rsidR="3FCAE24F" w:rsidRPr="0B6163FB">
        <w:rPr>
          <w:sz w:val="22"/>
          <w:szCs w:val="22"/>
          <w:lang w:val="en-GB"/>
        </w:rPr>
        <w:t xml:space="preserve">nce before walking to </w:t>
      </w:r>
      <w:r w:rsidR="268CC690" w:rsidRPr="0B6163FB">
        <w:rPr>
          <w:sz w:val="22"/>
          <w:szCs w:val="22"/>
          <w:lang w:val="en-GB"/>
        </w:rPr>
        <w:t>Chartwell</w:t>
      </w:r>
      <w:r w:rsidR="3FCAE24F" w:rsidRPr="0B6163FB">
        <w:rPr>
          <w:sz w:val="22"/>
          <w:szCs w:val="22"/>
          <w:lang w:val="en-GB"/>
        </w:rPr>
        <w:t xml:space="preserve"> at </w:t>
      </w:r>
      <w:r w:rsidR="268CC690" w:rsidRPr="0B6163FB">
        <w:rPr>
          <w:sz w:val="22"/>
          <w:szCs w:val="22"/>
          <w:lang w:val="en-GB"/>
        </w:rPr>
        <w:t>180 Oak Park Blvd</w:t>
      </w:r>
      <w:r w:rsidRPr="0B6163FB">
        <w:rPr>
          <w:sz w:val="22"/>
          <w:szCs w:val="22"/>
          <w:lang w:val="en-GB"/>
        </w:rPr>
        <w:t>.</w:t>
      </w:r>
    </w:p>
    <w:p w14:paraId="37613A65" w14:textId="77777777" w:rsidR="001E576D" w:rsidRPr="007B07B6" w:rsidRDefault="3C91C2B5" w:rsidP="00C30E59">
      <w:pPr>
        <w:widowControl w:val="0"/>
        <w:numPr>
          <w:ilvl w:val="0"/>
          <w:numId w:val="76"/>
        </w:numPr>
        <w:overflowPunct w:val="0"/>
        <w:autoSpaceDE w:val="0"/>
        <w:autoSpaceDN w:val="0"/>
        <w:adjustRightInd w:val="0"/>
        <w:rPr>
          <w:sz w:val="22"/>
          <w:szCs w:val="22"/>
          <w:lang w:val="en-GB"/>
        </w:rPr>
      </w:pPr>
      <w:r w:rsidRPr="0B6163FB">
        <w:rPr>
          <w:sz w:val="22"/>
          <w:szCs w:val="22"/>
          <w:lang w:val="en-GB"/>
        </w:rPr>
        <w:t>Await the arrival of Fire Department in the front park where it is safe if you are the only ones in the building at the time.</w:t>
      </w:r>
    </w:p>
    <w:p w14:paraId="280A0A30" w14:textId="77777777" w:rsidR="001E576D" w:rsidRPr="007B07B6" w:rsidRDefault="3C91C2B5" w:rsidP="00C30E59">
      <w:pPr>
        <w:widowControl w:val="0"/>
        <w:numPr>
          <w:ilvl w:val="0"/>
          <w:numId w:val="76"/>
        </w:numPr>
        <w:overflowPunct w:val="0"/>
        <w:autoSpaceDE w:val="0"/>
        <w:autoSpaceDN w:val="0"/>
        <w:adjustRightInd w:val="0"/>
        <w:rPr>
          <w:sz w:val="22"/>
          <w:szCs w:val="22"/>
          <w:lang w:val="en-GB"/>
        </w:rPr>
      </w:pPr>
      <w:r w:rsidRPr="0B6163FB">
        <w:rPr>
          <w:sz w:val="22"/>
          <w:szCs w:val="22"/>
          <w:lang w:val="en-GB"/>
        </w:rPr>
        <w:t>Entrance back into the building shall be authorized by the fire authorities.</w:t>
      </w:r>
    </w:p>
    <w:p w14:paraId="24359095" w14:textId="77777777" w:rsidR="001E576D" w:rsidRPr="007B07B6" w:rsidRDefault="001E576D" w:rsidP="001E576D">
      <w:pPr>
        <w:ind w:left="360"/>
        <w:rPr>
          <w:lang w:val="en-GB"/>
        </w:rPr>
      </w:pPr>
    </w:p>
    <w:p w14:paraId="35F85FFF" w14:textId="77777777" w:rsidR="007B07B6" w:rsidRDefault="001E576D" w:rsidP="007B07B6">
      <w:pPr>
        <w:rPr>
          <w:b/>
          <w:lang w:val="en-GB"/>
        </w:rPr>
      </w:pPr>
      <w:r w:rsidRPr="007B07B6">
        <w:rPr>
          <w:b/>
          <w:lang w:val="en-GB"/>
        </w:rPr>
        <w:t>General Responsibilities</w:t>
      </w:r>
    </w:p>
    <w:p w14:paraId="14879880" w14:textId="77777777" w:rsidR="001E576D" w:rsidRPr="007B07B6" w:rsidRDefault="36B30BB0" w:rsidP="00C30E59">
      <w:pPr>
        <w:pStyle w:val="ListParagraph"/>
        <w:numPr>
          <w:ilvl w:val="0"/>
          <w:numId w:val="36"/>
        </w:numPr>
        <w:rPr>
          <w:b/>
          <w:lang w:val="en-GB"/>
        </w:rPr>
      </w:pPr>
      <w:r w:rsidRPr="17EF1212">
        <w:rPr>
          <w:sz w:val="22"/>
          <w:szCs w:val="22"/>
          <w:lang w:val="en-GB"/>
        </w:rPr>
        <w:t xml:space="preserve">Keep the approved Fire Safety Plan </w:t>
      </w:r>
      <w:r w:rsidR="30DE72D2" w:rsidRPr="17EF1212">
        <w:rPr>
          <w:sz w:val="22"/>
          <w:szCs w:val="22"/>
          <w:lang w:val="en-GB"/>
        </w:rPr>
        <w:t>at</w:t>
      </w:r>
      <w:r w:rsidR="4852A0E7" w:rsidRPr="17EF1212">
        <w:rPr>
          <w:sz w:val="22"/>
          <w:szCs w:val="22"/>
          <w:lang w:val="en-GB"/>
        </w:rPr>
        <w:t xml:space="preserve"> the front </w:t>
      </w:r>
      <w:r w:rsidRPr="17EF1212">
        <w:rPr>
          <w:sz w:val="22"/>
          <w:szCs w:val="22"/>
          <w:lang w:val="en-GB"/>
        </w:rPr>
        <w:t>desk</w:t>
      </w:r>
    </w:p>
    <w:p w14:paraId="30F21854" w14:textId="77777777" w:rsidR="001E576D" w:rsidRPr="007B07B6" w:rsidRDefault="3C91C2B5" w:rsidP="00C30E59">
      <w:pPr>
        <w:widowControl w:val="0"/>
        <w:numPr>
          <w:ilvl w:val="0"/>
          <w:numId w:val="11"/>
        </w:numPr>
        <w:overflowPunct w:val="0"/>
        <w:autoSpaceDE w:val="0"/>
        <w:autoSpaceDN w:val="0"/>
        <w:adjustRightInd w:val="0"/>
        <w:rPr>
          <w:sz w:val="22"/>
          <w:szCs w:val="22"/>
          <w:lang w:val="en-GB"/>
        </w:rPr>
      </w:pPr>
      <w:r w:rsidRPr="0B6163FB">
        <w:rPr>
          <w:sz w:val="22"/>
          <w:szCs w:val="22"/>
          <w:lang w:val="en-GB"/>
        </w:rPr>
        <w:t>Ensure all doors are in good working condition and clear of any obstructions at all times.</w:t>
      </w:r>
    </w:p>
    <w:p w14:paraId="529C2056" w14:textId="77777777" w:rsidR="001E576D" w:rsidRPr="007B07B6" w:rsidRDefault="3C91C2B5" w:rsidP="00C30E59">
      <w:pPr>
        <w:widowControl w:val="0"/>
        <w:numPr>
          <w:ilvl w:val="0"/>
          <w:numId w:val="11"/>
        </w:numPr>
        <w:overflowPunct w:val="0"/>
        <w:autoSpaceDE w:val="0"/>
        <w:autoSpaceDN w:val="0"/>
        <w:adjustRightInd w:val="0"/>
        <w:rPr>
          <w:sz w:val="22"/>
          <w:szCs w:val="22"/>
          <w:lang w:val="en-GB"/>
        </w:rPr>
      </w:pPr>
      <w:r w:rsidRPr="0B6163FB">
        <w:rPr>
          <w:sz w:val="22"/>
          <w:szCs w:val="22"/>
          <w:lang w:val="en-GB"/>
        </w:rPr>
        <w:t>Do not have combustible materials in the building.</w:t>
      </w:r>
    </w:p>
    <w:p w14:paraId="4A916A91" w14:textId="77777777" w:rsidR="001E576D" w:rsidRPr="007B07B6" w:rsidRDefault="3C91C2B5" w:rsidP="00C30E59">
      <w:pPr>
        <w:widowControl w:val="0"/>
        <w:numPr>
          <w:ilvl w:val="0"/>
          <w:numId w:val="11"/>
        </w:numPr>
        <w:overflowPunct w:val="0"/>
        <w:autoSpaceDE w:val="0"/>
        <w:autoSpaceDN w:val="0"/>
        <w:adjustRightInd w:val="0"/>
        <w:rPr>
          <w:sz w:val="22"/>
          <w:szCs w:val="22"/>
          <w:lang w:val="en-GB"/>
        </w:rPr>
      </w:pPr>
      <w:r w:rsidRPr="0B6163FB">
        <w:rPr>
          <w:sz w:val="22"/>
          <w:szCs w:val="22"/>
          <w:lang w:val="en-GB"/>
        </w:rPr>
        <w:t>Complete all required fire checklists and retain for 2 years.</w:t>
      </w:r>
    </w:p>
    <w:p w14:paraId="47B22906" w14:textId="77777777" w:rsidR="001E576D" w:rsidRPr="007B07B6" w:rsidRDefault="3C91C2B5" w:rsidP="00C30E59">
      <w:pPr>
        <w:widowControl w:val="0"/>
        <w:numPr>
          <w:ilvl w:val="0"/>
          <w:numId w:val="11"/>
        </w:numPr>
        <w:overflowPunct w:val="0"/>
        <w:autoSpaceDE w:val="0"/>
        <w:autoSpaceDN w:val="0"/>
        <w:adjustRightInd w:val="0"/>
        <w:rPr>
          <w:sz w:val="22"/>
          <w:szCs w:val="22"/>
          <w:lang w:val="en-GB"/>
        </w:rPr>
      </w:pPr>
      <w:r w:rsidRPr="0B6163FB">
        <w:rPr>
          <w:sz w:val="22"/>
          <w:szCs w:val="22"/>
          <w:lang w:val="en-GB"/>
        </w:rPr>
        <w:t>Ensure emergency phone numbers are posted by phones and emergency procedures are posted by exits.</w:t>
      </w:r>
    </w:p>
    <w:p w14:paraId="18DC97AF" w14:textId="77777777" w:rsidR="001E576D" w:rsidRPr="007B07B6" w:rsidRDefault="3C91C2B5" w:rsidP="00C30E59">
      <w:pPr>
        <w:widowControl w:val="0"/>
        <w:numPr>
          <w:ilvl w:val="0"/>
          <w:numId w:val="11"/>
        </w:numPr>
        <w:overflowPunct w:val="0"/>
        <w:autoSpaceDE w:val="0"/>
        <w:autoSpaceDN w:val="0"/>
        <w:adjustRightInd w:val="0"/>
        <w:rPr>
          <w:sz w:val="22"/>
          <w:szCs w:val="22"/>
          <w:lang w:val="en-GB"/>
        </w:rPr>
      </w:pPr>
      <w:r w:rsidRPr="0B6163FB">
        <w:rPr>
          <w:sz w:val="22"/>
          <w:szCs w:val="22"/>
          <w:lang w:val="en-GB"/>
        </w:rPr>
        <w:t>Organize and participate in fire drills with staff, volunteers and children monthly in preschool</w:t>
      </w:r>
      <w:r w:rsidR="49C328FC" w:rsidRPr="0B6163FB">
        <w:rPr>
          <w:sz w:val="22"/>
          <w:szCs w:val="22"/>
          <w:lang w:val="en-GB"/>
        </w:rPr>
        <w:t xml:space="preserve"> and afterschool</w:t>
      </w:r>
      <w:r w:rsidRPr="0B6163FB">
        <w:rPr>
          <w:sz w:val="22"/>
          <w:szCs w:val="22"/>
          <w:lang w:val="en-GB"/>
        </w:rPr>
        <w:t xml:space="preserve">.  </w:t>
      </w:r>
    </w:p>
    <w:p w14:paraId="61B3D982" w14:textId="77777777" w:rsidR="001E576D" w:rsidRPr="007B07B6" w:rsidRDefault="3C91C2B5" w:rsidP="00C30E59">
      <w:pPr>
        <w:widowControl w:val="0"/>
        <w:numPr>
          <w:ilvl w:val="0"/>
          <w:numId w:val="11"/>
        </w:numPr>
        <w:overflowPunct w:val="0"/>
        <w:autoSpaceDE w:val="0"/>
        <w:autoSpaceDN w:val="0"/>
        <w:adjustRightInd w:val="0"/>
        <w:rPr>
          <w:sz w:val="22"/>
          <w:szCs w:val="22"/>
          <w:lang w:val="en-GB"/>
        </w:rPr>
      </w:pPr>
      <w:r w:rsidRPr="0B6163FB">
        <w:rPr>
          <w:sz w:val="22"/>
          <w:szCs w:val="22"/>
          <w:lang w:val="en-GB"/>
        </w:rPr>
        <w:t>Train staff yearly at signed review in fire safety responsibilities and ask them to report any fire hazards.</w:t>
      </w:r>
    </w:p>
    <w:p w14:paraId="4BAC2E43" w14:textId="77777777" w:rsidR="001E576D" w:rsidRPr="007B07B6" w:rsidRDefault="3C91C2B5" w:rsidP="00C30E59">
      <w:pPr>
        <w:widowControl w:val="0"/>
        <w:numPr>
          <w:ilvl w:val="0"/>
          <w:numId w:val="11"/>
        </w:numPr>
        <w:overflowPunct w:val="0"/>
        <w:autoSpaceDE w:val="0"/>
        <w:autoSpaceDN w:val="0"/>
        <w:adjustRightInd w:val="0"/>
        <w:rPr>
          <w:sz w:val="22"/>
          <w:szCs w:val="22"/>
          <w:lang w:val="en-GB"/>
        </w:rPr>
      </w:pPr>
      <w:r w:rsidRPr="0B6163FB">
        <w:rPr>
          <w:sz w:val="22"/>
          <w:szCs w:val="22"/>
          <w:lang w:val="en-GB"/>
        </w:rPr>
        <w:t>Have a working know</w:t>
      </w:r>
      <w:r w:rsidR="6A214284" w:rsidRPr="0B6163FB">
        <w:rPr>
          <w:sz w:val="22"/>
          <w:szCs w:val="22"/>
          <w:lang w:val="en-GB"/>
        </w:rPr>
        <w:t xml:space="preserve">ledge of building fire </w:t>
      </w:r>
      <w:r w:rsidRPr="0B6163FB">
        <w:rPr>
          <w:sz w:val="22"/>
          <w:szCs w:val="22"/>
          <w:lang w:val="en-GB"/>
        </w:rPr>
        <w:t>safety systems and comply with Ontario Fire Code.</w:t>
      </w:r>
    </w:p>
    <w:p w14:paraId="2777989B" w14:textId="77777777" w:rsidR="001E576D" w:rsidRPr="007B07B6" w:rsidRDefault="3C91C2B5" w:rsidP="00C30E59">
      <w:pPr>
        <w:widowControl w:val="0"/>
        <w:numPr>
          <w:ilvl w:val="0"/>
          <w:numId w:val="11"/>
        </w:numPr>
        <w:overflowPunct w:val="0"/>
        <w:autoSpaceDE w:val="0"/>
        <w:autoSpaceDN w:val="0"/>
        <w:adjustRightInd w:val="0"/>
        <w:rPr>
          <w:sz w:val="22"/>
          <w:szCs w:val="22"/>
          <w:lang w:val="en-GB"/>
        </w:rPr>
      </w:pPr>
      <w:r w:rsidRPr="0B6163FB">
        <w:rPr>
          <w:sz w:val="22"/>
          <w:szCs w:val="22"/>
          <w:lang w:val="en-GB"/>
        </w:rPr>
        <w:t>Receive training in fire extinguisher use.</w:t>
      </w:r>
    </w:p>
    <w:p w14:paraId="32264B1A" w14:textId="77777777" w:rsidR="001E576D" w:rsidRPr="007B07B6" w:rsidRDefault="3C91C2B5" w:rsidP="00C30E59">
      <w:pPr>
        <w:widowControl w:val="0"/>
        <w:numPr>
          <w:ilvl w:val="0"/>
          <w:numId w:val="11"/>
        </w:numPr>
        <w:overflowPunct w:val="0"/>
        <w:autoSpaceDE w:val="0"/>
        <w:autoSpaceDN w:val="0"/>
        <w:adjustRightInd w:val="0"/>
        <w:jc w:val="both"/>
        <w:rPr>
          <w:sz w:val="22"/>
          <w:szCs w:val="22"/>
          <w:lang w:val="en-GB"/>
        </w:rPr>
      </w:pPr>
      <w:r w:rsidRPr="0B6163FB">
        <w:rPr>
          <w:sz w:val="22"/>
          <w:szCs w:val="22"/>
          <w:lang w:val="en-GB"/>
        </w:rPr>
        <w:t>Notification of the Oakville Chief Fire Official regarding changes in the Fire Safety Plan.</w:t>
      </w:r>
    </w:p>
    <w:p w14:paraId="021BE14B" w14:textId="77777777" w:rsidR="001E576D" w:rsidRPr="007B07B6" w:rsidRDefault="3C91C2B5" w:rsidP="00C30E59">
      <w:pPr>
        <w:widowControl w:val="0"/>
        <w:numPr>
          <w:ilvl w:val="0"/>
          <w:numId w:val="11"/>
        </w:numPr>
        <w:overflowPunct w:val="0"/>
        <w:autoSpaceDE w:val="0"/>
        <w:autoSpaceDN w:val="0"/>
        <w:adjustRightInd w:val="0"/>
        <w:jc w:val="both"/>
        <w:rPr>
          <w:sz w:val="22"/>
          <w:szCs w:val="22"/>
          <w:lang w:val="en-GB"/>
        </w:rPr>
      </w:pPr>
      <w:r w:rsidRPr="0B6163FB">
        <w:rPr>
          <w:sz w:val="22"/>
          <w:szCs w:val="22"/>
          <w:lang w:val="en-GB"/>
        </w:rPr>
        <w:t>Ensure that the information in the Fire Safety Plan is current.</w:t>
      </w:r>
    </w:p>
    <w:p w14:paraId="029E9A3F" w14:textId="77777777" w:rsidR="001E576D" w:rsidRPr="007B07B6" w:rsidRDefault="3C91C2B5" w:rsidP="00C30E59">
      <w:pPr>
        <w:widowControl w:val="0"/>
        <w:numPr>
          <w:ilvl w:val="0"/>
          <w:numId w:val="11"/>
        </w:numPr>
        <w:overflowPunct w:val="0"/>
        <w:autoSpaceDE w:val="0"/>
        <w:autoSpaceDN w:val="0"/>
        <w:adjustRightInd w:val="0"/>
        <w:jc w:val="both"/>
        <w:rPr>
          <w:sz w:val="22"/>
          <w:szCs w:val="22"/>
          <w:lang w:val="en-GB"/>
        </w:rPr>
      </w:pPr>
      <w:r w:rsidRPr="0B6163FB">
        <w:rPr>
          <w:sz w:val="22"/>
          <w:szCs w:val="22"/>
          <w:lang w:val="en-GB"/>
        </w:rPr>
        <w:t>Designate and train sufficient alternates to replace supervisory staff during any absence.</w:t>
      </w:r>
    </w:p>
    <w:p w14:paraId="19900582" w14:textId="77777777" w:rsidR="001E576D" w:rsidRPr="007B07B6" w:rsidRDefault="3C91C2B5" w:rsidP="00C30E59">
      <w:pPr>
        <w:numPr>
          <w:ilvl w:val="0"/>
          <w:numId w:val="11"/>
        </w:numPr>
        <w:jc w:val="both"/>
        <w:rPr>
          <w:sz w:val="22"/>
          <w:szCs w:val="22"/>
          <w:lang w:val="en-GB"/>
        </w:rPr>
      </w:pPr>
      <w:r w:rsidRPr="0B6163FB">
        <w:rPr>
          <w:sz w:val="22"/>
          <w:szCs w:val="22"/>
          <w:lang w:val="en-GB"/>
        </w:rPr>
        <w:t>Ensure extension cords are not used as permanent wiring.</w:t>
      </w:r>
    </w:p>
    <w:p w14:paraId="4530138E" w14:textId="77777777" w:rsidR="001E576D" w:rsidRPr="007B07B6" w:rsidRDefault="001E576D" w:rsidP="001E576D">
      <w:pPr>
        <w:jc w:val="both"/>
        <w:rPr>
          <w:sz w:val="22"/>
          <w:szCs w:val="22"/>
          <w:lang w:val="en-GB"/>
        </w:rPr>
      </w:pPr>
    </w:p>
    <w:p w14:paraId="606AFDCD" w14:textId="77777777" w:rsidR="001E576D" w:rsidRPr="007B07B6" w:rsidRDefault="001E576D" w:rsidP="001E576D">
      <w:pPr>
        <w:rPr>
          <w:b/>
          <w:bCs/>
          <w:sz w:val="22"/>
          <w:szCs w:val="22"/>
          <w:lang w:val="en-GB"/>
        </w:rPr>
      </w:pPr>
      <w:r w:rsidRPr="007B07B6">
        <w:rPr>
          <w:b/>
          <w:bCs/>
          <w:sz w:val="22"/>
          <w:szCs w:val="22"/>
          <w:lang w:val="en-GB"/>
        </w:rPr>
        <w:t>Portable Fire Extinguisher Operation</w:t>
      </w:r>
    </w:p>
    <w:p w14:paraId="03979996" w14:textId="77777777" w:rsidR="001E576D" w:rsidRPr="007B07B6" w:rsidRDefault="001E576D" w:rsidP="001E576D">
      <w:pPr>
        <w:jc w:val="both"/>
        <w:rPr>
          <w:sz w:val="22"/>
          <w:szCs w:val="22"/>
          <w:lang w:val="en-GB"/>
        </w:rPr>
      </w:pPr>
      <w:r w:rsidRPr="007B07B6">
        <w:rPr>
          <w:sz w:val="22"/>
          <w:szCs w:val="22"/>
          <w:lang w:val="en-GB"/>
        </w:rPr>
        <w:t>Only those persons who are trained and familiar with extinguisher operation may attempt to fight the fire. The children should be safely out of the building with adequate supervision first before the extinguisher is used</w:t>
      </w:r>
      <w:r w:rsidR="008B448C" w:rsidRPr="007B07B6">
        <w:rPr>
          <w:sz w:val="22"/>
          <w:szCs w:val="22"/>
          <w:lang w:val="en-GB"/>
        </w:rPr>
        <w:t>.</w:t>
      </w:r>
      <w:r w:rsidRPr="007B07B6">
        <w:rPr>
          <w:sz w:val="22"/>
          <w:szCs w:val="22"/>
          <w:lang w:val="en-GB"/>
        </w:rPr>
        <w:t xml:space="preserve"> Call 911 before operating.</w:t>
      </w:r>
    </w:p>
    <w:p w14:paraId="69EBC97C" w14:textId="77777777" w:rsidR="001E576D" w:rsidRPr="007B07B6" w:rsidRDefault="001E576D" w:rsidP="001E576D">
      <w:pPr>
        <w:ind w:left="720"/>
        <w:jc w:val="both"/>
        <w:rPr>
          <w:sz w:val="22"/>
          <w:szCs w:val="22"/>
          <w:lang w:val="en-GB"/>
        </w:rPr>
      </w:pPr>
      <w:r w:rsidRPr="007B07B6">
        <w:rPr>
          <w:sz w:val="22"/>
          <w:szCs w:val="22"/>
          <w:lang w:val="en-GB"/>
        </w:rPr>
        <w:t>P - Pull the safety pin</w:t>
      </w:r>
    </w:p>
    <w:p w14:paraId="159D8A84" w14:textId="77777777" w:rsidR="001E576D" w:rsidRPr="007B07B6" w:rsidRDefault="001E576D" w:rsidP="001E576D">
      <w:pPr>
        <w:ind w:left="720"/>
        <w:jc w:val="both"/>
        <w:rPr>
          <w:sz w:val="22"/>
          <w:szCs w:val="22"/>
          <w:lang w:val="en-GB"/>
        </w:rPr>
      </w:pPr>
      <w:r w:rsidRPr="007B07B6">
        <w:rPr>
          <w:sz w:val="22"/>
          <w:szCs w:val="22"/>
          <w:lang w:val="en-GB"/>
        </w:rPr>
        <w:t>A - Aim the nozzle</w:t>
      </w:r>
    </w:p>
    <w:p w14:paraId="57D7B614" w14:textId="77777777" w:rsidR="001E576D" w:rsidRPr="007B07B6" w:rsidRDefault="001E576D" w:rsidP="001E576D">
      <w:pPr>
        <w:ind w:left="720"/>
        <w:jc w:val="both"/>
        <w:rPr>
          <w:sz w:val="22"/>
          <w:szCs w:val="22"/>
          <w:lang w:val="en-GB"/>
        </w:rPr>
      </w:pPr>
      <w:r w:rsidRPr="007B07B6">
        <w:rPr>
          <w:sz w:val="22"/>
          <w:szCs w:val="22"/>
          <w:lang w:val="en-GB"/>
        </w:rPr>
        <w:t>S - Squeeze the trigger handle</w:t>
      </w:r>
    </w:p>
    <w:p w14:paraId="09710C17" w14:textId="77777777" w:rsidR="001E576D" w:rsidRPr="007B07B6" w:rsidRDefault="001E576D" w:rsidP="001E576D">
      <w:pPr>
        <w:ind w:left="720"/>
        <w:jc w:val="both"/>
        <w:rPr>
          <w:sz w:val="22"/>
          <w:szCs w:val="22"/>
          <w:lang w:val="en-GB"/>
        </w:rPr>
      </w:pPr>
      <w:r w:rsidRPr="007B07B6">
        <w:rPr>
          <w:sz w:val="22"/>
          <w:szCs w:val="22"/>
          <w:lang w:val="en-GB"/>
        </w:rPr>
        <w:t>S - Sweep from side to side (watch for fire restarting)</w:t>
      </w:r>
    </w:p>
    <w:p w14:paraId="50E97445" w14:textId="77777777" w:rsidR="001E576D" w:rsidRPr="007B07B6" w:rsidRDefault="001E576D" w:rsidP="001E576D">
      <w:pPr>
        <w:rPr>
          <w:sz w:val="22"/>
          <w:szCs w:val="22"/>
          <w:lang w:val="en-GB"/>
        </w:rPr>
      </w:pPr>
      <w:r w:rsidRPr="007B07B6">
        <w:rPr>
          <w:sz w:val="22"/>
          <w:szCs w:val="22"/>
          <w:lang w:val="en-GB"/>
        </w:rPr>
        <w:t>Never re-hang extinguishers after use</w:t>
      </w:r>
      <w:r w:rsidR="00F4028F" w:rsidRPr="007B07B6">
        <w:rPr>
          <w:sz w:val="22"/>
          <w:szCs w:val="22"/>
          <w:lang w:val="en-GB"/>
        </w:rPr>
        <w:t xml:space="preserve"> th</w:t>
      </w:r>
      <w:r w:rsidR="00324E30">
        <w:rPr>
          <w:sz w:val="22"/>
          <w:szCs w:val="22"/>
          <w:lang w:val="en-GB"/>
        </w:rPr>
        <w:t>ey must be replaced immediately</w:t>
      </w:r>
      <w:r w:rsidRPr="007B07B6">
        <w:rPr>
          <w:sz w:val="22"/>
          <w:szCs w:val="22"/>
          <w:lang w:val="en-GB"/>
        </w:rPr>
        <w:t>.</w:t>
      </w:r>
    </w:p>
    <w:p w14:paraId="271E5176" w14:textId="77777777" w:rsidR="001E576D" w:rsidRPr="007B07B6" w:rsidRDefault="001E576D" w:rsidP="001E576D">
      <w:pPr>
        <w:rPr>
          <w:sz w:val="22"/>
          <w:szCs w:val="22"/>
          <w:lang w:val="en-GB"/>
        </w:rPr>
      </w:pPr>
      <w:r w:rsidRPr="002C512F">
        <w:rPr>
          <w:sz w:val="22"/>
          <w:szCs w:val="22"/>
          <w:lang w:val="en-GB"/>
        </w:rPr>
        <w:t>There are t</w:t>
      </w:r>
      <w:r w:rsidR="00F4028F" w:rsidRPr="002C512F">
        <w:rPr>
          <w:sz w:val="22"/>
          <w:szCs w:val="22"/>
          <w:lang w:val="en-GB"/>
        </w:rPr>
        <w:t>hree</w:t>
      </w:r>
      <w:r w:rsidRPr="002C512F">
        <w:rPr>
          <w:sz w:val="22"/>
          <w:szCs w:val="22"/>
          <w:lang w:val="en-GB"/>
        </w:rPr>
        <w:t xml:space="preserve"> extinguishers. One is </w:t>
      </w:r>
      <w:r w:rsidR="00F4028F" w:rsidRPr="002C512F">
        <w:rPr>
          <w:sz w:val="22"/>
          <w:szCs w:val="22"/>
          <w:lang w:val="en-GB"/>
        </w:rPr>
        <w:t xml:space="preserve">by </w:t>
      </w:r>
      <w:r w:rsidRPr="002C512F">
        <w:rPr>
          <w:sz w:val="22"/>
          <w:szCs w:val="22"/>
          <w:lang w:val="en-GB"/>
        </w:rPr>
        <w:t>the back door</w:t>
      </w:r>
      <w:r w:rsidR="00F4028F" w:rsidRPr="002C512F">
        <w:rPr>
          <w:sz w:val="22"/>
          <w:szCs w:val="22"/>
          <w:lang w:val="en-GB"/>
        </w:rPr>
        <w:t>, one by the front door and one at the top of the stairs. All</w:t>
      </w:r>
      <w:r w:rsidRPr="002C512F">
        <w:rPr>
          <w:sz w:val="22"/>
          <w:szCs w:val="22"/>
          <w:lang w:val="en-GB"/>
        </w:rPr>
        <w:t xml:space="preserve"> must be kept visible and free of obstructions.</w:t>
      </w:r>
    </w:p>
    <w:p w14:paraId="5127DFE7" w14:textId="77777777" w:rsidR="002C512F" w:rsidRDefault="002C512F" w:rsidP="001E576D">
      <w:pPr>
        <w:rPr>
          <w:b/>
          <w:sz w:val="22"/>
          <w:szCs w:val="22"/>
          <w:lang w:val="en-GB"/>
        </w:rPr>
      </w:pPr>
    </w:p>
    <w:p w14:paraId="01C57810" w14:textId="77777777" w:rsidR="002C512F" w:rsidRDefault="002C512F" w:rsidP="001E576D">
      <w:pPr>
        <w:rPr>
          <w:b/>
          <w:sz w:val="22"/>
          <w:szCs w:val="22"/>
          <w:lang w:val="en-GB"/>
        </w:rPr>
      </w:pPr>
    </w:p>
    <w:p w14:paraId="0F9BBACF" w14:textId="77777777" w:rsidR="002C512F" w:rsidRDefault="002C512F" w:rsidP="001E576D">
      <w:pPr>
        <w:rPr>
          <w:b/>
          <w:sz w:val="22"/>
          <w:szCs w:val="22"/>
          <w:lang w:val="en-GB"/>
        </w:rPr>
      </w:pPr>
    </w:p>
    <w:p w14:paraId="645A4521" w14:textId="77777777" w:rsidR="002C512F" w:rsidRDefault="002C512F" w:rsidP="001E576D">
      <w:pPr>
        <w:rPr>
          <w:b/>
          <w:sz w:val="22"/>
          <w:szCs w:val="22"/>
          <w:lang w:val="en-GB"/>
        </w:rPr>
      </w:pPr>
    </w:p>
    <w:p w14:paraId="761B0117" w14:textId="77777777" w:rsidR="002C512F" w:rsidRDefault="002C512F" w:rsidP="001E576D">
      <w:pPr>
        <w:rPr>
          <w:b/>
          <w:sz w:val="22"/>
          <w:szCs w:val="22"/>
          <w:lang w:val="en-GB"/>
        </w:rPr>
      </w:pPr>
    </w:p>
    <w:p w14:paraId="0505C419" w14:textId="77777777" w:rsidR="000D2B54" w:rsidRDefault="000D2B54" w:rsidP="001E576D">
      <w:pPr>
        <w:rPr>
          <w:b/>
          <w:sz w:val="22"/>
          <w:szCs w:val="22"/>
          <w:lang w:val="en-GB"/>
        </w:rPr>
      </w:pPr>
    </w:p>
    <w:p w14:paraId="4940A68F" w14:textId="77777777" w:rsidR="001E576D" w:rsidRPr="007B07B6" w:rsidRDefault="001E576D" w:rsidP="001E576D">
      <w:pPr>
        <w:rPr>
          <w:b/>
          <w:sz w:val="22"/>
          <w:szCs w:val="22"/>
          <w:lang w:val="en-GB"/>
        </w:rPr>
      </w:pPr>
      <w:r w:rsidRPr="007B07B6">
        <w:rPr>
          <w:b/>
          <w:sz w:val="22"/>
          <w:szCs w:val="22"/>
          <w:lang w:val="en-GB"/>
        </w:rPr>
        <w:t>Fire Emergency Procedures</w:t>
      </w:r>
    </w:p>
    <w:p w14:paraId="50428D9F" w14:textId="77777777" w:rsidR="001E576D" w:rsidRPr="007B07B6" w:rsidRDefault="001E576D" w:rsidP="001E576D">
      <w:pPr>
        <w:rPr>
          <w:sz w:val="22"/>
          <w:szCs w:val="22"/>
          <w:lang w:val="en-GB"/>
        </w:rPr>
      </w:pPr>
      <w:r w:rsidRPr="007B07B6">
        <w:rPr>
          <w:sz w:val="22"/>
          <w:szCs w:val="22"/>
          <w:lang w:val="en-GB"/>
        </w:rPr>
        <w:t>For visitors, Staff and members:</w:t>
      </w:r>
    </w:p>
    <w:p w14:paraId="243FE627" w14:textId="555EA722" w:rsidR="001E576D" w:rsidRPr="007B07B6" w:rsidRDefault="001E576D" w:rsidP="001E576D">
      <w:pPr>
        <w:rPr>
          <w:sz w:val="22"/>
          <w:szCs w:val="22"/>
          <w:lang w:val="en-GB"/>
        </w:rPr>
      </w:pPr>
      <w:r w:rsidRPr="007B07B6">
        <w:rPr>
          <w:sz w:val="22"/>
          <w:szCs w:val="22"/>
          <w:lang w:val="en-GB"/>
        </w:rPr>
        <w:tab/>
        <w:t xml:space="preserve">1 - Lead/assist parents and children in evacuation of the building to </w:t>
      </w:r>
      <w:r w:rsidR="00E04544">
        <w:rPr>
          <w:sz w:val="22"/>
          <w:szCs w:val="22"/>
          <w:lang w:val="en-GB"/>
        </w:rPr>
        <w:t>Chartwell.</w:t>
      </w:r>
    </w:p>
    <w:p w14:paraId="426D3465" w14:textId="77777777" w:rsidR="001E576D" w:rsidRPr="007B07B6" w:rsidRDefault="001E576D" w:rsidP="001E576D">
      <w:pPr>
        <w:rPr>
          <w:sz w:val="22"/>
          <w:szCs w:val="22"/>
          <w:lang w:val="en-GB"/>
        </w:rPr>
      </w:pPr>
      <w:r w:rsidRPr="007B07B6">
        <w:rPr>
          <w:sz w:val="22"/>
          <w:szCs w:val="22"/>
          <w:lang w:val="en-GB"/>
        </w:rPr>
        <w:tab/>
        <w:t>2 - Leave the fire area immediately.</w:t>
      </w:r>
    </w:p>
    <w:p w14:paraId="727FD271" w14:textId="77777777" w:rsidR="001E576D" w:rsidRPr="007B07B6" w:rsidRDefault="001E576D" w:rsidP="001E576D">
      <w:pPr>
        <w:rPr>
          <w:sz w:val="22"/>
          <w:szCs w:val="22"/>
          <w:lang w:val="en-GB"/>
        </w:rPr>
      </w:pPr>
      <w:r w:rsidRPr="007B07B6">
        <w:rPr>
          <w:sz w:val="22"/>
          <w:szCs w:val="22"/>
          <w:lang w:val="en-GB"/>
        </w:rPr>
        <w:tab/>
        <w:t xml:space="preserve">3 – Staff, if safely able to, </w:t>
      </w:r>
      <w:r w:rsidR="00EB728B" w:rsidRPr="007B07B6">
        <w:rPr>
          <w:sz w:val="22"/>
          <w:szCs w:val="22"/>
          <w:lang w:val="en-GB"/>
        </w:rPr>
        <w:t>takes</w:t>
      </w:r>
      <w:r w:rsidRPr="007B07B6">
        <w:rPr>
          <w:sz w:val="22"/>
          <w:szCs w:val="22"/>
          <w:lang w:val="en-GB"/>
        </w:rPr>
        <w:t xml:space="preserve"> folder with attendance and contact information with them.</w:t>
      </w:r>
    </w:p>
    <w:p w14:paraId="2CB92B65" w14:textId="77777777" w:rsidR="001E576D" w:rsidRPr="007B07B6" w:rsidRDefault="001E576D" w:rsidP="001E576D">
      <w:pPr>
        <w:rPr>
          <w:sz w:val="22"/>
          <w:szCs w:val="22"/>
          <w:lang w:val="en-GB"/>
        </w:rPr>
      </w:pPr>
      <w:r w:rsidRPr="007B07B6">
        <w:rPr>
          <w:sz w:val="22"/>
          <w:szCs w:val="22"/>
          <w:lang w:val="en-GB"/>
        </w:rPr>
        <w:tab/>
        <w:t>4 – Close all doors behind you to confine the smoke and fire.</w:t>
      </w:r>
    </w:p>
    <w:p w14:paraId="56C27C5C" w14:textId="77777777" w:rsidR="001E576D" w:rsidRPr="007B07B6" w:rsidRDefault="001E576D" w:rsidP="001E576D">
      <w:pPr>
        <w:rPr>
          <w:sz w:val="22"/>
          <w:szCs w:val="22"/>
          <w:lang w:val="en-GB"/>
        </w:rPr>
      </w:pPr>
      <w:r w:rsidRPr="007B07B6">
        <w:rPr>
          <w:sz w:val="22"/>
          <w:szCs w:val="22"/>
          <w:lang w:val="en-GB"/>
        </w:rPr>
        <w:tab/>
        <w:t>5 – Use front door or back door exit to leave building. Remain Calm.</w:t>
      </w:r>
    </w:p>
    <w:p w14:paraId="7E29B7E0" w14:textId="77777777" w:rsidR="001E576D" w:rsidRPr="007B07B6" w:rsidRDefault="001E576D" w:rsidP="001E576D">
      <w:pPr>
        <w:rPr>
          <w:sz w:val="22"/>
          <w:szCs w:val="22"/>
          <w:lang w:val="en-GB"/>
        </w:rPr>
      </w:pPr>
      <w:r w:rsidRPr="007B07B6">
        <w:rPr>
          <w:sz w:val="22"/>
          <w:szCs w:val="22"/>
          <w:lang w:val="en-GB"/>
        </w:rPr>
        <w:tab/>
        <w:t>6 – Call 911 from a safe location.</w:t>
      </w:r>
    </w:p>
    <w:p w14:paraId="21800024" w14:textId="77777777" w:rsidR="001E576D" w:rsidRPr="007B07B6" w:rsidRDefault="001E576D" w:rsidP="001E576D">
      <w:pPr>
        <w:rPr>
          <w:sz w:val="22"/>
          <w:szCs w:val="22"/>
          <w:lang w:val="en-GB"/>
        </w:rPr>
      </w:pPr>
      <w:r w:rsidRPr="007B07B6">
        <w:rPr>
          <w:sz w:val="22"/>
          <w:szCs w:val="22"/>
          <w:lang w:val="en-GB"/>
        </w:rPr>
        <w:tab/>
        <w:t>7 – Count attendees to ensure all are present.</w:t>
      </w:r>
    </w:p>
    <w:p w14:paraId="469230FB" w14:textId="77777777" w:rsidR="001E576D" w:rsidRPr="007B07B6" w:rsidRDefault="001E576D" w:rsidP="001E576D">
      <w:pPr>
        <w:rPr>
          <w:sz w:val="22"/>
          <w:szCs w:val="22"/>
          <w:lang w:val="en-GB"/>
        </w:rPr>
      </w:pPr>
      <w:r w:rsidRPr="007B07B6">
        <w:rPr>
          <w:sz w:val="22"/>
          <w:szCs w:val="22"/>
          <w:lang w:val="en-GB"/>
        </w:rPr>
        <w:tab/>
        <w:t>8 – If possible, have a volunteer meet the fire truck when it arrives and notify neighbouring units of fire.</w:t>
      </w:r>
    </w:p>
    <w:p w14:paraId="716DE718" w14:textId="77777777" w:rsidR="001E576D" w:rsidRPr="007B07B6" w:rsidRDefault="001E576D" w:rsidP="001E576D">
      <w:pPr>
        <w:rPr>
          <w:sz w:val="22"/>
          <w:szCs w:val="22"/>
          <w:lang w:val="en-GB"/>
        </w:rPr>
      </w:pPr>
    </w:p>
    <w:p w14:paraId="204782B9" w14:textId="77777777" w:rsidR="001E576D" w:rsidRPr="007B07B6" w:rsidRDefault="001E576D" w:rsidP="001E576D">
      <w:pPr>
        <w:rPr>
          <w:sz w:val="22"/>
          <w:szCs w:val="22"/>
          <w:lang w:val="en-GB"/>
        </w:rPr>
      </w:pPr>
      <w:r w:rsidRPr="007B07B6">
        <w:rPr>
          <w:sz w:val="22"/>
          <w:szCs w:val="22"/>
          <w:lang w:val="en-GB"/>
        </w:rPr>
        <w:tab/>
        <w:t>Do not re-enter the building until instructed to do so by the fire department.</w:t>
      </w:r>
    </w:p>
    <w:p w14:paraId="726EC88C" w14:textId="77777777" w:rsidR="001E576D" w:rsidRDefault="001E576D" w:rsidP="001E576D">
      <w:pPr>
        <w:rPr>
          <w:lang w:val="en-GB"/>
        </w:rPr>
      </w:pPr>
    </w:p>
    <w:p w14:paraId="1F109ECB" w14:textId="77777777" w:rsidR="001E576D" w:rsidRDefault="001E576D" w:rsidP="001E576D">
      <w:pPr>
        <w:rPr>
          <w:b/>
          <w:lang w:val="en-GB"/>
        </w:rPr>
      </w:pPr>
      <w:r>
        <w:rPr>
          <w:b/>
          <w:lang w:val="en-GB"/>
        </w:rPr>
        <w:t xml:space="preserve">General Fire Protection Systems/Equipment Checklist </w:t>
      </w:r>
    </w:p>
    <w:p w14:paraId="5BA89601" w14:textId="77777777" w:rsidR="001E576D" w:rsidRPr="00975415" w:rsidRDefault="001E576D" w:rsidP="001E576D">
      <w:pPr>
        <w:rPr>
          <w:b/>
          <w:lang w:val="en-GB"/>
        </w:rPr>
      </w:pPr>
    </w:p>
    <w:p w14:paraId="6D8F9068" w14:textId="77777777" w:rsidR="001E576D" w:rsidRPr="007B07B6" w:rsidRDefault="001E576D" w:rsidP="001E576D">
      <w:pPr>
        <w:rPr>
          <w:sz w:val="22"/>
          <w:szCs w:val="22"/>
          <w:u w:val="single"/>
          <w:lang w:val="en-GB"/>
        </w:rPr>
      </w:pPr>
      <w:r w:rsidRPr="007B07B6">
        <w:rPr>
          <w:sz w:val="22"/>
          <w:szCs w:val="22"/>
          <w:u w:val="single"/>
          <w:lang w:val="en-GB"/>
        </w:rPr>
        <w:t>General</w:t>
      </w:r>
    </w:p>
    <w:p w14:paraId="37A3E323" w14:textId="77777777" w:rsidR="001E576D" w:rsidRPr="007B07B6" w:rsidRDefault="001E576D" w:rsidP="001E576D">
      <w:pPr>
        <w:rPr>
          <w:sz w:val="22"/>
          <w:szCs w:val="22"/>
          <w:lang w:val="en-GB"/>
        </w:rPr>
      </w:pPr>
      <w:r w:rsidRPr="007B07B6">
        <w:rPr>
          <w:sz w:val="22"/>
          <w:szCs w:val="22"/>
          <w:lang w:val="en-GB"/>
        </w:rPr>
        <w:t>Exit signs shall be clearly visible and maintained in a clean and legible condition</w:t>
      </w:r>
    </w:p>
    <w:p w14:paraId="254D8B36" w14:textId="77777777" w:rsidR="001E576D" w:rsidRPr="007B07B6" w:rsidRDefault="001E576D" w:rsidP="001E576D">
      <w:pPr>
        <w:rPr>
          <w:sz w:val="22"/>
          <w:szCs w:val="22"/>
          <w:lang w:val="en-GB"/>
        </w:rPr>
      </w:pPr>
      <w:r w:rsidRPr="007B07B6">
        <w:rPr>
          <w:sz w:val="22"/>
          <w:szCs w:val="22"/>
          <w:lang w:val="en-GB"/>
        </w:rPr>
        <w:t>Internally illuminated exit signs shall be kept clearly illuminated at all times when the building is occupied</w:t>
      </w:r>
    </w:p>
    <w:p w14:paraId="2AE253C3" w14:textId="77777777" w:rsidR="001E576D" w:rsidRPr="007B07B6" w:rsidRDefault="001E576D" w:rsidP="001E576D">
      <w:pPr>
        <w:rPr>
          <w:sz w:val="22"/>
          <w:szCs w:val="22"/>
          <w:lang w:val="en-GB"/>
        </w:rPr>
      </w:pPr>
    </w:p>
    <w:p w14:paraId="47B41BB5" w14:textId="77777777" w:rsidR="001E576D" w:rsidRDefault="001E576D" w:rsidP="001E576D">
      <w:pPr>
        <w:rPr>
          <w:lang w:val="en-GB"/>
        </w:rPr>
      </w:pPr>
    </w:p>
    <w:p w14:paraId="6397CD9C" w14:textId="77777777" w:rsidR="001E576D" w:rsidRDefault="001E576D" w:rsidP="001E576D">
      <w:pPr>
        <w:rPr>
          <w:b/>
          <w:lang w:val="en-GB"/>
        </w:rPr>
      </w:pPr>
      <w:r>
        <w:rPr>
          <w:b/>
          <w:lang w:val="en-GB"/>
        </w:rPr>
        <w:t xml:space="preserve">Portable Fire Extinguishers Checklist </w:t>
      </w:r>
    </w:p>
    <w:p w14:paraId="51B7D83A" w14:textId="77777777" w:rsidR="001E576D" w:rsidRPr="00975415" w:rsidRDefault="001E576D" w:rsidP="001E576D">
      <w:pPr>
        <w:rPr>
          <w:b/>
          <w:lang w:val="en-GB"/>
        </w:rPr>
      </w:pPr>
    </w:p>
    <w:p w14:paraId="14EEFAE5" w14:textId="77777777" w:rsidR="001E576D" w:rsidRPr="007B07B6" w:rsidRDefault="001E576D" w:rsidP="001E576D">
      <w:pPr>
        <w:rPr>
          <w:sz w:val="22"/>
          <w:szCs w:val="22"/>
          <w:u w:val="single"/>
          <w:lang w:val="en-GB"/>
        </w:rPr>
      </w:pPr>
      <w:r w:rsidRPr="007B07B6">
        <w:rPr>
          <w:sz w:val="22"/>
          <w:szCs w:val="22"/>
          <w:u w:val="single"/>
          <w:lang w:val="en-GB"/>
        </w:rPr>
        <w:t>General</w:t>
      </w:r>
    </w:p>
    <w:p w14:paraId="2F1BE428" w14:textId="77777777" w:rsidR="001E576D" w:rsidRPr="007B07B6" w:rsidRDefault="001E576D" w:rsidP="001E576D">
      <w:pPr>
        <w:rPr>
          <w:sz w:val="22"/>
          <w:szCs w:val="22"/>
          <w:lang w:val="en-GB"/>
        </w:rPr>
      </w:pPr>
      <w:r w:rsidRPr="007B07B6">
        <w:rPr>
          <w:sz w:val="22"/>
          <w:szCs w:val="22"/>
          <w:lang w:val="en-GB"/>
        </w:rPr>
        <w:t xml:space="preserve">Each portable extinguisher shall have a tag </w:t>
      </w:r>
      <w:r w:rsidR="008F57C2" w:rsidRPr="007B07B6">
        <w:rPr>
          <w:sz w:val="22"/>
          <w:szCs w:val="22"/>
          <w:lang w:val="en-GB"/>
        </w:rPr>
        <w:t xml:space="preserve">attached to it showing </w:t>
      </w:r>
      <w:r w:rsidRPr="007B07B6">
        <w:rPr>
          <w:sz w:val="22"/>
          <w:szCs w:val="22"/>
          <w:lang w:val="en-GB"/>
        </w:rPr>
        <w:t>maintenance, the servicing agency and the signature of the person who performed the service.</w:t>
      </w:r>
    </w:p>
    <w:p w14:paraId="5C0C9883" w14:textId="77777777" w:rsidR="001E576D" w:rsidRPr="007B07B6" w:rsidRDefault="001E576D" w:rsidP="001E576D">
      <w:pPr>
        <w:rPr>
          <w:sz w:val="22"/>
          <w:szCs w:val="22"/>
          <w:lang w:val="en-GB"/>
        </w:rPr>
      </w:pPr>
      <w:r w:rsidRPr="007B07B6">
        <w:rPr>
          <w:sz w:val="22"/>
          <w:szCs w:val="22"/>
          <w:lang w:val="en-GB"/>
        </w:rPr>
        <w:t>All extinguishers shall be replaced after use.</w:t>
      </w:r>
    </w:p>
    <w:p w14:paraId="6A43CC74" w14:textId="77777777" w:rsidR="001E576D" w:rsidRPr="007B07B6" w:rsidRDefault="001E576D" w:rsidP="001E576D">
      <w:pPr>
        <w:rPr>
          <w:sz w:val="22"/>
          <w:szCs w:val="22"/>
          <w:lang w:val="en-GB"/>
        </w:rPr>
      </w:pPr>
    </w:p>
    <w:p w14:paraId="46076970" w14:textId="77777777" w:rsidR="001E576D" w:rsidRPr="007B07B6" w:rsidRDefault="001E576D" w:rsidP="001E576D">
      <w:pPr>
        <w:rPr>
          <w:sz w:val="22"/>
          <w:szCs w:val="22"/>
          <w:u w:val="single"/>
          <w:lang w:val="en-GB"/>
        </w:rPr>
      </w:pPr>
      <w:r w:rsidRPr="007B07B6">
        <w:rPr>
          <w:sz w:val="22"/>
          <w:szCs w:val="22"/>
          <w:u w:val="single"/>
          <w:lang w:val="en-GB"/>
        </w:rPr>
        <w:t>Monthly</w:t>
      </w:r>
    </w:p>
    <w:p w14:paraId="2564CBB9" w14:textId="77777777" w:rsidR="001E576D" w:rsidRPr="007B07B6" w:rsidRDefault="001E576D" w:rsidP="001E576D">
      <w:pPr>
        <w:rPr>
          <w:sz w:val="22"/>
          <w:szCs w:val="22"/>
          <w:lang w:val="en-GB"/>
        </w:rPr>
      </w:pPr>
      <w:r w:rsidRPr="007B07B6">
        <w:rPr>
          <w:sz w:val="22"/>
          <w:szCs w:val="22"/>
          <w:lang w:val="en-GB"/>
        </w:rPr>
        <w:t>Portable extinguishers shall be inspected monthly.</w:t>
      </w:r>
    </w:p>
    <w:p w14:paraId="26E85079" w14:textId="77777777" w:rsidR="001E576D" w:rsidRPr="007B07B6" w:rsidRDefault="001E576D" w:rsidP="001E576D">
      <w:pPr>
        <w:rPr>
          <w:sz w:val="22"/>
          <w:szCs w:val="22"/>
          <w:lang w:val="en-GB"/>
        </w:rPr>
      </w:pPr>
    </w:p>
    <w:p w14:paraId="39640ABF" w14:textId="77777777" w:rsidR="001E576D" w:rsidRPr="007B07B6" w:rsidRDefault="001E576D" w:rsidP="001E576D">
      <w:pPr>
        <w:rPr>
          <w:sz w:val="22"/>
          <w:szCs w:val="22"/>
          <w:u w:val="single"/>
          <w:lang w:val="en-GB"/>
        </w:rPr>
      </w:pPr>
      <w:r w:rsidRPr="007B07B6">
        <w:rPr>
          <w:sz w:val="22"/>
          <w:szCs w:val="22"/>
          <w:u w:val="single"/>
          <w:lang w:val="en-GB"/>
        </w:rPr>
        <w:t>Yearly</w:t>
      </w:r>
    </w:p>
    <w:p w14:paraId="4DFD2497" w14:textId="77777777" w:rsidR="001E576D" w:rsidRPr="007B07B6" w:rsidRDefault="001E576D" w:rsidP="001E576D">
      <w:pPr>
        <w:rPr>
          <w:sz w:val="22"/>
          <w:szCs w:val="22"/>
          <w:lang w:val="en-GB"/>
        </w:rPr>
      </w:pPr>
      <w:r w:rsidRPr="007B07B6">
        <w:rPr>
          <w:sz w:val="22"/>
          <w:szCs w:val="22"/>
          <w:lang w:val="en-GB"/>
        </w:rPr>
        <w:t>Extinguisher shall be subject to maintenance not more than one year apart or when specifically indicated by an inspection; including a thorough examination of the three basic elements of an extinguisher:</w:t>
      </w:r>
    </w:p>
    <w:p w14:paraId="0371A195" w14:textId="77777777" w:rsidR="001E576D" w:rsidRPr="007B07B6" w:rsidRDefault="001E576D" w:rsidP="00C30E59">
      <w:pPr>
        <w:numPr>
          <w:ilvl w:val="0"/>
          <w:numId w:val="18"/>
        </w:numPr>
        <w:rPr>
          <w:sz w:val="22"/>
          <w:szCs w:val="22"/>
          <w:lang w:val="en-GB"/>
        </w:rPr>
      </w:pPr>
      <w:r w:rsidRPr="007B07B6">
        <w:rPr>
          <w:sz w:val="22"/>
          <w:szCs w:val="22"/>
          <w:lang w:val="en-GB"/>
        </w:rPr>
        <w:t>mechanical parts</w:t>
      </w:r>
    </w:p>
    <w:p w14:paraId="395073BF" w14:textId="77777777" w:rsidR="001E576D" w:rsidRPr="007B07B6" w:rsidRDefault="001E576D" w:rsidP="00C30E59">
      <w:pPr>
        <w:numPr>
          <w:ilvl w:val="0"/>
          <w:numId w:val="18"/>
        </w:numPr>
        <w:rPr>
          <w:sz w:val="22"/>
          <w:szCs w:val="22"/>
          <w:lang w:val="en-GB"/>
        </w:rPr>
      </w:pPr>
      <w:r w:rsidRPr="007B07B6">
        <w:rPr>
          <w:sz w:val="22"/>
          <w:szCs w:val="22"/>
          <w:lang w:val="en-GB"/>
        </w:rPr>
        <w:t>extinguishing agent</w:t>
      </w:r>
    </w:p>
    <w:p w14:paraId="5E753D14" w14:textId="77777777" w:rsidR="001E576D" w:rsidRPr="007B07B6" w:rsidRDefault="001E576D" w:rsidP="00C30E59">
      <w:pPr>
        <w:numPr>
          <w:ilvl w:val="0"/>
          <w:numId w:val="18"/>
        </w:numPr>
        <w:rPr>
          <w:sz w:val="22"/>
          <w:szCs w:val="22"/>
          <w:lang w:val="en-GB"/>
        </w:rPr>
      </w:pPr>
      <w:r w:rsidRPr="007B07B6">
        <w:rPr>
          <w:sz w:val="22"/>
          <w:szCs w:val="22"/>
          <w:lang w:val="en-GB"/>
        </w:rPr>
        <w:t>expelling means</w:t>
      </w:r>
    </w:p>
    <w:p w14:paraId="52B5082C" w14:textId="77777777" w:rsidR="001E576D" w:rsidRPr="007B07B6" w:rsidRDefault="001E576D" w:rsidP="001E576D">
      <w:pPr>
        <w:ind w:left="720"/>
        <w:rPr>
          <w:sz w:val="22"/>
          <w:szCs w:val="22"/>
          <w:lang w:val="en-GB"/>
        </w:rPr>
      </w:pPr>
    </w:p>
    <w:p w14:paraId="06076D02" w14:textId="77777777" w:rsidR="001E576D" w:rsidRPr="007B07B6" w:rsidRDefault="001E576D" w:rsidP="001E576D">
      <w:pPr>
        <w:rPr>
          <w:sz w:val="22"/>
          <w:szCs w:val="22"/>
          <w:u w:val="single"/>
          <w:lang w:val="en-GB"/>
        </w:rPr>
      </w:pPr>
      <w:r w:rsidRPr="007B07B6">
        <w:rPr>
          <w:sz w:val="22"/>
          <w:szCs w:val="22"/>
          <w:u w:val="single"/>
          <w:lang w:val="en-GB"/>
        </w:rPr>
        <w:t>5 Years</w:t>
      </w:r>
    </w:p>
    <w:p w14:paraId="65EDA437" w14:textId="77777777" w:rsidR="001E576D" w:rsidRPr="007B07B6" w:rsidRDefault="001E576D" w:rsidP="001E576D">
      <w:pPr>
        <w:rPr>
          <w:sz w:val="22"/>
          <w:szCs w:val="22"/>
          <w:lang w:val="en-GB"/>
        </w:rPr>
      </w:pPr>
      <w:r w:rsidRPr="007B07B6">
        <w:rPr>
          <w:sz w:val="22"/>
          <w:szCs w:val="22"/>
          <w:lang w:val="en-GB"/>
        </w:rPr>
        <w:t>Every five years, pressurized water and carbon dioxide fire extinguishers shall be replaced with new ones.</w:t>
      </w:r>
    </w:p>
    <w:p w14:paraId="68C1BE8D" w14:textId="77777777" w:rsidR="001E576D" w:rsidRDefault="001E576D" w:rsidP="001E576D">
      <w:pPr>
        <w:rPr>
          <w:lang w:val="en-GB"/>
        </w:rPr>
      </w:pPr>
    </w:p>
    <w:p w14:paraId="6BB808A1" w14:textId="77777777" w:rsidR="001E576D" w:rsidRDefault="001E576D" w:rsidP="001E576D">
      <w:pPr>
        <w:rPr>
          <w:lang w:val="en-GB"/>
        </w:rPr>
      </w:pPr>
    </w:p>
    <w:p w14:paraId="0E2FE76D" w14:textId="77777777" w:rsidR="001E576D" w:rsidRDefault="001E576D" w:rsidP="001E576D">
      <w:pPr>
        <w:rPr>
          <w:lang w:val="en-GB"/>
        </w:rPr>
      </w:pPr>
    </w:p>
    <w:p w14:paraId="5ECDF977" w14:textId="77777777" w:rsidR="001E576D" w:rsidRDefault="001E576D" w:rsidP="001E576D">
      <w:pPr>
        <w:rPr>
          <w:lang w:val="en-GB"/>
        </w:rPr>
      </w:pPr>
    </w:p>
    <w:p w14:paraId="1EE84544" w14:textId="77777777" w:rsidR="001E576D" w:rsidRDefault="001E576D" w:rsidP="001E576D">
      <w:pPr>
        <w:rPr>
          <w:lang w:val="en-GB"/>
        </w:rPr>
      </w:pPr>
    </w:p>
    <w:p w14:paraId="4FB5FEEB" w14:textId="77777777" w:rsidR="001E576D" w:rsidRDefault="001E576D" w:rsidP="001E576D">
      <w:pPr>
        <w:rPr>
          <w:lang w:val="en-GB"/>
        </w:rPr>
      </w:pPr>
    </w:p>
    <w:p w14:paraId="14016693" w14:textId="77777777" w:rsidR="001E576D" w:rsidRDefault="001E576D" w:rsidP="001E576D">
      <w:pPr>
        <w:rPr>
          <w:lang w:val="en-GB"/>
        </w:rPr>
      </w:pPr>
    </w:p>
    <w:p w14:paraId="14C8C9C8" w14:textId="77777777" w:rsidR="008F57C2" w:rsidRDefault="008F57C2" w:rsidP="001E576D">
      <w:pPr>
        <w:rPr>
          <w:lang w:val="en-GB"/>
        </w:rPr>
      </w:pPr>
    </w:p>
    <w:p w14:paraId="75F1AFDB" w14:textId="77777777" w:rsidR="001E576D" w:rsidRDefault="001E576D" w:rsidP="001E576D">
      <w:pPr>
        <w:ind w:left="720" w:hanging="720"/>
        <w:rPr>
          <w:b/>
          <w:lang w:val="en-US"/>
        </w:rPr>
      </w:pPr>
    </w:p>
    <w:p w14:paraId="53F45939" w14:textId="77777777" w:rsidR="00036308" w:rsidRDefault="00036308" w:rsidP="001E576D">
      <w:pPr>
        <w:ind w:left="720" w:hanging="720"/>
        <w:rPr>
          <w:b/>
          <w:lang w:val="en-US"/>
        </w:rPr>
      </w:pPr>
    </w:p>
    <w:p w14:paraId="600FB280" w14:textId="77777777" w:rsidR="00036308" w:rsidRDefault="00036308" w:rsidP="001E576D">
      <w:pPr>
        <w:ind w:left="720" w:hanging="720"/>
        <w:rPr>
          <w:b/>
          <w:lang w:val="en-US"/>
        </w:rPr>
      </w:pPr>
    </w:p>
    <w:p w14:paraId="553FCDB0" w14:textId="77777777" w:rsidR="00036308" w:rsidRDefault="00036308" w:rsidP="001E576D">
      <w:pPr>
        <w:ind w:left="720" w:hanging="720"/>
        <w:rPr>
          <w:b/>
          <w:lang w:val="en-US"/>
        </w:rPr>
      </w:pPr>
    </w:p>
    <w:p w14:paraId="0BC2B614" w14:textId="77777777" w:rsidR="000E2364" w:rsidRDefault="000E2364" w:rsidP="00353CF8">
      <w:pPr>
        <w:contextualSpacing/>
        <w:rPr>
          <w:b/>
          <w:sz w:val="28"/>
          <w:szCs w:val="28"/>
        </w:rPr>
      </w:pPr>
    </w:p>
    <w:p w14:paraId="1BC904D7" w14:textId="7858ECE4" w:rsidR="007179C7" w:rsidRPr="00227F91" w:rsidRDefault="007179C7" w:rsidP="007179C7">
      <w:pPr>
        <w:contextualSpacing/>
        <w:rPr>
          <w:color w:val="000000"/>
          <w:sz w:val="22"/>
          <w:szCs w:val="22"/>
        </w:rPr>
      </w:pPr>
      <w:r>
        <w:rPr>
          <w:b/>
          <w:sz w:val="28"/>
          <w:szCs w:val="28"/>
        </w:rPr>
        <w:t xml:space="preserve">Sawgrass </w:t>
      </w:r>
      <w:r w:rsidRPr="00227F91">
        <w:rPr>
          <w:b/>
          <w:sz w:val="28"/>
          <w:szCs w:val="28"/>
        </w:rPr>
        <w:t xml:space="preserve">Emergency Management Plan                                                                                                    </w:t>
      </w:r>
      <w:r w:rsidRPr="00227F91">
        <w:rPr>
          <w:sz w:val="22"/>
          <w:szCs w:val="22"/>
        </w:rPr>
        <w:t xml:space="preserve">An emergency at our center means an urgent or pressing situation in which immediate action is required to ensure the safety of children and adults in the center. Staff are responsible for the safety of the children and will co-ordinate actions between themselves and emergency first responders. </w:t>
      </w:r>
      <w:r w:rsidRPr="00227F91">
        <w:rPr>
          <w:color w:val="000000"/>
          <w:sz w:val="22"/>
          <w:szCs w:val="22"/>
        </w:rPr>
        <w:t>The intent of this plan is to assist staff in responding to emergenc</w:t>
      </w:r>
      <w:r>
        <w:rPr>
          <w:color w:val="000000"/>
          <w:sz w:val="22"/>
          <w:szCs w:val="22"/>
        </w:rPr>
        <w:t>ies</w:t>
      </w:r>
      <w:r w:rsidRPr="00227F91">
        <w:rPr>
          <w:color w:val="000000"/>
          <w:sz w:val="22"/>
          <w:szCs w:val="22"/>
        </w:rPr>
        <w:t xml:space="preserve">, provide information to family members concerning emergency planning, and provide a basis for restoration of services.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17"/>
        <w:gridCol w:w="8668"/>
      </w:tblGrid>
      <w:tr w:rsidR="007179C7" w:rsidRPr="007E7310" w14:paraId="5921CC0E" w14:textId="77777777" w:rsidTr="004E29D2">
        <w:tc>
          <w:tcPr>
            <w:tcW w:w="2217" w:type="dxa"/>
            <w:shd w:val="clear" w:color="auto" w:fill="auto"/>
          </w:tcPr>
          <w:p w14:paraId="09CB637B" w14:textId="77777777" w:rsidR="007179C7" w:rsidRPr="007E7310" w:rsidRDefault="007179C7" w:rsidP="00194F1B">
            <w:pPr>
              <w:rPr>
                <w:rFonts w:eastAsia="Calibri"/>
                <w:b/>
                <w:sz w:val="22"/>
                <w:szCs w:val="22"/>
              </w:rPr>
            </w:pPr>
            <w:r w:rsidRPr="007E7310">
              <w:rPr>
                <w:rFonts w:eastAsia="Calibri"/>
                <w:b/>
                <w:sz w:val="22"/>
                <w:szCs w:val="22"/>
              </w:rPr>
              <w:t>Roles and Responsibilities of Staff During an Emergency</w:t>
            </w:r>
          </w:p>
        </w:tc>
        <w:tc>
          <w:tcPr>
            <w:tcW w:w="8668" w:type="dxa"/>
            <w:shd w:val="clear" w:color="auto" w:fill="auto"/>
          </w:tcPr>
          <w:p w14:paraId="5AB42213" w14:textId="29BD4583" w:rsidR="007179C7" w:rsidRDefault="007179C7" w:rsidP="00194F1B">
            <w:pPr>
              <w:rPr>
                <w:rFonts w:eastAsia="Calibri"/>
                <w:sz w:val="22"/>
                <w:szCs w:val="22"/>
              </w:rPr>
            </w:pPr>
            <w:r w:rsidRPr="007E7310">
              <w:rPr>
                <w:rFonts w:eastAsia="Calibri"/>
                <w:sz w:val="22"/>
                <w:szCs w:val="22"/>
              </w:rPr>
              <w:t>The first staff who is aware of an emergency must notify other staff for assistance in getting children</w:t>
            </w:r>
            <w:r>
              <w:rPr>
                <w:rFonts w:eastAsia="Calibri"/>
                <w:sz w:val="22"/>
                <w:szCs w:val="22"/>
              </w:rPr>
              <w:t xml:space="preserve">, participants </w:t>
            </w:r>
            <w:r w:rsidRPr="007E7310">
              <w:rPr>
                <w:rFonts w:eastAsia="Calibri"/>
                <w:sz w:val="22"/>
                <w:szCs w:val="22"/>
              </w:rPr>
              <w:t>and staff to safety</w:t>
            </w:r>
            <w:r>
              <w:rPr>
                <w:rFonts w:eastAsia="Calibri"/>
                <w:sz w:val="22"/>
                <w:szCs w:val="22"/>
              </w:rPr>
              <w:t>.</w:t>
            </w:r>
            <w:r w:rsidRPr="007E7310">
              <w:rPr>
                <w:rFonts w:eastAsia="Calibri"/>
                <w:sz w:val="22"/>
                <w:szCs w:val="22"/>
              </w:rPr>
              <w:t xml:space="preserve"> The Lead teacher must take the attendance binder, first aid kit and any medication with </w:t>
            </w:r>
            <w:r>
              <w:rPr>
                <w:rFonts w:eastAsia="Calibri"/>
                <w:sz w:val="22"/>
                <w:szCs w:val="22"/>
              </w:rPr>
              <w:t>them</w:t>
            </w:r>
            <w:r w:rsidRPr="007E7310">
              <w:rPr>
                <w:rFonts w:eastAsia="Calibri"/>
                <w:sz w:val="22"/>
                <w:szCs w:val="22"/>
              </w:rPr>
              <w:t xml:space="preserve"> to the safe room, or </w:t>
            </w:r>
            <w:r w:rsidR="0015219A" w:rsidRPr="007E7310">
              <w:rPr>
                <w:rFonts w:eastAsia="Calibri"/>
                <w:sz w:val="22"/>
                <w:szCs w:val="22"/>
              </w:rPr>
              <w:t>off-site</w:t>
            </w:r>
            <w:r w:rsidRPr="007E7310">
              <w:rPr>
                <w:rFonts w:eastAsia="Calibri"/>
                <w:sz w:val="22"/>
                <w:szCs w:val="22"/>
              </w:rPr>
              <w:t xml:space="preserve"> location. All staff with the children will attempt to stay calm, re-assure children, and attend to any injuries. </w:t>
            </w:r>
          </w:p>
          <w:p w14:paraId="4B8C1C2D" w14:textId="77777777" w:rsidR="007179C7" w:rsidRPr="007E7310" w:rsidRDefault="007179C7" w:rsidP="00194F1B">
            <w:pPr>
              <w:rPr>
                <w:rFonts w:eastAsia="Calibri"/>
                <w:sz w:val="22"/>
                <w:szCs w:val="22"/>
              </w:rPr>
            </w:pPr>
            <w:r>
              <w:rPr>
                <w:rFonts w:eastAsia="Calibri"/>
                <w:sz w:val="22"/>
                <w:szCs w:val="22"/>
              </w:rPr>
              <w:t xml:space="preserve">In all programs the lead staff takes responsibility for ensuring participants safely exit the building. </w:t>
            </w:r>
            <w:r w:rsidRPr="007E7310">
              <w:rPr>
                <w:rFonts w:eastAsia="Calibri"/>
                <w:sz w:val="22"/>
                <w:szCs w:val="22"/>
              </w:rPr>
              <w:t>See Specific hazards in this policy for details</w:t>
            </w:r>
          </w:p>
        </w:tc>
      </w:tr>
      <w:tr w:rsidR="007179C7" w:rsidRPr="007E7310" w14:paraId="42F875D4" w14:textId="77777777" w:rsidTr="004E29D2">
        <w:tc>
          <w:tcPr>
            <w:tcW w:w="2217" w:type="dxa"/>
            <w:shd w:val="clear" w:color="auto" w:fill="auto"/>
          </w:tcPr>
          <w:p w14:paraId="009E0989" w14:textId="62F438F5" w:rsidR="007179C7" w:rsidRPr="007E7310" w:rsidRDefault="007179C7" w:rsidP="00194F1B">
            <w:pPr>
              <w:rPr>
                <w:rFonts w:eastAsia="Calibri"/>
                <w:b/>
                <w:sz w:val="22"/>
                <w:szCs w:val="22"/>
              </w:rPr>
            </w:pPr>
            <w:r w:rsidRPr="007E7310">
              <w:rPr>
                <w:rFonts w:eastAsia="Calibri"/>
                <w:b/>
                <w:sz w:val="22"/>
                <w:szCs w:val="22"/>
              </w:rPr>
              <w:t>Provid</w:t>
            </w:r>
            <w:r w:rsidR="00915C12">
              <w:rPr>
                <w:rFonts w:eastAsia="Calibri"/>
                <w:b/>
                <w:sz w:val="22"/>
                <w:szCs w:val="22"/>
              </w:rPr>
              <w:t>e</w:t>
            </w:r>
            <w:r w:rsidRPr="007E7310">
              <w:rPr>
                <w:rFonts w:eastAsia="Calibri"/>
                <w:b/>
                <w:sz w:val="22"/>
                <w:szCs w:val="22"/>
              </w:rPr>
              <w:t xml:space="preserve"> Additional Support for everyone who Needs it in Case of an Emergency</w:t>
            </w:r>
          </w:p>
        </w:tc>
        <w:tc>
          <w:tcPr>
            <w:tcW w:w="8668" w:type="dxa"/>
            <w:shd w:val="clear" w:color="auto" w:fill="auto"/>
          </w:tcPr>
          <w:p w14:paraId="49E07515" w14:textId="33CF0EAA" w:rsidR="007179C7" w:rsidRPr="007E7310" w:rsidRDefault="007179C7" w:rsidP="00194F1B">
            <w:pPr>
              <w:rPr>
                <w:rFonts w:eastAsia="Calibri"/>
                <w:sz w:val="22"/>
                <w:szCs w:val="22"/>
              </w:rPr>
            </w:pPr>
            <w:r w:rsidRPr="007E7310">
              <w:rPr>
                <w:rFonts w:eastAsia="Calibri"/>
                <w:sz w:val="22"/>
                <w:szCs w:val="22"/>
              </w:rPr>
              <w:t xml:space="preserve">All children </w:t>
            </w:r>
            <w:r>
              <w:rPr>
                <w:rFonts w:eastAsia="Calibri"/>
                <w:sz w:val="22"/>
                <w:szCs w:val="22"/>
              </w:rPr>
              <w:t>w</w:t>
            </w:r>
            <w:r w:rsidRPr="007E7310">
              <w:rPr>
                <w:rFonts w:eastAsia="Calibri"/>
                <w:sz w:val="22"/>
                <w:szCs w:val="22"/>
              </w:rPr>
              <w:t>ith mobility challenges or developmental disabilities have individualized plans that address any accommodations or adaptations required during emergencies. Staff must take note of adults or children who may need extra assistance to get to a safe place quickly in an emergency or to return back to the center</w:t>
            </w:r>
            <w:r>
              <w:rPr>
                <w:rFonts w:eastAsia="Calibri"/>
                <w:sz w:val="22"/>
                <w:szCs w:val="22"/>
              </w:rPr>
              <w:t xml:space="preserve">. The lead staff will ask for assistance to support adults with mobility issues to leave the building. This would need to be in place especially for our </w:t>
            </w:r>
            <w:r w:rsidR="0015219A">
              <w:rPr>
                <w:rFonts w:eastAsia="Calibri"/>
                <w:sz w:val="22"/>
                <w:szCs w:val="22"/>
              </w:rPr>
              <w:t>seniors’</w:t>
            </w:r>
            <w:r>
              <w:rPr>
                <w:rFonts w:eastAsia="Calibri"/>
                <w:sz w:val="22"/>
                <w:szCs w:val="22"/>
              </w:rPr>
              <w:t xml:space="preserve"> program.</w:t>
            </w:r>
          </w:p>
        </w:tc>
      </w:tr>
      <w:tr w:rsidR="007179C7" w:rsidRPr="007E7310" w14:paraId="600E4A6C" w14:textId="77777777" w:rsidTr="004E29D2">
        <w:tc>
          <w:tcPr>
            <w:tcW w:w="2217" w:type="dxa"/>
            <w:shd w:val="clear" w:color="auto" w:fill="auto"/>
          </w:tcPr>
          <w:p w14:paraId="50CD2B18" w14:textId="317F5795" w:rsidR="007179C7" w:rsidRPr="007E7310" w:rsidRDefault="007179C7" w:rsidP="00194F1B">
            <w:pPr>
              <w:rPr>
                <w:rFonts w:eastAsia="Calibri"/>
                <w:b/>
                <w:sz w:val="22"/>
                <w:szCs w:val="22"/>
              </w:rPr>
            </w:pPr>
            <w:r w:rsidRPr="007E7310">
              <w:rPr>
                <w:rFonts w:eastAsia="Calibri"/>
                <w:b/>
                <w:sz w:val="22"/>
                <w:szCs w:val="22"/>
              </w:rPr>
              <w:t>Ensur</w:t>
            </w:r>
            <w:r w:rsidR="00915C12">
              <w:rPr>
                <w:rFonts w:eastAsia="Calibri"/>
                <w:b/>
                <w:sz w:val="22"/>
                <w:szCs w:val="22"/>
              </w:rPr>
              <w:t>e</w:t>
            </w:r>
            <w:r w:rsidRPr="007E7310">
              <w:rPr>
                <w:rFonts w:eastAsia="Calibri"/>
                <w:b/>
                <w:sz w:val="22"/>
                <w:szCs w:val="22"/>
              </w:rPr>
              <w:t xml:space="preserve"> Child Safety and Maintain Supervision</w:t>
            </w:r>
          </w:p>
        </w:tc>
        <w:tc>
          <w:tcPr>
            <w:tcW w:w="8668" w:type="dxa"/>
            <w:shd w:val="clear" w:color="auto" w:fill="auto"/>
          </w:tcPr>
          <w:p w14:paraId="69FB12D4" w14:textId="77777777" w:rsidR="007179C7" w:rsidRPr="007E7310" w:rsidRDefault="007179C7" w:rsidP="00194F1B">
            <w:pPr>
              <w:rPr>
                <w:rFonts w:eastAsia="Calibri"/>
                <w:sz w:val="22"/>
                <w:szCs w:val="22"/>
              </w:rPr>
            </w:pPr>
            <w:r w:rsidRPr="007E7310">
              <w:rPr>
                <w:rFonts w:eastAsia="Calibri"/>
                <w:sz w:val="22"/>
                <w:szCs w:val="22"/>
              </w:rPr>
              <w:t>D</w:t>
            </w:r>
            <w:r>
              <w:rPr>
                <w:rFonts w:eastAsia="Calibri"/>
                <w:sz w:val="22"/>
                <w:szCs w:val="22"/>
              </w:rPr>
              <w:t xml:space="preserve">uring an </w:t>
            </w:r>
            <w:r w:rsidRPr="007E7310">
              <w:rPr>
                <w:rFonts w:eastAsia="Calibri"/>
                <w:sz w:val="22"/>
                <w:szCs w:val="22"/>
              </w:rPr>
              <w:t>emergency</w:t>
            </w:r>
            <w:r>
              <w:rPr>
                <w:rFonts w:eastAsia="Calibri"/>
                <w:sz w:val="22"/>
                <w:szCs w:val="22"/>
              </w:rPr>
              <w:t xml:space="preserve"> </w:t>
            </w:r>
            <w:r w:rsidRPr="007E7310">
              <w:rPr>
                <w:rFonts w:eastAsia="Calibri"/>
                <w:sz w:val="22"/>
                <w:szCs w:val="22"/>
              </w:rPr>
              <w:t xml:space="preserve">all staff, </w:t>
            </w:r>
            <w:r>
              <w:rPr>
                <w:rFonts w:eastAsia="Calibri"/>
                <w:sz w:val="22"/>
                <w:szCs w:val="22"/>
              </w:rPr>
              <w:t>and</w:t>
            </w:r>
            <w:r w:rsidRPr="007E7310">
              <w:rPr>
                <w:rFonts w:eastAsia="Calibri"/>
                <w:sz w:val="22"/>
                <w:szCs w:val="22"/>
              </w:rPr>
              <w:t xml:space="preserve"> non-program staff- </w:t>
            </w:r>
            <w:r>
              <w:rPr>
                <w:rFonts w:eastAsia="Calibri"/>
                <w:sz w:val="22"/>
                <w:szCs w:val="22"/>
              </w:rPr>
              <w:t>(</w:t>
            </w:r>
            <w:r w:rsidRPr="007E7310">
              <w:rPr>
                <w:rFonts w:eastAsia="Calibri"/>
                <w:sz w:val="22"/>
                <w:szCs w:val="22"/>
              </w:rPr>
              <w:t>bookkeeper,</w:t>
            </w:r>
            <w:r>
              <w:rPr>
                <w:rFonts w:eastAsia="Calibri"/>
                <w:sz w:val="22"/>
                <w:szCs w:val="22"/>
              </w:rPr>
              <w:t xml:space="preserve"> volunteers, facilities manager, student) </w:t>
            </w:r>
            <w:r w:rsidRPr="007E7310">
              <w:rPr>
                <w:rFonts w:eastAsia="Calibri"/>
                <w:sz w:val="22"/>
                <w:szCs w:val="22"/>
              </w:rPr>
              <w:t>are required to take direction from lead program staff to ensure</w:t>
            </w:r>
            <w:r>
              <w:rPr>
                <w:rFonts w:eastAsia="Calibri"/>
                <w:sz w:val="22"/>
                <w:szCs w:val="22"/>
              </w:rPr>
              <w:t xml:space="preserve"> the </w:t>
            </w:r>
            <w:r w:rsidRPr="007E7310">
              <w:rPr>
                <w:rFonts w:eastAsia="Calibri"/>
                <w:sz w:val="22"/>
                <w:szCs w:val="22"/>
              </w:rPr>
              <w:t xml:space="preserve">safety of everyone. </w:t>
            </w:r>
          </w:p>
        </w:tc>
      </w:tr>
      <w:tr w:rsidR="007179C7" w:rsidRPr="007E7310" w14:paraId="7C6C7AB7" w14:textId="77777777" w:rsidTr="004E29D2">
        <w:tc>
          <w:tcPr>
            <w:tcW w:w="2217" w:type="dxa"/>
            <w:shd w:val="clear" w:color="auto" w:fill="auto"/>
          </w:tcPr>
          <w:p w14:paraId="1F49F14B" w14:textId="510998F1" w:rsidR="007179C7" w:rsidRPr="007E7310" w:rsidRDefault="007179C7" w:rsidP="00194F1B">
            <w:pPr>
              <w:rPr>
                <w:rFonts w:eastAsia="Calibri"/>
                <w:b/>
                <w:sz w:val="22"/>
                <w:szCs w:val="22"/>
              </w:rPr>
            </w:pPr>
            <w:r w:rsidRPr="007E7310">
              <w:rPr>
                <w:rFonts w:eastAsia="Calibri"/>
                <w:b/>
                <w:sz w:val="22"/>
                <w:szCs w:val="22"/>
              </w:rPr>
              <w:t>Communicat</w:t>
            </w:r>
            <w:r w:rsidR="00915C12">
              <w:rPr>
                <w:rFonts w:eastAsia="Calibri"/>
                <w:b/>
                <w:sz w:val="22"/>
                <w:szCs w:val="22"/>
              </w:rPr>
              <w:t>e</w:t>
            </w:r>
            <w:r w:rsidRPr="007E7310">
              <w:rPr>
                <w:rFonts w:eastAsia="Calibri"/>
                <w:b/>
                <w:sz w:val="22"/>
                <w:szCs w:val="22"/>
              </w:rPr>
              <w:t xml:space="preserve"> with Parents</w:t>
            </w:r>
          </w:p>
        </w:tc>
        <w:tc>
          <w:tcPr>
            <w:tcW w:w="8668" w:type="dxa"/>
            <w:shd w:val="clear" w:color="auto" w:fill="auto"/>
          </w:tcPr>
          <w:p w14:paraId="72BA9ED6" w14:textId="2DCF27F8" w:rsidR="007179C7" w:rsidRPr="007E7310" w:rsidRDefault="007179C7" w:rsidP="00194F1B">
            <w:pPr>
              <w:rPr>
                <w:rFonts w:eastAsia="Calibri"/>
                <w:sz w:val="22"/>
                <w:szCs w:val="22"/>
              </w:rPr>
            </w:pPr>
            <w:r w:rsidRPr="007E7310">
              <w:rPr>
                <w:rFonts w:eastAsia="Calibri"/>
                <w:sz w:val="22"/>
                <w:szCs w:val="22"/>
              </w:rPr>
              <w:t xml:space="preserve">A bulk email from the lead </w:t>
            </w:r>
            <w:r>
              <w:rPr>
                <w:rFonts w:eastAsia="Calibri"/>
                <w:sz w:val="22"/>
                <w:szCs w:val="22"/>
              </w:rPr>
              <w:t xml:space="preserve">childcare </w:t>
            </w:r>
            <w:r w:rsidRPr="007E7310">
              <w:rPr>
                <w:rFonts w:eastAsia="Calibri"/>
                <w:sz w:val="22"/>
                <w:szCs w:val="22"/>
              </w:rPr>
              <w:t>teacher</w:t>
            </w:r>
            <w:r>
              <w:rPr>
                <w:rFonts w:eastAsia="Calibri"/>
                <w:sz w:val="22"/>
                <w:szCs w:val="22"/>
              </w:rPr>
              <w:t>s</w:t>
            </w:r>
            <w:r w:rsidRPr="007E7310">
              <w:rPr>
                <w:rFonts w:eastAsia="Calibri"/>
                <w:sz w:val="22"/>
                <w:szCs w:val="22"/>
              </w:rPr>
              <w:t xml:space="preserve"> with as many details as possible will be sent to families as soon as possible followed by calls to each family. Notices will be put on social media to explain the emergency, steps taken, plan for resuming normal operations and follow up supports available. In the event of an evacuation an email </w:t>
            </w:r>
            <w:r w:rsidR="00A47874">
              <w:rPr>
                <w:rFonts w:eastAsia="Calibri"/>
                <w:sz w:val="22"/>
                <w:szCs w:val="22"/>
              </w:rPr>
              <w:t xml:space="preserve">will be </w:t>
            </w:r>
            <w:r w:rsidRPr="007E7310">
              <w:rPr>
                <w:rFonts w:eastAsia="Calibri"/>
                <w:sz w:val="22"/>
                <w:szCs w:val="22"/>
              </w:rPr>
              <w:t>sent to families and a sign will be put on the front door with the address for family pick up</w:t>
            </w:r>
            <w:r w:rsidR="00A47874">
              <w:rPr>
                <w:rFonts w:eastAsia="Calibri"/>
                <w:sz w:val="22"/>
                <w:szCs w:val="22"/>
              </w:rPr>
              <w:t xml:space="preserve">, and when </w:t>
            </w:r>
            <w:proofErr w:type="gramStart"/>
            <w:r w:rsidR="00A47874">
              <w:rPr>
                <w:rFonts w:eastAsia="Calibri"/>
                <w:sz w:val="22"/>
                <w:szCs w:val="22"/>
              </w:rPr>
              <w:t>possible</w:t>
            </w:r>
            <w:proofErr w:type="gramEnd"/>
            <w:r w:rsidR="00A47874">
              <w:rPr>
                <w:rFonts w:eastAsia="Calibri"/>
                <w:sz w:val="22"/>
                <w:szCs w:val="22"/>
              </w:rPr>
              <w:t xml:space="preserve"> each family called</w:t>
            </w:r>
            <w:r w:rsidR="00E420A6">
              <w:rPr>
                <w:rFonts w:eastAsia="Calibri"/>
                <w:sz w:val="22"/>
                <w:szCs w:val="22"/>
              </w:rPr>
              <w:t>/ spoken to</w:t>
            </w:r>
            <w:r w:rsidRPr="007E7310">
              <w:rPr>
                <w:rFonts w:eastAsia="Calibri"/>
                <w:sz w:val="22"/>
                <w:szCs w:val="22"/>
              </w:rPr>
              <w:t>.</w:t>
            </w:r>
          </w:p>
        </w:tc>
      </w:tr>
      <w:tr w:rsidR="007179C7" w:rsidRPr="007E7310" w14:paraId="30811AB3" w14:textId="77777777" w:rsidTr="004E29D2">
        <w:tc>
          <w:tcPr>
            <w:tcW w:w="2217" w:type="dxa"/>
            <w:shd w:val="clear" w:color="auto" w:fill="auto"/>
          </w:tcPr>
          <w:p w14:paraId="68ACABCC" w14:textId="77777777" w:rsidR="007179C7" w:rsidRPr="007E7310" w:rsidRDefault="007179C7" w:rsidP="00194F1B">
            <w:pPr>
              <w:rPr>
                <w:rFonts w:eastAsia="Calibri"/>
                <w:b/>
                <w:sz w:val="22"/>
                <w:szCs w:val="22"/>
              </w:rPr>
            </w:pPr>
            <w:r w:rsidRPr="007E7310">
              <w:rPr>
                <w:rFonts w:eastAsia="Calibri"/>
                <w:b/>
                <w:sz w:val="22"/>
                <w:szCs w:val="22"/>
              </w:rPr>
              <w:t>Emergency Response Agencies</w:t>
            </w:r>
          </w:p>
        </w:tc>
        <w:tc>
          <w:tcPr>
            <w:tcW w:w="8668" w:type="dxa"/>
            <w:shd w:val="clear" w:color="auto" w:fill="auto"/>
          </w:tcPr>
          <w:p w14:paraId="4347B1E9" w14:textId="77777777" w:rsidR="007179C7" w:rsidRPr="00FA354D" w:rsidRDefault="007179C7" w:rsidP="00194F1B">
            <w:pPr>
              <w:pStyle w:val="NormalWeb"/>
              <w:contextualSpacing/>
              <w:rPr>
                <w:rFonts w:ascii="Times New Roman" w:eastAsia="Calibri" w:hAnsi="Times New Roman"/>
                <w:color w:val="000000"/>
                <w:sz w:val="22"/>
                <w:szCs w:val="22"/>
              </w:rPr>
            </w:pPr>
            <w:r>
              <w:rPr>
                <w:rFonts w:ascii="Times New Roman" w:eastAsia="Calibri" w:hAnsi="Times New Roman"/>
                <w:color w:val="000000"/>
                <w:sz w:val="22"/>
                <w:szCs w:val="22"/>
              </w:rPr>
              <w:t>The</w:t>
            </w:r>
            <w:r w:rsidRPr="007E7310">
              <w:rPr>
                <w:rFonts w:ascii="Times New Roman" w:eastAsia="Calibri" w:hAnsi="Times New Roman"/>
                <w:color w:val="000000"/>
                <w:sz w:val="22"/>
                <w:szCs w:val="22"/>
              </w:rPr>
              <w:t xml:space="preserve"> first staff able to</w:t>
            </w:r>
            <w:r>
              <w:rPr>
                <w:rFonts w:ascii="Times New Roman" w:eastAsia="Calibri" w:hAnsi="Times New Roman"/>
                <w:color w:val="000000"/>
                <w:sz w:val="22"/>
                <w:szCs w:val="22"/>
              </w:rPr>
              <w:t>,</w:t>
            </w:r>
            <w:r w:rsidRPr="007E7310">
              <w:rPr>
                <w:rFonts w:ascii="Times New Roman" w:eastAsia="Calibri" w:hAnsi="Times New Roman"/>
                <w:color w:val="000000"/>
                <w:sz w:val="22"/>
                <w:szCs w:val="22"/>
              </w:rPr>
              <w:t xml:space="preserve"> calls 911</w:t>
            </w:r>
            <w:r>
              <w:rPr>
                <w:rFonts w:ascii="Times New Roman" w:eastAsia="Calibri" w:hAnsi="Times New Roman"/>
                <w:color w:val="000000"/>
                <w:sz w:val="22"/>
                <w:szCs w:val="22"/>
              </w:rPr>
              <w:t xml:space="preserve"> immediately</w:t>
            </w:r>
            <w:r w:rsidRPr="007E7310">
              <w:rPr>
                <w:rFonts w:ascii="Times New Roman" w:eastAsia="Calibri" w:hAnsi="Times New Roman"/>
                <w:color w:val="000000"/>
                <w:sz w:val="22"/>
                <w:szCs w:val="22"/>
              </w:rPr>
              <w:t xml:space="preserve">. </w:t>
            </w:r>
            <w:r>
              <w:rPr>
                <w:rFonts w:ascii="Times New Roman" w:eastAsia="Calibri" w:hAnsi="Times New Roman"/>
                <w:color w:val="000000"/>
                <w:sz w:val="22"/>
                <w:szCs w:val="22"/>
              </w:rPr>
              <w:t>This pertains to Ambulance/Fire/Police/Gas leak. For water Leak, flood, building, construction issues</w:t>
            </w:r>
            <w:r w:rsidRPr="007E7310">
              <w:rPr>
                <w:rFonts w:ascii="Times New Roman" w:eastAsia="Calibri" w:hAnsi="Times New Roman"/>
                <w:color w:val="000000"/>
                <w:sz w:val="22"/>
                <w:szCs w:val="22"/>
              </w:rPr>
              <w:t xml:space="preserve">- </w:t>
            </w:r>
            <w:r>
              <w:rPr>
                <w:rFonts w:ascii="Times New Roman" w:eastAsia="Calibri" w:hAnsi="Times New Roman"/>
                <w:color w:val="000000"/>
                <w:sz w:val="22"/>
                <w:szCs w:val="22"/>
              </w:rPr>
              <w:t xml:space="preserve">Please contact </w:t>
            </w:r>
            <w:r w:rsidRPr="007E7310">
              <w:rPr>
                <w:rFonts w:ascii="Times New Roman" w:eastAsia="Calibri" w:hAnsi="Times New Roman"/>
                <w:color w:val="000000"/>
                <w:sz w:val="22"/>
                <w:szCs w:val="22"/>
              </w:rPr>
              <w:t>plumber</w:t>
            </w:r>
            <w:r>
              <w:rPr>
                <w:rFonts w:ascii="Times New Roman" w:eastAsia="Calibri" w:hAnsi="Times New Roman"/>
                <w:color w:val="000000"/>
                <w:sz w:val="22"/>
                <w:szCs w:val="22"/>
              </w:rPr>
              <w:t xml:space="preserve">, roofer, contractor. Please see phone numbers at </w:t>
            </w:r>
            <w:r w:rsidRPr="007E7310">
              <w:rPr>
                <w:rFonts w:ascii="Times New Roman" w:eastAsia="Calibri" w:hAnsi="Times New Roman"/>
                <w:color w:val="000000"/>
                <w:sz w:val="22"/>
                <w:szCs w:val="22"/>
              </w:rPr>
              <w:t>front desk</w:t>
            </w:r>
            <w:r>
              <w:rPr>
                <w:rFonts w:ascii="Times New Roman" w:eastAsia="Calibri" w:hAnsi="Times New Roman"/>
                <w:color w:val="000000"/>
                <w:sz w:val="22"/>
                <w:szCs w:val="22"/>
              </w:rPr>
              <w:t xml:space="preserve">, and </w:t>
            </w:r>
            <w:r w:rsidRPr="007E7310">
              <w:rPr>
                <w:rFonts w:ascii="Times New Roman" w:eastAsia="Calibri" w:hAnsi="Times New Roman"/>
                <w:color w:val="000000"/>
                <w:sz w:val="22"/>
                <w:szCs w:val="22"/>
              </w:rPr>
              <w:t>by the preschool phone</w:t>
            </w:r>
            <w:r>
              <w:rPr>
                <w:rFonts w:ascii="Times New Roman" w:eastAsia="Calibri" w:hAnsi="Times New Roman"/>
                <w:color w:val="000000"/>
                <w:sz w:val="22"/>
                <w:szCs w:val="22"/>
              </w:rPr>
              <w:t>.</w:t>
            </w:r>
          </w:p>
        </w:tc>
      </w:tr>
      <w:tr w:rsidR="007179C7" w:rsidRPr="007E7310" w14:paraId="6D39FBF6" w14:textId="77777777" w:rsidTr="004E29D2">
        <w:tc>
          <w:tcPr>
            <w:tcW w:w="2217" w:type="dxa"/>
            <w:shd w:val="clear" w:color="auto" w:fill="auto"/>
          </w:tcPr>
          <w:p w14:paraId="63EA23CF" w14:textId="1C1CD752" w:rsidR="007179C7" w:rsidRPr="007E7310" w:rsidRDefault="007179C7" w:rsidP="00194F1B">
            <w:pPr>
              <w:rPr>
                <w:rFonts w:eastAsia="Calibri"/>
                <w:b/>
                <w:sz w:val="22"/>
                <w:szCs w:val="22"/>
              </w:rPr>
            </w:pPr>
            <w:r w:rsidRPr="007E7310">
              <w:rPr>
                <w:rFonts w:eastAsia="Calibri"/>
                <w:b/>
                <w:sz w:val="22"/>
                <w:szCs w:val="22"/>
              </w:rPr>
              <w:t>Debrief</w:t>
            </w:r>
            <w:r w:rsidR="00915C12">
              <w:rPr>
                <w:rFonts w:eastAsia="Calibri"/>
                <w:b/>
                <w:sz w:val="22"/>
                <w:szCs w:val="22"/>
              </w:rPr>
              <w:t xml:space="preserve"> </w:t>
            </w:r>
            <w:r w:rsidRPr="007E7310">
              <w:rPr>
                <w:rFonts w:eastAsia="Calibri"/>
                <w:b/>
                <w:sz w:val="22"/>
                <w:szCs w:val="22"/>
              </w:rPr>
              <w:t>Staff, Children and Parents After an Emergency</w:t>
            </w:r>
          </w:p>
        </w:tc>
        <w:tc>
          <w:tcPr>
            <w:tcW w:w="8668" w:type="dxa"/>
            <w:shd w:val="clear" w:color="auto" w:fill="auto"/>
          </w:tcPr>
          <w:p w14:paraId="286CB3C9" w14:textId="650326AD" w:rsidR="007179C7" w:rsidRPr="007E7310" w:rsidRDefault="007179C7" w:rsidP="00194F1B">
            <w:pPr>
              <w:rPr>
                <w:rFonts w:eastAsia="Calibri"/>
                <w:sz w:val="22"/>
                <w:szCs w:val="22"/>
              </w:rPr>
            </w:pPr>
            <w:r w:rsidRPr="007E7310">
              <w:rPr>
                <w:rFonts w:eastAsia="Calibri"/>
                <w:sz w:val="22"/>
                <w:szCs w:val="22"/>
              </w:rPr>
              <w:t xml:space="preserve">Staff will write out a record of the emergency and steps taken for the daily log book and serious occurrence, accident and/or incident report for the ministry and board. If the executive director was not on-site during the emergency the most senior staff on-site will contact them as soon as possible. The executive director will inform any staff not at work of the emergency and report to all staff next steps and time line. The executive Director will host a staff meeting within 2 days of the emergency to review steps taken and anything that could have been done differently. Staff will discuss any preventative measures that </w:t>
            </w:r>
            <w:r w:rsidR="00D8248B">
              <w:rPr>
                <w:rFonts w:eastAsia="Calibri"/>
                <w:sz w:val="22"/>
                <w:szCs w:val="22"/>
              </w:rPr>
              <w:t>can be put in place to</w:t>
            </w:r>
            <w:r w:rsidRPr="007E7310">
              <w:rPr>
                <w:rFonts w:eastAsia="Calibri"/>
                <w:sz w:val="22"/>
                <w:szCs w:val="22"/>
              </w:rPr>
              <w:t xml:space="preserve"> reduce the chance for re-occurrence.  The executive director will send an email to parents with a detailed report of the emergency, steps the staff took, and any steps taken to avoid a re-occurrence. The email will invite parents to call or email with any questions or concerns. In the event of an emergency that involved police we may call a public meeting with families for a presentation and question opportunity. Staff will open discussion with children</w:t>
            </w:r>
            <w:r>
              <w:rPr>
                <w:rFonts w:eastAsia="Calibri"/>
                <w:sz w:val="22"/>
                <w:szCs w:val="22"/>
              </w:rPr>
              <w:t xml:space="preserve"> a</w:t>
            </w:r>
            <w:r w:rsidR="00687440">
              <w:rPr>
                <w:rFonts w:eastAsia="Calibri"/>
                <w:sz w:val="22"/>
                <w:szCs w:val="22"/>
              </w:rPr>
              <w:t xml:space="preserve">s a group and </w:t>
            </w:r>
            <w:proofErr w:type="gramStart"/>
            <w:r w:rsidR="00687440">
              <w:rPr>
                <w:rFonts w:eastAsia="Calibri"/>
                <w:sz w:val="22"/>
                <w:szCs w:val="22"/>
              </w:rPr>
              <w:t>individually.</w:t>
            </w:r>
            <w:r w:rsidRPr="007E7310">
              <w:rPr>
                <w:rFonts w:eastAsia="Calibri"/>
                <w:sz w:val="22"/>
                <w:szCs w:val="22"/>
              </w:rPr>
              <w:t>.</w:t>
            </w:r>
            <w:proofErr w:type="gramEnd"/>
          </w:p>
        </w:tc>
      </w:tr>
      <w:tr w:rsidR="007179C7" w:rsidRPr="007E7310" w14:paraId="40B66B70" w14:textId="77777777" w:rsidTr="004E29D2">
        <w:tc>
          <w:tcPr>
            <w:tcW w:w="2217" w:type="dxa"/>
            <w:shd w:val="clear" w:color="auto" w:fill="auto"/>
          </w:tcPr>
          <w:p w14:paraId="6483F351" w14:textId="1ADDE0BD" w:rsidR="007179C7" w:rsidRDefault="007179C7" w:rsidP="00194F1B">
            <w:pPr>
              <w:rPr>
                <w:rFonts w:eastAsia="Calibri"/>
                <w:b/>
                <w:sz w:val="22"/>
                <w:szCs w:val="22"/>
              </w:rPr>
            </w:pPr>
            <w:r w:rsidRPr="007E7310">
              <w:rPr>
                <w:rFonts w:eastAsia="Calibri"/>
                <w:b/>
                <w:sz w:val="22"/>
                <w:szCs w:val="22"/>
              </w:rPr>
              <w:t>Resum</w:t>
            </w:r>
            <w:r w:rsidR="00915C12">
              <w:rPr>
                <w:rFonts w:eastAsia="Calibri"/>
                <w:b/>
                <w:sz w:val="22"/>
                <w:szCs w:val="22"/>
              </w:rPr>
              <w:t>e</w:t>
            </w:r>
            <w:r w:rsidRPr="007E7310">
              <w:rPr>
                <w:rFonts w:eastAsia="Calibri"/>
                <w:b/>
                <w:sz w:val="22"/>
                <w:szCs w:val="22"/>
              </w:rPr>
              <w:t xml:space="preserve"> Normal Operations of </w:t>
            </w:r>
          </w:p>
          <w:p w14:paraId="166F3E85" w14:textId="759D7F7D" w:rsidR="00915C12" w:rsidRDefault="00915C12" w:rsidP="00194F1B">
            <w:pPr>
              <w:rPr>
                <w:rFonts w:eastAsia="Calibri"/>
                <w:b/>
                <w:sz w:val="22"/>
                <w:szCs w:val="22"/>
              </w:rPr>
            </w:pPr>
            <w:r>
              <w:rPr>
                <w:rFonts w:eastAsia="Calibri"/>
                <w:b/>
                <w:sz w:val="22"/>
                <w:szCs w:val="22"/>
              </w:rPr>
              <w:t>Programs</w:t>
            </w:r>
          </w:p>
          <w:p w14:paraId="351A5A72" w14:textId="77777777" w:rsidR="007179C7" w:rsidRPr="008E1947" w:rsidRDefault="007179C7" w:rsidP="00194F1B">
            <w:pPr>
              <w:rPr>
                <w:rFonts w:eastAsia="Calibri"/>
                <w:sz w:val="22"/>
                <w:szCs w:val="22"/>
              </w:rPr>
            </w:pPr>
          </w:p>
          <w:p w14:paraId="4F0C9018" w14:textId="77777777" w:rsidR="007179C7" w:rsidRDefault="007179C7" w:rsidP="00194F1B">
            <w:pPr>
              <w:rPr>
                <w:rFonts w:eastAsia="Calibri"/>
                <w:sz w:val="22"/>
                <w:szCs w:val="22"/>
              </w:rPr>
            </w:pPr>
          </w:p>
          <w:p w14:paraId="3000C9E7" w14:textId="77777777" w:rsidR="007179C7" w:rsidRPr="008E1947" w:rsidRDefault="007179C7" w:rsidP="00194F1B">
            <w:pPr>
              <w:jc w:val="right"/>
              <w:rPr>
                <w:rFonts w:eastAsia="Calibri"/>
                <w:sz w:val="22"/>
                <w:szCs w:val="22"/>
              </w:rPr>
            </w:pPr>
          </w:p>
        </w:tc>
        <w:tc>
          <w:tcPr>
            <w:tcW w:w="8668" w:type="dxa"/>
            <w:shd w:val="clear" w:color="auto" w:fill="auto"/>
          </w:tcPr>
          <w:p w14:paraId="294E6CF3" w14:textId="3B2483E2" w:rsidR="007179C7" w:rsidRPr="007E7310" w:rsidRDefault="007179C7" w:rsidP="00194F1B">
            <w:pPr>
              <w:rPr>
                <w:rFonts w:eastAsia="Calibri"/>
                <w:sz w:val="22"/>
                <w:szCs w:val="22"/>
              </w:rPr>
            </w:pPr>
            <w:r w:rsidRPr="007E7310">
              <w:rPr>
                <w:rFonts w:eastAsia="Calibri"/>
                <w:sz w:val="22"/>
                <w:szCs w:val="22"/>
              </w:rPr>
              <w:t>Staff</w:t>
            </w:r>
            <w:r>
              <w:rPr>
                <w:rFonts w:eastAsia="Calibri"/>
                <w:sz w:val="22"/>
                <w:szCs w:val="22"/>
              </w:rPr>
              <w:t>, program participants</w:t>
            </w:r>
            <w:r w:rsidRPr="007E7310">
              <w:rPr>
                <w:rFonts w:eastAsia="Calibri"/>
                <w:sz w:val="22"/>
                <w:szCs w:val="22"/>
              </w:rPr>
              <w:t xml:space="preserve"> and children cannot re-enter the center without emergency personnel approval. </w:t>
            </w:r>
            <w:r w:rsidR="004F3B5D">
              <w:rPr>
                <w:rFonts w:eastAsia="Calibri"/>
                <w:sz w:val="22"/>
                <w:szCs w:val="22"/>
              </w:rPr>
              <w:t>D</w:t>
            </w:r>
            <w:r w:rsidRPr="007E7310">
              <w:rPr>
                <w:rFonts w:eastAsia="Calibri"/>
                <w:sz w:val="22"/>
                <w:szCs w:val="22"/>
              </w:rPr>
              <w:t xml:space="preserve">epending on the emergency there may </w:t>
            </w:r>
            <w:r w:rsidR="004F3B5D">
              <w:rPr>
                <w:rFonts w:eastAsia="Calibri"/>
                <w:sz w:val="22"/>
                <w:szCs w:val="22"/>
              </w:rPr>
              <w:t xml:space="preserve">also </w:t>
            </w:r>
            <w:r w:rsidRPr="007E7310">
              <w:rPr>
                <w:rFonts w:eastAsia="Calibri"/>
                <w:sz w:val="22"/>
                <w:szCs w:val="22"/>
              </w:rPr>
              <w:t xml:space="preserve">be Town and Ministry building inspections required to ensure safety. </w:t>
            </w:r>
            <w:r w:rsidR="008C7004">
              <w:rPr>
                <w:rFonts w:eastAsia="Calibri"/>
                <w:sz w:val="22"/>
                <w:szCs w:val="22"/>
              </w:rPr>
              <w:t>A</w:t>
            </w:r>
            <w:r w:rsidRPr="007E7310">
              <w:rPr>
                <w:rFonts w:eastAsia="Calibri"/>
                <w:sz w:val="22"/>
                <w:szCs w:val="22"/>
              </w:rPr>
              <w:t xml:space="preserve"> full damage assessment by </w:t>
            </w:r>
            <w:r w:rsidR="008C7004">
              <w:rPr>
                <w:rFonts w:eastAsia="Calibri"/>
                <w:sz w:val="22"/>
                <w:szCs w:val="22"/>
              </w:rPr>
              <w:t>l</w:t>
            </w:r>
            <w:r w:rsidRPr="007E7310">
              <w:rPr>
                <w:rFonts w:eastAsia="Calibri"/>
                <w:sz w:val="22"/>
                <w:szCs w:val="22"/>
              </w:rPr>
              <w:t xml:space="preserve">ead program staff and the executive </w:t>
            </w:r>
            <w:r>
              <w:rPr>
                <w:rFonts w:eastAsia="Calibri"/>
                <w:sz w:val="22"/>
                <w:szCs w:val="22"/>
              </w:rPr>
              <w:t>d</w:t>
            </w:r>
            <w:r w:rsidRPr="007E7310">
              <w:rPr>
                <w:rFonts w:eastAsia="Calibri"/>
                <w:sz w:val="22"/>
                <w:szCs w:val="22"/>
              </w:rPr>
              <w:t>irector is required to ensure the center is free from hazards</w:t>
            </w:r>
            <w:r w:rsidR="008C7004">
              <w:rPr>
                <w:rFonts w:eastAsia="Calibri"/>
                <w:sz w:val="22"/>
                <w:szCs w:val="22"/>
              </w:rPr>
              <w:t xml:space="preserve">. </w:t>
            </w:r>
            <w:r w:rsidRPr="007E7310">
              <w:rPr>
                <w:rFonts w:eastAsia="Calibri"/>
                <w:sz w:val="22"/>
                <w:szCs w:val="22"/>
              </w:rPr>
              <w:t xml:space="preserve"> The executive </w:t>
            </w:r>
            <w:r w:rsidR="008C7004">
              <w:rPr>
                <w:rFonts w:eastAsia="Calibri"/>
                <w:sz w:val="22"/>
                <w:szCs w:val="22"/>
              </w:rPr>
              <w:t>di</w:t>
            </w:r>
            <w:r w:rsidRPr="007E7310">
              <w:rPr>
                <w:rFonts w:eastAsia="Calibri"/>
                <w:sz w:val="22"/>
                <w:szCs w:val="22"/>
              </w:rPr>
              <w:t xml:space="preserve">rector will decide </w:t>
            </w:r>
            <w:r w:rsidR="00763C2A">
              <w:rPr>
                <w:rFonts w:eastAsia="Calibri"/>
                <w:sz w:val="22"/>
                <w:szCs w:val="22"/>
              </w:rPr>
              <w:t>and inform staff when programs will resume, based on</w:t>
            </w:r>
            <w:r w:rsidRPr="007E7310">
              <w:rPr>
                <w:rFonts w:eastAsia="Calibri"/>
                <w:sz w:val="22"/>
                <w:szCs w:val="22"/>
              </w:rPr>
              <w:t xml:space="preserve"> emergency personnel recommendations </w:t>
            </w:r>
            <w:proofErr w:type="gramStart"/>
            <w:r w:rsidRPr="007E7310">
              <w:rPr>
                <w:rFonts w:eastAsia="Calibri"/>
                <w:sz w:val="22"/>
                <w:szCs w:val="22"/>
              </w:rPr>
              <w:t>and  site</w:t>
            </w:r>
            <w:proofErr w:type="gramEnd"/>
            <w:r w:rsidRPr="007E7310">
              <w:rPr>
                <w:rFonts w:eastAsia="Calibri"/>
                <w:sz w:val="22"/>
                <w:szCs w:val="22"/>
              </w:rPr>
              <w:t xml:space="preserve"> inspection. A report to our insurance provider will be required </w:t>
            </w:r>
            <w:r w:rsidR="00763C2A">
              <w:rPr>
                <w:rFonts w:eastAsia="Calibri"/>
                <w:sz w:val="22"/>
                <w:szCs w:val="22"/>
              </w:rPr>
              <w:t>for</w:t>
            </w:r>
            <w:r>
              <w:rPr>
                <w:rFonts w:eastAsia="Calibri"/>
                <w:sz w:val="22"/>
                <w:szCs w:val="22"/>
              </w:rPr>
              <w:t xml:space="preserve"> any</w:t>
            </w:r>
            <w:r w:rsidRPr="007E7310">
              <w:rPr>
                <w:rFonts w:eastAsia="Calibri"/>
                <w:sz w:val="22"/>
                <w:szCs w:val="22"/>
              </w:rPr>
              <w:t xml:space="preserve"> significant damage</w:t>
            </w:r>
            <w:r>
              <w:rPr>
                <w:rFonts w:eastAsia="Calibri"/>
                <w:sz w:val="22"/>
                <w:szCs w:val="22"/>
              </w:rPr>
              <w:t>s</w:t>
            </w:r>
            <w:r w:rsidRPr="007E7310">
              <w:rPr>
                <w:rFonts w:eastAsia="Calibri"/>
                <w:sz w:val="22"/>
                <w:szCs w:val="22"/>
              </w:rPr>
              <w:t>. Repairs must be prioritized based on ensuring limited closure, Parents will be informed by email, call and social media about anticipated opening dates and interim plans.</w:t>
            </w:r>
          </w:p>
        </w:tc>
      </w:tr>
      <w:tr w:rsidR="007179C7" w:rsidRPr="007E7310" w14:paraId="2048B43A" w14:textId="77777777" w:rsidTr="004E29D2">
        <w:trPr>
          <w:trHeight w:val="976"/>
        </w:trPr>
        <w:tc>
          <w:tcPr>
            <w:tcW w:w="2217" w:type="dxa"/>
            <w:shd w:val="clear" w:color="auto" w:fill="auto"/>
          </w:tcPr>
          <w:p w14:paraId="31447444" w14:textId="23D0B531" w:rsidR="007179C7" w:rsidRPr="007E7310" w:rsidRDefault="007179C7" w:rsidP="00194F1B">
            <w:pPr>
              <w:rPr>
                <w:rFonts w:eastAsia="Calibri"/>
                <w:b/>
                <w:sz w:val="22"/>
                <w:szCs w:val="22"/>
              </w:rPr>
            </w:pPr>
            <w:r>
              <w:br w:type="page"/>
            </w:r>
            <w:r w:rsidRPr="007E7310">
              <w:rPr>
                <w:rFonts w:eastAsia="Calibri"/>
                <w:b/>
                <w:sz w:val="22"/>
                <w:szCs w:val="22"/>
              </w:rPr>
              <w:t xml:space="preserve">Support Children and Staff Who May Have Experienced Distress </w:t>
            </w:r>
          </w:p>
        </w:tc>
        <w:tc>
          <w:tcPr>
            <w:tcW w:w="8668" w:type="dxa"/>
            <w:shd w:val="clear" w:color="auto" w:fill="auto"/>
          </w:tcPr>
          <w:p w14:paraId="2A2D209B" w14:textId="505072FA" w:rsidR="007179C7" w:rsidRPr="007E7310" w:rsidRDefault="007179C7" w:rsidP="00194F1B">
            <w:pPr>
              <w:pStyle w:val="NormalWeb"/>
              <w:rPr>
                <w:rFonts w:ascii="Times New Roman" w:eastAsia="Calibri" w:hAnsi="Times New Roman"/>
                <w:sz w:val="22"/>
                <w:szCs w:val="22"/>
              </w:rPr>
            </w:pPr>
            <w:r w:rsidRPr="007E7310">
              <w:rPr>
                <w:rFonts w:ascii="Times New Roman" w:eastAsia="Calibri" w:hAnsi="Times New Roman"/>
                <w:color w:val="000000"/>
                <w:sz w:val="22"/>
                <w:szCs w:val="22"/>
              </w:rPr>
              <w:t xml:space="preserve">The impact of an emergency can have lasting effects on </w:t>
            </w:r>
            <w:r w:rsidR="00B37084">
              <w:rPr>
                <w:rFonts w:ascii="Times New Roman" w:eastAsia="Calibri" w:hAnsi="Times New Roman"/>
                <w:color w:val="000000"/>
                <w:sz w:val="22"/>
                <w:szCs w:val="22"/>
              </w:rPr>
              <w:t>children’s</w:t>
            </w:r>
            <w:r w:rsidRPr="007E7310">
              <w:rPr>
                <w:rFonts w:ascii="Times New Roman" w:eastAsia="Calibri" w:hAnsi="Times New Roman"/>
                <w:color w:val="000000"/>
                <w:sz w:val="22"/>
                <w:szCs w:val="22"/>
              </w:rPr>
              <w:t xml:space="preserve"> wellbeing. Staff and families must </w:t>
            </w:r>
            <w:r w:rsidR="00B37084">
              <w:rPr>
                <w:rFonts w:ascii="Times New Roman" w:eastAsia="Calibri" w:hAnsi="Times New Roman"/>
                <w:color w:val="000000"/>
                <w:sz w:val="22"/>
                <w:szCs w:val="22"/>
              </w:rPr>
              <w:t xml:space="preserve">support </w:t>
            </w:r>
            <w:r w:rsidRPr="007E7310">
              <w:rPr>
                <w:rFonts w:ascii="Times New Roman" w:eastAsia="Calibri" w:hAnsi="Times New Roman"/>
                <w:color w:val="000000"/>
                <w:sz w:val="22"/>
                <w:szCs w:val="22"/>
              </w:rPr>
              <w:t xml:space="preserve">children </w:t>
            </w:r>
            <w:r w:rsidR="00B37084">
              <w:rPr>
                <w:rFonts w:ascii="Times New Roman" w:eastAsia="Calibri" w:hAnsi="Times New Roman"/>
                <w:color w:val="000000"/>
                <w:sz w:val="22"/>
                <w:szCs w:val="22"/>
              </w:rPr>
              <w:t xml:space="preserve">to </w:t>
            </w:r>
            <w:r w:rsidRPr="007E7310">
              <w:rPr>
                <w:rFonts w:ascii="Times New Roman" w:eastAsia="Calibri" w:hAnsi="Times New Roman"/>
                <w:color w:val="000000"/>
                <w:sz w:val="22"/>
                <w:szCs w:val="22"/>
              </w:rPr>
              <w:t xml:space="preserve">cope with their feelings, and fears. Respecting the child's feelings and finding ways to participate in recovery activities can reduce anxiety. Staff can facilitate conversations, provide materials for role play, </w:t>
            </w:r>
            <w:r w:rsidR="00F925E1">
              <w:rPr>
                <w:rFonts w:ascii="Times New Roman" w:eastAsia="Calibri" w:hAnsi="Times New Roman"/>
                <w:color w:val="000000"/>
                <w:sz w:val="22"/>
                <w:szCs w:val="22"/>
              </w:rPr>
              <w:t>invite</w:t>
            </w:r>
            <w:r w:rsidRPr="007E7310">
              <w:rPr>
                <w:rFonts w:ascii="Times New Roman" w:eastAsia="Calibri" w:hAnsi="Times New Roman"/>
                <w:color w:val="000000"/>
                <w:sz w:val="22"/>
                <w:szCs w:val="22"/>
              </w:rPr>
              <w:t xml:space="preserve"> first responders</w:t>
            </w:r>
            <w:r w:rsidR="00F925E1">
              <w:rPr>
                <w:rFonts w:ascii="Times New Roman" w:eastAsia="Calibri" w:hAnsi="Times New Roman"/>
                <w:color w:val="000000"/>
                <w:sz w:val="22"/>
                <w:szCs w:val="22"/>
              </w:rPr>
              <w:t xml:space="preserve">, and set up counselling with </w:t>
            </w:r>
            <w:r w:rsidR="00B2021D">
              <w:rPr>
                <w:rFonts w:ascii="Times New Roman" w:eastAsia="Calibri" w:hAnsi="Times New Roman"/>
                <w:color w:val="000000"/>
                <w:sz w:val="22"/>
                <w:szCs w:val="22"/>
              </w:rPr>
              <w:t>community supports if needed</w:t>
            </w:r>
            <w:r w:rsidRPr="007E7310">
              <w:rPr>
                <w:rFonts w:ascii="Times New Roman" w:eastAsia="Calibri" w:hAnsi="Times New Roman"/>
                <w:sz w:val="22"/>
                <w:szCs w:val="22"/>
              </w:rPr>
              <w:t>.</w:t>
            </w:r>
          </w:p>
        </w:tc>
      </w:tr>
    </w:tbl>
    <w:p w14:paraId="2036C759" w14:textId="77777777" w:rsidR="007179C7" w:rsidRPr="00227F91" w:rsidRDefault="007179C7" w:rsidP="007179C7">
      <w:pPr>
        <w:rPr>
          <w:b/>
          <w:sz w:val="22"/>
          <w:szCs w:val="22"/>
        </w:rPr>
      </w:pPr>
    </w:p>
    <w:p w14:paraId="708A7699" w14:textId="44AAAF04" w:rsidR="007179C7" w:rsidRPr="00227F91" w:rsidRDefault="007179C7" w:rsidP="007179C7">
      <w:pPr>
        <w:rPr>
          <w:b/>
          <w:sz w:val="22"/>
          <w:szCs w:val="22"/>
        </w:rPr>
      </w:pPr>
      <w:r w:rsidRPr="00227F91">
        <w:rPr>
          <w:b/>
          <w:sz w:val="22"/>
          <w:szCs w:val="22"/>
        </w:rPr>
        <w:t>PROTECTIVE ACTIONS</w:t>
      </w:r>
    </w:p>
    <w:p w14:paraId="0AF4C08C" w14:textId="77777777" w:rsidR="007179C7" w:rsidRPr="00227F91" w:rsidRDefault="007179C7" w:rsidP="007179C7">
      <w:pPr>
        <w:rPr>
          <w:sz w:val="22"/>
          <w:szCs w:val="22"/>
        </w:rPr>
      </w:pPr>
      <w:r w:rsidRPr="00227F91">
        <w:rPr>
          <w:sz w:val="22"/>
          <w:szCs w:val="22"/>
        </w:rPr>
        <w:t xml:space="preserve">The Executive Director, facilities manager or emergency personnel may recommend protective actions in an emergency. </w:t>
      </w:r>
    </w:p>
    <w:p w14:paraId="6A8B832A" w14:textId="77777777" w:rsidR="007179C7" w:rsidRPr="00227F91" w:rsidRDefault="007179C7" w:rsidP="007179C7">
      <w:pPr>
        <w:rPr>
          <w:sz w:val="22"/>
          <w:szCs w:val="22"/>
        </w:rPr>
      </w:pPr>
    </w:p>
    <w:p w14:paraId="0533C6F7" w14:textId="1FC48893" w:rsidR="007179C7" w:rsidRPr="00227F91" w:rsidRDefault="007179C7" w:rsidP="007179C7">
      <w:pPr>
        <w:rPr>
          <w:sz w:val="22"/>
          <w:szCs w:val="22"/>
        </w:rPr>
      </w:pPr>
      <w:r w:rsidRPr="00227F91">
        <w:rPr>
          <w:b/>
          <w:sz w:val="22"/>
          <w:szCs w:val="22"/>
        </w:rPr>
        <w:t>Evacuation-</w:t>
      </w:r>
      <w:r>
        <w:rPr>
          <w:b/>
          <w:sz w:val="22"/>
          <w:szCs w:val="22"/>
        </w:rPr>
        <w:t xml:space="preserve"> </w:t>
      </w:r>
      <w:r w:rsidRPr="00227F91">
        <w:rPr>
          <w:sz w:val="22"/>
          <w:szCs w:val="22"/>
        </w:rPr>
        <w:t xml:space="preserve">The lead teacher will take the attendance binder, first aid kit and any medication with them. They will take attendance before leaving for the offsite meeting location and again at arrival. Staff and children will walk to </w:t>
      </w:r>
      <w:r w:rsidR="00E04544">
        <w:rPr>
          <w:rFonts w:eastAsia="Calibri"/>
          <w:color w:val="000000" w:themeColor="text1"/>
          <w:sz w:val="22"/>
          <w:szCs w:val="22"/>
        </w:rPr>
        <w:t>C</w:t>
      </w:r>
      <w:r w:rsidR="00E04544" w:rsidRPr="00D01F5A">
        <w:rPr>
          <w:color w:val="000000" w:themeColor="text1"/>
          <w:sz w:val="22"/>
          <w:szCs w:val="22"/>
        </w:rPr>
        <w:t>hartwell 180 Oak Park Blvd, Oakville ON L6H 0A6</w:t>
      </w:r>
      <w:r w:rsidRPr="00227F91">
        <w:rPr>
          <w:sz w:val="22"/>
          <w:szCs w:val="22"/>
        </w:rPr>
        <w:t xml:space="preserve">. If temporary evacuation is required staff and children can stay on the sidewalk just south of the centers entrance along </w:t>
      </w:r>
      <w:proofErr w:type="spellStart"/>
      <w:r w:rsidRPr="00227F91">
        <w:rPr>
          <w:sz w:val="22"/>
          <w:szCs w:val="22"/>
        </w:rPr>
        <w:t>Glenashton</w:t>
      </w:r>
      <w:proofErr w:type="spellEnd"/>
      <w:r w:rsidRPr="00227F91">
        <w:rPr>
          <w:sz w:val="22"/>
          <w:szCs w:val="22"/>
        </w:rPr>
        <w:t xml:space="preserve"> Drive. A written log of the event must be put in the daily log book, </w:t>
      </w:r>
      <w:r w:rsidR="0015219A" w:rsidRPr="00227F91">
        <w:rPr>
          <w:sz w:val="22"/>
          <w:szCs w:val="22"/>
        </w:rPr>
        <w:t>if</w:t>
      </w:r>
      <w:r w:rsidRPr="00227F91">
        <w:rPr>
          <w:sz w:val="22"/>
          <w:szCs w:val="22"/>
        </w:rPr>
        <w:t xml:space="preserve"> safe to do so a sign is put on the door with evacuation location. As soon as possible an email is sent to parents and individual family calls made. </w:t>
      </w:r>
      <w:r>
        <w:rPr>
          <w:sz w:val="22"/>
          <w:szCs w:val="22"/>
        </w:rPr>
        <w:t>Staff must engage with children at the site and stay until all children have been picked up by their parents. No one can re-enter the building unless emergency personnel allow it.</w:t>
      </w:r>
    </w:p>
    <w:p w14:paraId="2E64AA01" w14:textId="77777777" w:rsidR="007179C7" w:rsidRPr="00227F91" w:rsidRDefault="007179C7" w:rsidP="007179C7">
      <w:pPr>
        <w:pStyle w:val="NormalWeb"/>
        <w:contextualSpacing/>
        <w:rPr>
          <w:rFonts w:ascii="Times New Roman" w:hAnsi="Times New Roman"/>
          <w:color w:val="000000"/>
          <w:sz w:val="22"/>
          <w:szCs w:val="22"/>
        </w:rPr>
      </w:pPr>
      <w:r w:rsidRPr="00227F91">
        <w:rPr>
          <w:rFonts w:ascii="Times New Roman" w:hAnsi="Times New Roman"/>
          <w:b/>
          <w:bCs/>
          <w:color w:val="000000"/>
          <w:sz w:val="22"/>
          <w:szCs w:val="22"/>
        </w:rPr>
        <w:t>Shelter-in-Place (non</w:t>
      </w:r>
      <w:r>
        <w:rPr>
          <w:rFonts w:ascii="Times New Roman" w:hAnsi="Times New Roman"/>
          <w:b/>
          <w:bCs/>
          <w:color w:val="000000"/>
          <w:sz w:val="22"/>
          <w:szCs w:val="22"/>
        </w:rPr>
        <w:t>-</w:t>
      </w:r>
      <w:r w:rsidRPr="00227F91">
        <w:rPr>
          <w:rFonts w:ascii="Times New Roman" w:hAnsi="Times New Roman"/>
          <w:b/>
          <w:bCs/>
          <w:color w:val="000000"/>
          <w:sz w:val="22"/>
          <w:szCs w:val="22"/>
        </w:rPr>
        <w:t xml:space="preserve">intruder) - </w:t>
      </w:r>
      <w:r w:rsidRPr="00227F91">
        <w:rPr>
          <w:rFonts w:ascii="Times New Roman" w:hAnsi="Times New Roman"/>
          <w:color w:val="000000"/>
          <w:sz w:val="22"/>
          <w:szCs w:val="22"/>
        </w:rPr>
        <w:t xml:space="preserve">Shelter in place may be ordered to provide emergency protection in the event of a hazardous materials accident, natural hazard, emergency outside the building or other airborne threat. The public would be advised to remain indoors or to come indoors. Information from emergency officials at the scene would advise on details concerning seeking shelter and for how long.  Our shelter in place location is in the center with windows and doors locked. In the event of a tornado or Earthquake the cupboard under the stairs </w:t>
      </w:r>
      <w:r>
        <w:rPr>
          <w:rFonts w:ascii="Times New Roman" w:hAnsi="Times New Roman"/>
          <w:color w:val="000000"/>
          <w:sz w:val="22"/>
          <w:szCs w:val="22"/>
        </w:rPr>
        <w:t>at 2200 Sawgrass is the safest spot and the large room at North Service Rd.</w:t>
      </w:r>
      <w:r w:rsidRPr="00227F91">
        <w:rPr>
          <w:rFonts w:ascii="Times New Roman" w:hAnsi="Times New Roman"/>
          <w:color w:val="000000"/>
          <w:sz w:val="22"/>
          <w:szCs w:val="22"/>
        </w:rPr>
        <w:t xml:space="preserve"> Only emergency personnel can come in and out and</w:t>
      </w:r>
      <w:r>
        <w:rPr>
          <w:rFonts w:ascii="Times New Roman" w:hAnsi="Times New Roman"/>
          <w:color w:val="000000"/>
          <w:sz w:val="22"/>
          <w:szCs w:val="22"/>
        </w:rPr>
        <w:t xml:space="preserve"> can c</w:t>
      </w:r>
      <w:r w:rsidRPr="00227F91">
        <w:rPr>
          <w:rFonts w:ascii="Times New Roman" w:hAnsi="Times New Roman"/>
          <w:color w:val="000000"/>
          <w:sz w:val="22"/>
          <w:szCs w:val="22"/>
        </w:rPr>
        <w:t>all the end to Shelter in place.</w:t>
      </w:r>
    </w:p>
    <w:p w14:paraId="66DAABA6" w14:textId="77777777" w:rsidR="007179C7" w:rsidRPr="00227F91" w:rsidRDefault="007179C7" w:rsidP="007179C7">
      <w:pPr>
        <w:spacing w:before="216" w:after="216"/>
        <w:rPr>
          <w:sz w:val="22"/>
          <w:szCs w:val="22"/>
        </w:rPr>
      </w:pPr>
      <w:r w:rsidRPr="00227F91">
        <w:rPr>
          <w:b/>
          <w:sz w:val="22"/>
          <w:szCs w:val="22"/>
        </w:rPr>
        <w:t>Lock Down (outside building threat)-</w:t>
      </w:r>
      <w:r w:rsidRPr="00227F91">
        <w:rPr>
          <w:sz w:val="22"/>
          <w:szCs w:val="22"/>
        </w:rPr>
        <w:t xml:space="preserve"> The first staff to learn of the threat tells any staff outside to bring children inside. The facilities staff locks the front and back doors and goes into preschool room. All staff are to help children to move quickly into the locked preschool room. The lead teacher calls 911. The lead teacher closes the blinds in the room and encourages play on the floor away from the windows. For added security the lead staff can take children into the preschool bathroom and lock that door. The lead teacher will take attendance to ensure all children are with them. All staff will comfort and re-assure children</w:t>
      </w:r>
      <w:r>
        <w:rPr>
          <w:sz w:val="22"/>
          <w:szCs w:val="22"/>
        </w:rPr>
        <w:t xml:space="preserve"> and members</w:t>
      </w:r>
      <w:r w:rsidRPr="00227F91">
        <w:rPr>
          <w:sz w:val="22"/>
          <w:szCs w:val="22"/>
        </w:rPr>
        <w:t>.</w:t>
      </w:r>
      <w:r>
        <w:rPr>
          <w:sz w:val="22"/>
          <w:szCs w:val="22"/>
        </w:rPr>
        <w:t xml:space="preserve"> At the North Service location staff will press the panic button (which is kept in the top left drawer of the front desk and should always be with the lead staff) and go in the locked office with no windows. </w:t>
      </w:r>
      <w:r w:rsidRPr="00227F91">
        <w:rPr>
          <w:sz w:val="22"/>
          <w:szCs w:val="22"/>
        </w:rPr>
        <w:t xml:space="preserve"> All staff will mute their phones. Wait for emergency personnel to advice next steps. Do not leave the room unless advise</w:t>
      </w:r>
      <w:r>
        <w:rPr>
          <w:sz w:val="22"/>
          <w:szCs w:val="22"/>
        </w:rPr>
        <w:t>d</w:t>
      </w:r>
      <w:r w:rsidRPr="00227F91">
        <w:rPr>
          <w:sz w:val="22"/>
          <w:szCs w:val="22"/>
        </w:rPr>
        <w:t xml:space="preserve"> to do so by emergency personnel. </w:t>
      </w:r>
      <w:r w:rsidRPr="00227F91">
        <w:rPr>
          <w:b/>
          <w:sz w:val="22"/>
          <w:szCs w:val="22"/>
        </w:rPr>
        <w:t xml:space="preserve">(Inside threat) </w:t>
      </w:r>
      <w:r w:rsidRPr="005D753B">
        <w:rPr>
          <w:sz w:val="22"/>
          <w:szCs w:val="22"/>
        </w:rPr>
        <w:t>Staff calls other staff at their extension</w:t>
      </w:r>
      <w:r>
        <w:rPr>
          <w:sz w:val="22"/>
          <w:szCs w:val="22"/>
        </w:rPr>
        <w:t>s</w:t>
      </w:r>
      <w:r w:rsidRPr="005D753B">
        <w:rPr>
          <w:sz w:val="22"/>
          <w:szCs w:val="22"/>
        </w:rPr>
        <w:t xml:space="preserve"> </w:t>
      </w:r>
      <w:r>
        <w:rPr>
          <w:sz w:val="22"/>
          <w:szCs w:val="22"/>
        </w:rPr>
        <w:t>and they</w:t>
      </w:r>
      <w:r w:rsidRPr="005D753B">
        <w:rPr>
          <w:sz w:val="22"/>
          <w:szCs w:val="22"/>
        </w:rPr>
        <w:t xml:space="preserve"> close the door to the room they are in and move things in front of the door to</w:t>
      </w:r>
      <w:r w:rsidRPr="00227F91">
        <w:rPr>
          <w:sz w:val="22"/>
          <w:szCs w:val="22"/>
        </w:rPr>
        <w:t xml:space="preserve"> barricade it. Close blinds</w:t>
      </w:r>
      <w:r>
        <w:rPr>
          <w:sz w:val="22"/>
          <w:szCs w:val="22"/>
        </w:rPr>
        <w:t>, mute cell phones</w:t>
      </w:r>
      <w:r w:rsidRPr="00227F91">
        <w:rPr>
          <w:sz w:val="22"/>
          <w:szCs w:val="22"/>
        </w:rPr>
        <w:t xml:space="preserve"> and call 911</w:t>
      </w:r>
      <w:r>
        <w:rPr>
          <w:sz w:val="22"/>
          <w:szCs w:val="22"/>
        </w:rPr>
        <w:t>.</w:t>
      </w:r>
      <w:r w:rsidRPr="005D753B">
        <w:rPr>
          <w:color w:val="000000"/>
          <w:sz w:val="22"/>
          <w:szCs w:val="22"/>
        </w:rPr>
        <w:t xml:space="preserve"> </w:t>
      </w:r>
      <w:r w:rsidRPr="00726C59">
        <w:rPr>
          <w:color w:val="000000"/>
          <w:sz w:val="22"/>
          <w:szCs w:val="22"/>
        </w:rPr>
        <w:t xml:space="preserve"> </w:t>
      </w:r>
    </w:p>
    <w:p w14:paraId="6DF7DD7D" w14:textId="77777777" w:rsidR="007179C7" w:rsidRPr="00227F91" w:rsidRDefault="007179C7" w:rsidP="007179C7">
      <w:pPr>
        <w:pStyle w:val="NormalWeb"/>
        <w:rPr>
          <w:rFonts w:ascii="Times New Roman" w:hAnsi="Times New Roman"/>
          <w:color w:val="000000"/>
          <w:sz w:val="22"/>
          <w:szCs w:val="22"/>
        </w:rPr>
      </w:pPr>
      <w:r w:rsidRPr="00227F91">
        <w:rPr>
          <w:rFonts w:ascii="Times New Roman" w:hAnsi="Times New Roman"/>
          <w:b/>
          <w:bCs/>
          <w:color w:val="000000"/>
          <w:sz w:val="22"/>
          <w:szCs w:val="22"/>
        </w:rPr>
        <w:t>NATURAL &amp; TECHNOLOGICAL HAZARDS</w:t>
      </w:r>
      <w:r w:rsidRPr="00227F91">
        <w:rPr>
          <w:rFonts w:ascii="Times New Roman" w:hAnsi="Times New Roman"/>
          <w:b/>
          <w:bCs/>
          <w:color w:val="000000"/>
          <w:sz w:val="22"/>
          <w:szCs w:val="22"/>
        </w:rPr>
        <w:br/>
      </w:r>
      <w:r w:rsidRPr="00227F91">
        <w:rPr>
          <w:rFonts w:ascii="Times New Roman" w:hAnsi="Times New Roman"/>
          <w:color w:val="000000"/>
          <w:sz w:val="22"/>
          <w:szCs w:val="22"/>
        </w:rPr>
        <w:t xml:space="preserve">The Executive Director will monitor media for warnings and updates. Facilities management staff will ensure first aid kits are equipped, safety lighting is operational and that there are flashlights and a radio with batteries available. The facilities manager will arrange for any repairs or removal required after a storm. The facilities manager will keep listings for utility contacts at the front desk to report disruption and to schedule repair. The Executive Director or facilities manager will call 911 in the event of injuries or gas leak and to ask for direction on whether to leave or remain in place. In the event of an evacuation the staff will take the emergency contact book with them.  A note will be placed on the front door </w:t>
      </w:r>
      <w:r>
        <w:rPr>
          <w:rFonts w:ascii="Times New Roman" w:hAnsi="Times New Roman"/>
          <w:color w:val="000000"/>
          <w:sz w:val="22"/>
          <w:szCs w:val="22"/>
        </w:rPr>
        <w:t xml:space="preserve">and on our Facebook page </w:t>
      </w:r>
      <w:r w:rsidRPr="00227F91">
        <w:rPr>
          <w:rFonts w:ascii="Times New Roman" w:hAnsi="Times New Roman"/>
          <w:color w:val="000000"/>
          <w:sz w:val="22"/>
          <w:szCs w:val="22"/>
        </w:rPr>
        <w:t xml:space="preserve">to notify parents of </w:t>
      </w:r>
      <w:r>
        <w:rPr>
          <w:rFonts w:ascii="Times New Roman" w:hAnsi="Times New Roman"/>
          <w:color w:val="000000"/>
          <w:sz w:val="22"/>
          <w:szCs w:val="22"/>
        </w:rPr>
        <w:t xml:space="preserve">the closure and </w:t>
      </w:r>
      <w:r w:rsidRPr="00227F91">
        <w:rPr>
          <w:rFonts w:ascii="Times New Roman" w:hAnsi="Times New Roman"/>
          <w:color w:val="000000"/>
          <w:sz w:val="22"/>
          <w:szCs w:val="22"/>
        </w:rPr>
        <w:t xml:space="preserve">evacuation location. </w:t>
      </w:r>
    </w:p>
    <w:p w14:paraId="58F8EA9C" w14:textId="392795D2" w:rsidR="007179C7" w:rsidRPr="00227F91" w:rsidRDefault="007179C7" w:rsidP="007179C7">
      <w:pPr>
        <w:pStyle w:val="NormalWeb"/>
        <w:rPr>
          <w:rFonts w:ascii="Times New Roman" w:hAnsi="Times New Roman"/>
          <w:color w:val="000000"/>
          <w:sz w:val="22"/>
          <w:szCs w:val="22"/>
        </w:rPr>
      </w:pPr>
      <w:r w:rsidRPr="00227F91">
        <w:rPr>
          <w:rFonts w:ascii="Times New Roman" w:hAnsi="Times New Roman"/>
          <w:b/>
          <w:bCs/>
          <w:color w:val="000000"/>
          <w:sz w:val="22"/>
          <w:szCs w:val="22"/>
        </w:rPr>
        <w:t xml:space="preserve">Snow and Ice Storms- </w:t>
      </w:r>
      <w:r w:rsidRPr="00227F91">
        <w:rPr>
          <w:rFonts w:ascii="Times New Roman" w:hAnsi="Times New Roman"/>
          <w:color w:val="000000"/>
          <w:sz w:val="22"/>
          <w:szCs w:val="22"/>
        </w:rPr>
        <w:t>The Executive Director will decide if a closure before a storm is indicated. If both school board</w:t>
      </w:r>
      <w:r>
        <w:rPr>
          <w:rFonts w:ascii="Times New Roman" w:hAnsi="Times New Roman"/>
          <w:color w:val="000000"/>
          <w:sz w:val="22"/>
          <w:szCs w:val="22"/>
        </w:rPr>
        <w:t xml:space="preserve">s are closed for severe </w:t>
      </w:r>
      <w:r w:rsidR="0015219A">
        <w:rPr>
          <w:rFonts w:ascii="Times New Roman" w:hAnsi="Times New Roman"/>
          <w:color w:val="000000"/>
          <w:sz w:val="22"/>
          <w:szCs w:val="22"/>
        </w:rPr>
        <w:t>weather,</w:t>
      </w:r>
      <w:r>
        <w:rPr>
          <w:rFonts w:ascii="Times New Roman" w:hAnsi="Times New Roman"/>
          <w:color w:val="000000"/>
          <w:sz w:val="22"/>
          <w:szCs w:val="22"/>
        </w:rPr>
        <w:t xml:space="preserve"> </w:t>
      </w:r>
      <w:r w:rsidRPr="00227F91">
        <w:rPr>
          <w:rFonts w:ascii="Times New Roman" w:hAnsi="Times New Roman"/>
          <w:color w:val="000000"/>
          <w:sz w:val="22"/>
          <w:szCs w:val="22"/>
        </w:rPr>
        <w:t>then we are also closed. Children will remain indoors in the event of a storm.</w:t>
      </w:r>
    </w:p>
    <w:p w14:paraId="604D5995" w14:textId="77777777" w:rsidR="007179C7" w:rsidRPr="00227F91" w:rsidRDefault="007179C7" w:rsidP="007179C7">
      <w:pPr>
        <w:pStyle w:val="NormalWeb"/>
        <w:rPr>
          <w:rFonts w:ascii="Times New Roman" w:hAnsi="Times New Roman"/>
          <w:color w:val="000000"/>
          <w:sz w:val="22"/>
          <w:szCs w:val="22"/>
        </w:rPr>
      </w:pPr>
      <w:r w:rsidRPr="00227F91">
        <w:rPr>
          <w:rFonts w:ascii="Times New Roman" w:hAnsi="Times New Roman"/>
          <w:b/>
          <w:bCs/>
          <w:color w:val="000000"/>
          <w:sz w:val="22"/>
          <w:szCs w:val="22"/>
        </w:rPr>
        <w:t xml:space="preserve">Tornado or Earthquake- </w:t>
      </w:r>
      <w:r w:rsidRPr="00227F91">
        <w:rPr>
          <w:rFonts w:ascii="Times New Roman" w:hAnsi="Times New Roman"/>
          <w:bCs/>
          <w:color w:val="000000"/>
          <w:sz w:val="22"/>
          <w:szCs w:val="22"/>
        </w:rPr>
        <w:t>The first staff to hear of the event tell</w:t>
      </w:r>
      <w:r>
        <w:rPr>
          <w:rFonts w:ascii="Times New Roman" w:hAnsi="Times New Roman"/>
          <w:bCs/>
          <w:color w:val="000000"/>
          <w:sz w:val="22"/>
          <w:szCs w:val="22"/>
        </w:rPr>
        <w:t>s</w:t>
      </w:r>
      <w:r w:rsidRPr="00227F91">
        <w:rPr>
          <w:rFonts w:ascii="Times New Roman" w:hAnsi="Times New Roman"/>
          <w:bCs/>
          <w:color w:val="000000"/>
          <w:sz w:val="22"/>
          <w:szCs w:val="22"/>
        </w:rPr>
        <w:t xml:space="preserve"> other staff and ensures an</w:t>
      </w:r>
      <w:r>
        <w:rPr>
          <w:rFonts w:ascii="Times New Roman" w:hAnsi="Times New Roman"/>
          <w:bCs/>
          <w:color w:val="000000"/>
          <w:sz w:val="22"/>
          <w:szCs w:val="22"/>
        </w:rPr>
        <w:t>yone immediately</w:t>
      </w:r>
      <w:r w:rsidRPr="00227F91">
        <w:rPr>
          <w:rFonts w:ascii="Times New Roman" w:hAnsi="Times New Roman"/>
          <w:bCs/>
          <w:color w:val="000000"/>
          <w:sz w:val="22"/>
          <w:szCs w:val="22"/>
        </w:rPr>
        <w:t xml:space="preserve"> outside the building are told. All staff work together to direct children and adults </w:t>
      </w:r>
      <w:r w:rsidRPr="00227F91">
        <w:rPr>
          <w:rFonts w:ascii="Times New Roman" w:hAnsi="Times New Roman"/>
          <w:color w:val="000000"/>
          <w:sz w:val="22"/>
          <w:szCs w:val="22"/>
        </w:rPr>
        <w:t>under the stairs and close the door. If safe to do so the Executive Director and/or facilities manager will shut off the gas outside, turn off the water in the preschool bathroom behind the wall panel, shut of the electrical panel in the green room closet.</w:t>
      </w:r>
      <w:r>
        <w:rPr>
          <w:rFonts w:ascii="Times New Roman" w:hAnsi="Times New Roman"/>
          <w:color w:val="000000"/>
          <w:sz w:val="22"/>
          <w:szCs w:val="22"/>
        </w:rPr>
        <w:t xml:space="preserve"> Staff and children will stay in place until emergency personnel give the okay to come out (call 911). B</w:t>
      </w:r>
      <w:r w:rsidRPr="00227F91">
        <w:rPr>
          <w:rFonts w:ascii="Times New Roman" w:hAnsi="Times New Roman"/>
          <w:color w:val="000000"/>
          <w:sz w:val="22"/>
          <w:szCs w:val="22"/>
        </w:rPr>
        <w:t>e</w:t>
      </w:r>
      <w:r>
        <w:rPr>
          <w:rFonts w:ascii="Times New Roman" w:hAnsi="Times New Roman"/>
          <w:color w:val="000000"/>
          <w:sz w:val="22"/>
          <w:szCs w:val="22"/>
        </w:rPr>
        <w:t xml:space="preserve"> careful</w:t>
      </w:r>
      <w:r w:rsidRPr="00227F91">
        <w:rPr>
          <w:rFonts w:ascii="Times New Roman" w:hAnsi="Times New Roman"/>
          <w:color w:val="000000"/>
          <w:sz w:val="22"/>
          <w:szCs w:val="22"/>
        </w:rPr>
        <w:t xml:space="preserve"> of damaged utility lines and debris.</w:t>
      </w:r>
    </w:p>
    <w:p w14:paraId="12728D16" w14:textId="38F54E5C" w:rsidR="007179C7" w:rsidRPr="00227F91" w:rsidRDefault="007179C7" w:rsidP="007179C7">
      <w:pPr>
        <w:pStyle w:val="NormalWeb"/>
        <w:rPr>
          <w:rFonts w:ascii="Times New Roman" w:hAnsi="Times New Roman"/>
          <w:color w:val="000000"/>
          <w:sz w:val="22"/>
          <w:szCs w:val="22"/>
        </w:rPr>
      </w:pPr>
      <w:r w:rsidRPr="00227F91">
        <w:rPr>
          <w:rFonts w:ascii="Times New Roman" w:hAnsi="Times New Roman"/>
          <w:b/>
          <w:bCs/>
          <w:color w:val="000000"/>
          <w:sz w:val="22"/>
          <w:szCs w:val="22"/>
        </w:rPr>
        <w:t xml:space="preserve">Flooding- </w:t>
      </w:r>
      <w:r w:rsidRPr="0069132F">
        <w:rPr>
          <w:rFonts w:ascii="Times New Roman" w:hAnsi="Times New Roman"/>
          <w:bCs/>
          <w:color w:val="000000"/>
          <w:sz w:val="22"/>
          <w:szCs w:val="22"/>
        </w:rPr>
        <w:t>At Sawgrass e</w:t>
      </w:r>
      <w:r w:rsidRPr="0069132F">
        <w:rPr>
          <w:rFonts w:ascii="Times New Roman" w:hAnsi="Times New Roman"/>
          <w:color w:val="000000"/>
          <w:sz w:val="22"/>
          <w:szCs w:val="22"/>
        </w:rPr>
        <w:t>nsure</w:t>
      </w:r>
      <w:r w:rsidRPr="00227F91">
        <w:rPr>
          <w:rFonts w:ascii="Times New Roman" w:hAnsi="Times New Roman"/>
          <w:color w:val="000000"/>
          <w:sz w:val="22"/>
          <w:szCs w:val="22"/>
        </w:rPr>
        <w:t xml:space="preserve"> records are moved to the second floor and put in locked cabinet in Executive Directors office. Turn off gas and electrical breakers</w:t>
      </w:r>
      <w:r>
        <w:rPr>
          <w:rFonts w:ascii="Times New Roman" w:hAnsi="Times New Roman"/>
          <w:color w:val="000000"/>
          <w:sz w:val="22"/>
          <w:szCs w:val="22"/>
        </w:rPr>
        <w:t xml:space="preserve"> at Sawgrass location </w:t>
      </w:r>
      <w:r w:rsidR="0015219A">
        <w:rPr>
          <w:rFonts w:ascii="Times New Roman" w:hAnsi="Times New Roman"/>
          <w:color w:val="000000"/>
          <w:sz w:val="22"/>
          <w:szCs w:val="22"/>
        </w:rPr>
        <w:t>only.</w:t>
      </w:r>
      <w:r w:rsidR="0015219A" w:rsidRPr="00227F91">
        <w:rPr>
          <w:rFonts w:ascii="Times New Roman" w:hAnsi="Times New Roman"/>
          <w:color w:val="000000"/>
          <w:sz w:val="22"/>
          <w:szCs w:val="22"/>
        </w:rPr>
        <w:t xml:space="preserve"> (See</w:t>
      </w:r>
      <w:r w:rsidRPr="00227F91">
        <w:rPr>
          <w:rFonts w:ascii="Times New Roman" w:hAnsi="Times New Roman"/>
          <w:color w:val="000000"/>
          <w:sz w:val="22"/>
          <w:szCs w:val="22"/>
        </w:rPr>
        <w:t xml:space="preserve"> above for </w:t>
      </w:r>
      <w:r>
        <w:rPr>
          <w:rFonts w:ascii="Times New Roman" w:hAnsi="Times New Roman"/>
          <w:color w:val="000000"/>
          <w:sz w:val="22"/>
          <w:szCs w:val="22"/>
        </w:rPr>
        <w:t>spot in centre</w:t>
      </w:r>
      <w:r w:rsidRPr="00227F91">
        <w:rPr>
          <w:rFonts w:ascii="Times New Roman" w:hAnsi="Times New Roman"/>
          <w:color w:val="000000"/>
          <w:sz w:val="22"/>
          <w:szCs w:val="22"/>
        </w:rPr>
        <w:t xml:space="preserve">).  Evacuate to off site location if unsafe in the centre. </w:t>
      </w:r>
    </w:p>
    <w:p w14:paraId="4F9B444E" w14:textId="3D6D88B0" w:rsidR="007179C7" w:rsidRPr="00227F91" w:rsidRDefault="007179C7" w:rsidP="007179C7">
      <w:pPr>
        <w:pStyle w:val="NormalWeb"/>
        <w:rPr>
          <w:rFonts w:ascii="Times New Roman" w:hAnsi="Times New Roman"/>
          <w:color w:val="000000"/>
          <w:sz w:val="22"/>
          <w:szCs w:val="22"/>
        </w:rPr>
      </w:pPr>
      <w:r w:rsidRPr="00227F91">
        <w:rPr>
          <w:rFonts w:ascii="Times New Roman" w:hAnsi="Times New Roman"/>
          <w:b/>
          <w:bCs/>
          <w:color w:val="000000"/>
          <w:sz w:val="22"/>
          <w:szCs w:val="22"/>
        </w:rPr>
        <w:t xml:space="preserve">Water Loss- </w:t>
      </w:r>
      <w:r w:rsidRPr="00227F91">
        <w:rPr>
          <w:rFonts w:ascii="Times New Roman" w:hAnsi="Times New Roman"/>
          <w:bCs/>
          <w:color w:val="000000"/>
          <w:sz w:val="22"/>
          <w:szCs w:val="22"/>
        </w:rPr>
        <w:t xml:space="preserve">If water must be shut off to the </w:t>
      </w:r>
      <w:r w:rsidR="0015219A" w:rsidRPr="00227F91">
        <w:rPr>
          <w:rFonts w:ascii="Times New Roman" w:hAnsi="Times New Roman"/>
          <w:bCs/>
          <w:color w:val="000000"/>
          <w:sz w:val="22"/>
          <w:szCs w:val="22"/>
        </w:rPr>
        <w:t>building,</w:t>
      </w:r>
      <w:r w:rsidRPr="00227F91">
        <w:rPr>
          <w:rFonts w:ascii="Times New Roman" w:hAnsi="Times New Roman"/>
          <w:bCs/>
          <w:color w:val="000000"/>
          <w:sz w:val="22"/>
          <w:szCs w:val="22"/>
        </w:rPr>
        <w:t xml:space="preserve"> then pour water into jugs so that drinking water is available to the children. </w:t>
      </w:r>
      <w:r>
        <w:rPr>
          <w:rFonts w:ascii="Times New Roman" w:hAnsi="Times New Roman"/>
          <w:bCs/>
          <w:color w:val="000000"/>
          <w:sz w:val="22"/>
          <w:szCs w:val="22"/>
        </w:rPr>
        <w:t>P</w:t>
      </w:r>
      <w:r w:rsidRPr="00227F91">
        <w:rPr>
          <w:rFonts w:ascii="Times New Roman" w:hAnsi="Times New Roman"/>
          <w:bCs/>
          <w:color w:val="000000"/>
          <w:sz w:val="22"/>
          <w:szCs w:val="22"/>
        </w:rPr>
        <w:t>our water in a jug to be used to flush the toilet if needed. Wet a tea towel to be used for handwash</w:t>
      </w:r>
      <w:r>
        <w:rPr>
          <w:rFonts w:ascii="Times New Roman" w:hAnsi="Times New Roman"/>
          <w:bCs/>
          <w:color w:val="000000"/>
          <w:sz w:val="22"/>
          <w:szCs w:val="22"/>
        </w:rPr>
        <w:t xml:space="preserve">ing short term. Water shut off for </w:t>
      </w:r>
      <w:r w:rsidRPr="00227F91">
        <w:rPr>
          <w:rFonts w:ascii="Times New Roman" w:hAnsi="Times New Roman"/>
          <w:bCs/>
          <w:color w:val="000000"/>
          <w:sz w:val="22"/>
          <w:szCs w:val="22"/>
        </w:rPr>
        <w:t>more than 2 hours may require evacuation to our off</w:t>
      </w:r>
      <w:r>
        <w:rPr>
          <w:rFonts w:ascii="Times New Roman" w:hAnsi="Times New Roman"/>
          <w:bCs/>
          <w:color w:val="000000"/>
          <w:sz w:val="22"/>
          <w:szCs w:val="22"/>
        </w:rPr>
        <w:t>-</w:t>
      </w:r>
      <w:r w:rsidRPr="00227F91">
        <w:rPr>
          <w:rFonts w:ascii="Times New Roman" w:hAnsi="Times New Roman"/>
          <w:bCs/>
          <w:color w:val="000000"/>
          <w:sz w:val="22"/>
          <w:szCs w:val="22"/>
        </w:rPr>
        <w:t>site location.</w:t>
      </w:r>
      <w:r w:rsidRPr="00227F91">
        <w:rPr>
          <w:rFonts w:ascii="Times New Roman" w:hAnsi="Times New Roman"/>
          <w:color w:val="000000"/>
          <w:sz w:val="22"/>
          <w:szCs w:val="22"/>
        </w:rPr>
        <w:t xml:space="preserve"> </w:t>
      </w:r>
    </w:p>
    <w:p w14:paraId="129850D6" w14:textId="7E1504A8" w:rsidR="007179C7" w:rsidRDefault="007179C7" w:rsidP="007179C7">
      <w:pPr>
        <w:pStyle w:val="NormalWeb"/>
        <w:rPr>
          <w:rFonts w:ascii="Times New Roman" w:hAnsi="Times New Roman"/>
          <w:color w:val="000000"/>
          <w:sz w:val="22"/>
          <w:szCs w:val="22"/>
        </w:rPr>
      </w:pPr>
      <w:r w:rsidRPr="00227F91">
        <w:rPr>
          <w:rFonts w:ascii="Times New Roman" w:hAnsi="Times New Roman"/>
          <w:b/>
          <w:bCs/>
          <w:color w:val="000000"/>
          <w:sz w:val="22"/>
          <w:szCs w:val="22"/>
        </w:rPr>
        <w:t xml:space="preserve">Power Outage- </w:t>
      </w:r>
      <w:r w:rsidRPr="00227F91">
        <w:rPr>
          <w:rFonts w:ascii="Times New Roman" w:hAnsi="Times New Roman"/>
          <w:color w:val="000000"/>
          <w:sz w:val="22"/>
          <w:szCs w:val="22"/>
        </w:rPr>
        <w:t>Report loss of electrical power to Oakville Hydro. Our emergency lighting will light areas for at</w:t>
      </w:r>
      <w:r>
        <w:rPr>
          <w:rFonts w:ascii="Times New Roman" w:hAnsi="Times New Roman"/>
          <w:color w:val="000000"/>
          <w:sz w:val="22"/>
          <w:szCs w:val="22"/>
        </w:rPr>
        <w:t xml:space="preserve"> </w:t>
      </w:r>
      <w:r w:rsidRPr="00227F91">
        <w:rPr>
          <w:rFonts w:ascii="Times New Roman" w:hAnsi="Times New Roman"/>
          <w:color w:val="000000"/>
          <w:sz w:val="22"/>
          <w:szCs w:val="22"/>
        </w:rPr>
        <w:t>least 20 minutes. Remain in natural light areas. Have flashlights for the bathrooms once the emergency lighting is done. Throw out refrigerated food if the power is o</w:t>
      </w:r>
      <w:r>
        <w:rPr>
          <w:rFonts w:ascii="Times New Roman" w:hAnsi="Times New Roman"/>
          <w:color w:val="000000"/>
          <w:sz w:val="22"/>
          <w:szCs w:val="22"/>
        </w:rPr>
        <w:t>f</w:t>
      </w:r>
      <w:r w:rsidRPr="00227F91">
        <w:rPr>
          <w:rFonts w:ascii="Times New Roman" w:hAnsi="Times New Roman"/>
          <w:color w:val="000000"/>
          <w:sz w:val="22"/>
          <w:szCs w:val="22"/>
        </w:rPr>
        <w:t>f for an extended period</w:t>
      </w:r>
      <w:r>
        <w:rPr>
          <w:rFonts w:ascii="Times New Roman" w:hAnsi="Times New Roman"/>
          <w:color w:val="000000"/>
          <w:sz w:val="22"/>
          <w:szCs w:val="22"/>
        </w:rPr>
        <w:t>.</w:t>
      </w:r>
      <w:r w:rsidRPr="00227F91">
        <w:rPr>
          <w:rFonts w:ascii="Times New Roman" w:hAnsi="Times New Roman"/>
          <w:color w:val="000000"/>
          <w:sz w:val="22"/>
          <w:szCs w:val="22"/>
        </w:rPr>
        <w:t xml:space="preserve"> All food in the freezer is to be thrown out. Be aware of the safety and comfort of </w:t>
      </w:r>
      <w:r>
        <w:rPr>
          <w:rFonts w:ascii="Times New Roman" w:hAnsi="Times New Roman"/>
          <w:color w:val="000000"/>
          <w:sz w:val="22"/>
          <w:szCs w:val="22"/>
        </w:rPr>
        <w:t>those in the building</w:t>
      </w:r>
      <w:r w:rsidRPr="00227F91">
        <w:rPr>
          <w:rFonts w:ascii="Times New Roman" w:hAnsi="Times New Roman"/>
          <w:color w:val="000000"/>
          <w:sz w:val="22"/>
          <w:szCs w:val="22"/>
        </w:rPr>
        <w:t xml:space="preserve">, </w:t>
      </w:r>
      <w:r w:rsidR="0015219A" w:rsidRPr="00227F91">
        <w:rPr>
          <w:rFonts w:ascii="Times New Roman" w:hAnsi="Times New Roman"/>
          <w:color w:val="000000"/>
          <w:sz w:val="22"/>
          <w:szCs w:val="22"/>
        </w:rPr>
        <w:t>i.e.,</w:t>
      </w:r>
      <w:r w:rsidRPr="00227F91">
        <w:rPr>
          <w:rFonts w:ascii="Times New Roman" w:hAnsi="Times New Roman"/>
          <w:color w:val="000000"/>
          <w:sz w:val="22"/>
          <w:szCs w:val="22"/>
        </w:rPr>
        <w:t xml:space="preserve"> open a window </w:t>
      </w:r>
      <w:r>
        <w:rPr>
          <w:rFonts w:ascii="Times New Roman" w:hAnsi="Times New Roman"/>
          <w:color w:val="000000"/>
          <w:sz w:val="22"/>
          <w:szCs w:val="22"/>
        </w:rPr>
        <w:t xml:space="preserve">or door </w:t>
      </w:r>
      <w:r w:rsidRPr="00227F91">
        <w:rPr>
          <w:rFonts w:ascii="Times New Roman" w:hAnsi="Times New Roman"/>
          <w:color w:val="000000"/>
          <w:sz w:val="22"/>
          <w:szCs w:val="22"/>
        </w:rPr>
        <w:t xml:space="preserve">in the summer to increase air flow and in the winter, be aware of the temperature. </w:t>
      </w:r>
      <w:r>
        <w:rPr>
          <w:rFonts w:ascii="Times New Roman" w:hAnsi="Times New Roman"/>
          <w:color w:val="000000"/>
          <w:sz w:val="22"/>
          <w:szCs w:val="22"/>
        </w:rPr>
        <w:t>If the temperature drops below 20 Celsius, call</w:t>
      </w:r>
      <w:r w:rsidRPr="00227F91">
        <w:rPr>
          <w:rFonts w:ascii="Times New Roman" w:hAnsi="Times New Roman"/>
          <w:color w:val="000000"/>
          <w:sz w:val="22"/>
          <w:szCs w:val="22"/>
        </w:rPr>
        <w:t xml:space="preserve"> parents to pick up the children</w:t>
      </w:r>
      <w:r>
        <w:rPr>
          <w:rFonts w:ascii="Times New Roman" w:hAnsi="Times New Roman"/>
          <w:color w:val="000000"/>
          <w:sz w:val="22"/>
          <w:szCs w:val="22"/>
        </w:rPr>
        <w:t xml:space="preserve">; move to </w:t>
      </w:r>
      <w:r w:rsidRPr="00227F91">
        <w:rPr>
          <w:rFonts w:ascii="Times New Roman" w:hAnsi="Times New Roman"/>
          <w:color w:val="000000"/>
          <w:sz w:val="22"/>
          <w:szCs w:val="22"/>
        </w:rPr>
        <w:t xml:space="preserve">the second floor </w:t>
      </w:r>
      <w:r>
        <w:rPr>
          <w:rFonts w:ascii="Times New Roman" w:hAnsi="Times New Roman"/>
          <w:color w:val="000000"/>
          <w:sz w:val="22"/>
          <w:szCs w:val="22"/>
        </w:rPr>
        <w:t xml:space="preserve">for warmth and </w:t>
      </w:r>
      <w:proofErr w:type="gramStart"/>
      <w:r>
        <w:rPr>
          <w:rFonts w:ascii="Times New Roman" w:hAnsi="Times New Roman"/>
          <w:color w:val="000000"/>
          <w:sz w:val="22"/>
          <w:szCs w:val="22"/>
        </w:rPr>
        <w:t>more light</w:t>
      </w:r>
      <w:proofErr w:type="gramEnd"/>
      <w:r>
        <w:rPr>
          <w:rFonts w:ascii="Times New Roman" w:hAnsi="Times New Roman"/>
          <w:color w:val="000000"/>
          <w:sz w:val="22"/>
          <w:szCs w:val="22"/>
        </w:rPr>
        <w:t>, or close the centre and evacuate to our off-</w:t>
      </w:r>
      <w:r w:rsidRPr="00227F91">
        <w:rPr>
          <w:rFonts w:ascii="Times New Roman" w:hAnsi="Times New Roman"/>
          <w:color w:val="000000"/>
          <w:sz w:val="22"/>
          <w:szCs w:val="22"/>
        </w:rPr>
        <w:t>site location.</w:t>
      </w:r>
    </w:p>
    <w:p w14:paraId="7861D5D0" w14:textId="77777777" w:rsidR="007179C7" w:rsidRPr="00227F91" w:rsidRDefault="007179C7" w:rsidP="007179C7">
      <w:pPr>
        <w:pStyle w:val="NormalWeb"/>
        <w:rPr>
          <w:rFonts w:ascii="Times New Roman" w:hAnsi="Times New Roman"/>
          <w:color w:val="000000"/>
          <w:sz w:val="22"/>
          <w:szCs w:val="22"/>
        </w:rPr>
      </w:pPr>
      <w:r w:rsidRPr="00227F91">
        <w:rPr>
          <w:rFonts w:ascii="Times New Roman" w:hAnsi="Times New Roman"/>
          <w:b/>
          <w:bCs/>
          <w:color w:val="000000"/>
          <w:sz w:val="22"/>
          <w:szCs w:val="22"/>
        </w:rPr>
        <w:t>Fire- See Fire Procedures Policy</w:t>
      </w:r>
    </w:p>
    <w:p w14:paraId="5C5495FB" w14:textId="77777777" w:rsidR="007179C7" w:rsidRPr="00227F91" w:rsidRDefault="007179C7" w:rsidP="007179C7">
      <w:pPr>
        <w:pStyle w:val="NormalWeb"/>
        <w:rPr>
          <w:rFonts w:ascii="Times New Roman" w:hAnsi="Times New Roman"/>
          <w:color w:val="000000"/>
          <w:sz w:val="22"/>
          <w:szCs w:val="22"/>
        </w:rPr>
      </w:pPr>
      <w:r w:rsidRPr="00227F91">
        <w:rPr>
          <w:rFonts w:ascii="Times New Roman" w:hAnsi="Times New Roman"/>
          <w:b/>
          <w:bCs/>
          <w:color w:val="000000"/>
          <w:sz w:val="22"/>
          <w:szCs w:val="22"/>
        </w:rPr>
        <w:t xml:space="preserve">Hazardous Materials- </w:t>
      </w:r>
      <w:r w:rsidRPr="00227F91">
        <w:rPr>
          <w:rFonts w:ascii="Times New Roman" w:hAnsi="Times New Roman"/>
          <w:color w:val="000000"/>
          <w:sz w:val="22"/>
          <w:szCs w:val="22"/>
        </w:rPr>
        <w:t>Hazardous materials are substances that are either flammable, combustible, explosive, toxic, noxious, corrosive, oxidizable, an irritant or radioactive. A hazardous materials accident could occur at your facility such as a natural gas leak, spilling of a solvent, or on a roadway or factory or processor in the immediate area. The facilities man</w:t>
      </w:r>
      <w:r>
        <w:rPr>
          <w:rFonts w:ascii="Times New Roman" w:hAnsi="Times New Roman"/>
          <w:color w:val="000000"/>
          <w:sz w:val="22"/>
          <w:szCs w:val="22"/>
        </w:rPr>
        <w:t>a</w:t>
      </w:r>
      <w:r w:rsidRPr="00227F91">
        <w:rPr>
          <w:rFonts w:ascii="Times New Roman" w:hAnsi="Times New Roman"/>
          <w:color w:val="000000"/>
          <w:sz w:val="22"/>
          <w:szCs w:val="22"/>
        </w:rPr>
        <w:t xml:space="preserve">ger will Identify hazardous materials in the center and ensure they are properly </w:t>
      </w:r>
      <w:r>
        <w:rPr>
          <w:rFonts w:ascii="Times New Roman" w:hAnsi="Times New Roman"/>
          <w:color w:val="000000"/>
          <w:sz w:val="22"/>
          <w:szCs w:val="22"/>
        </w:rPr>
        <w:t>labeled and put</w:t>
      </w:r>
      <w:r w:rsidRPr="00227F91">
        <w:rPr>
          <w:rFonts w:ascii="Times New Roman" w:hAnsi="Times New Roman"/>
          <w:color w:val="000000"/>
          <w:sz w:val="22"/>
          <w:szCs w:val="22"/>
        </w:rPr>
        <w:t xml:space="preserve"> of reach of children. If there has been a chemical spill near the center the first staff to smell something will call 911 and ask for direction on whether to stay in the building or evacuate. This person will notify all staff. If staying inside is directed then the facilities manager will ensure all windows and doors are closed, and the heating or cooling system is turned off.  </w:t>
      </w:r>
      <w:r>
        <w:rPr>
          <w:rFonts w:ascii="Times New Roman" w:hAnsi="Times New Roman"/>
          <w:color w:val="000000"/>
          <w:sz w:val="22"/>
          <w:szCs w:val="22"/>
        </w:rPr>
        <w:t>Notify Executive Director.</w:t>
      </w:r>
    </w:p>
    <w:p w14:paraId="340A9D1E" w14:textId="77777777" w:rsidR="007179C7" w:rsidRPr="00801F63" w:rsidRDefault="007179C7" w:rsidP="007179C7">
      <w:pPr>
        <w:pStyle w:val="NormalWeb"/>
        <w:rPr>
          <w:rFonts w:ascii="Times New Roman" w:hAnsi="Times New Roman"/>
          <w:b/>
          <w:bCs/>
          <w:color w:val="000000"/>
          <w:sz w:val="22"/>
          <w:szCs w:val="22"/>
        </w:rPr>
      </w:pPr>
      <w:r w:rsidRPr="00227F91">
        <w:rPr>
          <w:rFonts w:ascii="Times New Roman" w:hAnsi="Times New Roman"/>
          <w:b/>
          <w:bCs/>
          <w:color w:val="000000"/>
          <w:sz w:val="22"/>
          <w:szCs w:val="22"/>
        </w:rPr>
        <w:t>PERSONAL SAFETY</w:t>
      </w:r>
      <w:r>
        <w:rPr>
          <w:rFonts w:ascii="Times New Roman" w:hAnsi="Times New Roman"/>
          <w:b/>
          <w:bCs/>
          <w:color w:val="000000"/>
          <w:sz w:val="22"/>
          <w:szCs w:val="22"/>
        </w:rPr>
        <w:t xml:space="preserve">                                                                                                                                                    </w:t>
      </w:r>
      <w:r w:rsidRPr="00227F91">
        <w:rPr>
          <w:rFonts w:ascii="Times New Roman" w:hAnsi="Times New Roman"/>
          <w:b/>
          <w:bCs/>
          <w:color w:val="000000"/>
          <w:sz w:val="22"/>
          <w:szCs w:val="22"/>
        </w:rPr>
        <w:t>Bomb Threat, suspicious article or threatening call or message. -</w:t>
      </w:r>
      <w:r w:rsidRPr="00227F91">
        <w:rPr>
          <w:rFonts w:ascii="Times New Roman" w:hAnsi="Times New Roman"/>
          <w:color w:val="000000"/>
          <w:sz w:val="22"/>
          <w:szCs w:val="22"/>
        </w:rPr>
        <w:t>Calls of a threatening nature should be recorded as accurately as possible and reported to the police by the staff who took the call or heard the threat. Depending on the nature of the call, immediate action should be taken to protect lives and property, including evacuation. The lead staff in each program should proceed to evacuation. A threat to personal safety should never be discounted as a hoax. Do not attempt to move a suspicious article, package, or letter. Any threats are to be reported to the Executive Director and the Board.</w:t>
      </w:r>
    </w:p>
    <w:p w14:paraId="163A670F" w14:textId="77777777" w:rsidR="007179C7" w:rsidRDefault="007179C7" w:rsidP="007179C7">
      <w:pPr>
        <w:spacing w:before="216" w:after="216"/>
        <w:contextualSpacing/>
        <w:rPr>
          <w:color w:val="000000"/>
          <w:sz w:val="22"/>
          <w:szCs w:val="22"/>
        </w:rPr>
      </w:pPr>
      <w:r w:rsidRPr="00227F91">
        <w:rPr>
          <w:b/>
          <w:color w:val="000000"/>
          <w:sz w:val="22"/>
          <w:szCs w:val="22"/>
        </w:rPr>
        <w:t>Medical Emergency</w:t>
      </w:r>
      <w:r w:rsidRPr="00227F91">
        <w:rPr>
          <w:color w:val="000000"/>
          <w:sz w:val="22"/>
          <w:szCs w:val="22"/>
        </w:rPr>
        <w:t xml:space="preserve">- See Medical Emergency policy. </w:t>
      </w:r>
    </w:p>
    <w:p w14:paraId="59907826" w14:textId="77777777" w:rsidR="007179C7" w:rsidRPr="00BF0BCF" w:rsidRDefault="007179C7" w:rsidP="007179C7">
      <w:pPr>
        <w:spacing w:before="216" w:after="216"/>
        <w:contextualSpacing/>
        <w:rPr>
          <w:b/>
          <w:color w:val="000000"/>
          <w:sz w:val="22"/>
          <w:szCs w:val="22"/>
        </w:rPr>
      </w:pPr>
      <w:r w:rsidRPr="00BF0BCF">
        <w:rPr>
          <w:b/>
          <w:color w:val="000000"/>
          <w:sz w:val="22"/>
          <w:szCs w:val="22"/>
        </w:rPr>
        <w:t>Overdose-</w:t>
      </w:r>
      <w:r>
        <w:rPr>
          <w:b/>
          <w:color w:val="000000"/>
          <w:sz w:val="22"/>
          <w:szCs w:val="22"/>
        </w:rPr>
        <w:t xml:space="preserve"> </w:t>
      </w:r>
      <w:r w:rsidRPr="00BF0BCF">
        <w:rPr>
          <w:color w:val="000000"/>
          <w:sz w:val="22"/>
          <w:szCs w:val="22"/>
        </w:rPr>
        <w:t>Call 911</w:t>
      </w:r>
      <w:r>
        <w:rPr>
          <w:color w:val="000000"/>
          <w:sz w:val="22"/>
          <w:szCs w:val="22"/>
        </w:rPr>
        <w:t xml:space="preserve"> Use Naloxone if available.</w:t>
      </w:r>
    </w:p>
    <w:p w14:paraId="165E3182" w14:textId="77777777" w:rsidR="007179C7" w:rsidRDefault="007179C7" w:rsidP="007179C7">
      <w:pPr>
        <w:pStyle w:val="NormalWeb"/>
        <w:contextualSpacing/>
        <w:rPr>
          <w:rFonts w:ascii="Times New Roman" w:hAnsi="Times New Roman"/>
          <w:b/>
          <w:bCs/>
          <w:color w:val="000000"/>
          <w:sz w:val="22"/>
          <w:szCs w:val="22"/>
        </w:rPr>
      </w:pPr>
      <w:r>
        <w:rPr>
          <w:rFonts w:ascii="Times New Roman" w:hAnsi="Times New Roman"/>
          <w:b/>
          <w:bCs/>
          <w:color w:val="000000"/>
          <w:sz w:val="22"/>
          <w:szCs w:val="22"/>
        </w:rPr>
        <w:t xml:space="preserve">Mental Health Crisis- </w:t>
      </w:r>
      <w:r>
        <w:rPr>
          <w:rFonts w:ascii="Times New Roman" w:hAnsi="Times New Roman"/>
          <w:bCs/>
          <w:color w:val="000000"/>
          <w:sz w:val="22"/>
          <w:szCs w:val="22"/>
        </w:rPr>
        <w:t>C</w:t>
      </w:r>
      <w:r w:rsidRPr="001022AD">
        <w:rPr>
          <w:rFonts w:ascii="Times New Roman" w:hAnsi="Times New Roman"/>
          <w:bCs/>
          <w:color w:val="000000"/>
          <w:sz w:val="22"/>
          <w:szCs w:val="22"/>
        </w:rPr>
        <w:t>all 911</w:t>
      </w:r>
    </w:p>
    <w:p w14:paraId="369E0AB0" w14:textId="5DC6DADF" w:rsidR="007179C7" w:rsidRPr="00227F91" w:rsidRDefault="007179C7" w:rsidP="007179C7">
      <w:pPr>
        <w:pStyle w:val="NormalWeb"/>
        <w:contextualSpacing/>
        <w:rPr>
          <w:rFonts w:ascii="Times New Roman" w:hAnsi="Times New Roman"/>
          <w:color w:val="000000"/>
          <w:sz w:val="22"/>
          <w:szCs w:val="22"/>
        </w:rPr>
      </w:pPr>
      <w:r w:rsidRPr="00227F91">
        <w:rPr>
          <w:rFonts w:ascii="Times New Roman" w:hAnsi="Times New Roman"/>
          <w:b/>
          <w:bCs/>
          <w:color w:val="000000"/>
          <w:sz w:val="22"/>
          <w:szCs w:val="22"/>
        </w:rPr>
        <w:t>Missing Child</w:t>
      </w:r>
      <w:r w:rsidR="0015219A" w:rsidRPr="00227F91">
        <w:rPr>
          <w:rFonts w:ascii="Times New Roman" w:hAnsi="Times New Roman"/>
          <w:b/>
          <w:bCs/>
          <w:color w:val="000000"/>
          <w:sz w:val="22"/>
          <w:szCs w:val="22"/>
        </w:rPr>
        <w:t>- Call</w:t>
      </w:r>
      <w:r w:rsidRPr="00227F91">
        <w:rPr>
          <w:rFonts w:ascii="Times New Roman" w:hAnsi="Times New Roman"/>
          <w:bCs/>
          <w:color w:val="000000"/>
          <w:sz w:val="22"/>
          <w:szCs w:val="22"/>
        </w:rPr>
        <w:t xml:space="preserve"> 911 after initial search by all available staff of the center. See Serious Occurrence policy.</w:t>
      </w:r>
      <w:r w:rsidRPr="00227F91">
        <w:rPr>
          <w:rFonts w:ascii="Times New Roman" w:hAnsi="Times New Roman"/>
          <w:b/>
          <w:bCs/>
          <w:color w:val="000000"/>
          <w:sz w:val="22"/>
          <w:szCs w:val="22"/>
        </w:rPr>
        <w:t xml:space="preserve"> </w:t>
      </w:r>
    </w:p>
    <w:p w14:paraId="680CE032" w14:textId="77777777" w:rsidR="007179C7" w:rsidRPr="00726C59" w:rsidRDefault="007179C7" w:rsidP="007179C7">
      <w:pPr>
        <w:pStyle w:val="NormalWeb"/>
        <w:rPr>
          <w:rFonts w:ascii="Times New Roman" w:hAnsi="Times New Roman" w:cs="Times New Roman"/>
          <w:color w:val="000000"/>
          <w:sz w:val="22"/>
          <w:szCs w:val="22"/>
        </w:rPr>
      </w:pPr>
      <w:r w:rsidRPr="00726C59">
        <w:rPr>
          <w:rFonts w:ascii="Times New Roman" w:hAnsi="Times New Roman" w:cs="Times New Roman"/>
          <w:b/>
          <w:bCs/>
          <w:color w:val="000000"/>
          <w:sz w:val="22"/>
          <w:szCs w:val="22"/>
        </w:rPr>
        <w:t xml:space="preserve">Unauthorized or suspicious person outside- </w:t>
      </w:r>
      <w:r w:rsidRPr="00726C59">
        <w:rPr>
          <w:rFonts w:ascii="Times New Roman" w:hAnsi="Times New Roman" w:cs="Times New Roman"/>
          <w:color w:val="000000"/>
          <w:sz w:val="22"/>
          <w:szCs w:val="22"/>
        </w:rPr>
        <w:t xml:space="preserve">If an unauthorized or suspicious person is near the facility, the staff who sees them should notify all other staff, lock the outside doors and call 911. (Use panic button at North Service Rd.) If there is a feeling of risk, then follow the Lock Down Procedures. Report suspicious activity to the Executive Director when it is safe to do so and they will report to the Board.                                                                                                                        </w:t>
      </w:r>
    </w:p>
    <w:p w14:paraId="5101CB55" w14:textId="77777777" w:rsidR="007179C7" w:rsidRPr="00726C59" w:rsidRDefault="007179C7" w:rsidP="007179C7">
      <w:pPr>
        <w:pStyle w:val="NormalWeb"/>
        <w:rPr>
          <w:rFonts w:ascii="Times New Roman" w:hAnsi="Times New Roman" w:cs="Times New Roman"/>
          <w:color w:val="000000"/>
          <w:sz w:val="22"/>
          <w:szCs w:val="22"/>
        </w:rPr>
      </w:pPr>
      <w:r w:rsidRPr="00726C59">
        <w:rPr>
          <w:rFonts w:ascii="Times New Roman" w:hAnsi="Times New Roman" w:cs="Times New Roman"/>
          <w:b/>
          <w:color w:val="000000"/>
          <w:sz w:val="22"/>
          <w:szCs w:val="22"/>
        </w:rPr>
        <w:t>Aggressive or threatening child-</w:t>
      </w:r>
      <w:r w:rsidRPr="00726C59">
        <w:rPr>
          <w:rFonts w:ascii="Times New Roman" w:hAnsi="Times New Roman" w:cs="Times New Roman"/>
          <w:color w:val="000000"/>
          <w:sz w:val="22"/>
          <w:szCs w:val="22"/>
        </w:rPr>
        <w:t>If a child becomes threatening or aggressive the children should be encouraged to go with the assistant teacher into a room without other children. Call the 911 if you feel there is a threat to anyone’s safety. An incident form must be filled out and the parents of all children involved must be provided with the report and sign it.  The Lead teacher must follow up with the parents for any additional supports required including agency referrals. A plan must be put in place to ensure the safety of teachers and children moving forward.</w:t>
      </w:r>
    </w:p>
    <w:p w14:paraId="4CE26EAB" w14:textId="43678C75" w:rsidR="007179C7" w:rsidRPr="00726C59" w:rsidRDefault="007179C7" w:rsidP="007179C7">
      <w:pPr>
        <w:spacing w:before="216" w:after="216"/>
        <w:rPr>
          <w:color w:val="000000"/>
          <w:sz w:val="22"/>
          <w:szCs w:val="22"/>
        </w:rPr>
      </w:pPr>
      <w:r w:rsidRPr="00726C59">
        <w:rPr>
          <w:b/>
          <w:color w:val="000000"/>
          <w:sz w:val="22"/>
          <w:szCs w:val="22"/>
        </w:rPr>
        <w:t>Aggressive or threatening Adult</w:t>
      </w:r>
      <w:r w:rsidRPr="00726C59">
        <w:rPr>
          <w:color w:val="000000"/>
          <w:sz w:val="22"/>
          <w:szCs w:val="22"/>
        </w:rPr>
        <w:t xml:space="preserve">-If an adult becomes </w:t>
      </w:r>
      <w:r w:rsidR="0015219A" w:rsidRPr="00726C59">
        <w:rPr>
          <w:color w:val="000000"/>
          <w:sz w:val="22"/>
          <w:szCs w:val="22"/>
        </w:rPr>
        <w:t>threatening,</w:t>
      </w:r>
      <w:r w:rsidRPr="00726C59">
        <w:rPr>
          <w:color w:val="000000"/>
          <w:sz w:val="22"/>
          <w:szCs w:val="22"/>
        </w:rPr>
        <w:t xml:space="preserve"> they are to be asked to leave by the first staff who encounters them. Items like scissors are never to be kept out on the front desk. Dial 911 from your cell phone or phone in a safe room. </w:t>
      </w:r>
      <w:r>
        <w:rPr>
          <w:color w:val="000000"/>
          <w:sz w:val="22"/>
          <w:szCs w:val="22"/>
        </w:rPr>
        <w:t>Follow Lock Down procedures.</w:t>
      </w:r>
      <w:r w:rsidRPr="00726C59">
        <w:rPr>
          <w:color w:val="000000"/>
          <w:sz w:val="22"/>
          <w:szCs w:val="22"/>
        </w:rPr>
        <w:t xml:space="preserve"> Call any staff in the building at their extension and advise them to close the</w:t>
      </w:r>
      <w:r>
        <w:rPr>
          <w:color w:val="000000"/>
          <w:sz w:val="22"/>
          <w:szCs w:val="22"/>
        </w:rPr>
        <w:t xml:space="preserve"> door to the room they are in. </w:t>
      </w:r>
      <w:r w:rsidRPr="00726C59">
        <w:rPr>
          <w:color w:val="000000"/>
          <w:sz w:val="22"/>
          <w:szCs w:val="22"/>
        </w:rPr>
        <w:t xml:space="preserve"> </w:t>
      </w:r>
    </w:p>
    <w:p w14:paraId="2E0728DC" w14:textId="77777777" w:rsidR="00915C12" w:rsidRDefault="00915C12" w:rsidP="001E576D">
      <w:pPr>
        <w:ind w:left="720" w:hanging="720"/>
        <w:rPr>
          <w:b/>
          <w:lang w:val="en-US"/>
        </w:rPr>
      </w:pPr>
    </w:p>
    <w:p w14:paraId="07B710A9" w14:textId="77777777" w:rsidR="00915C12" w:rsidRDefault="00915C12" w:rsidP="001E576D">
      <w:pPr>
        <w:ind w:left="720" w:hanging="720"/>
        <w:rPr>
          <w:b/>
          <w:lang w:val="en-US"/>
        </w:rPr>
      </w:pPr>
    </w:p>
    <w:p w14:paraId="4154475C" w14:textId="77777777" w:rsidR="00915C12" w:rsidRDefault="00915C12" w:rsidP="001E576D">
      <w:pPr>
        <w:ind w:left="720" w:hanging="720"/>
        <w:rPr>
          <w:b/>
          <w:lang w:val="en-US"/>
        </w:rPr>
      </w:pPr>
    </w:p>
    <w:p w14:paraId="61C3F215" w14:textId="77777777" w:rsidR="00915C12" w:rsidRDefault="00915C12" w:rsidP="001E576D">
      <w:pPr>
        <w:ind w:left="720" w:hanging="720"/>
        <w:rPr>
          <w:b/>
          <w:lang w:val="en-US"/>
        </w:rPr>
      </w:pPr>
    </w:p>
    <w:p w14:paraId="7EB31A4E" w14:textId="59425BAD" w:rsidR="007179C7" w:rsidRPr="007179C7" w:rsidRDefault="007179C7" w:rsidP="001E576D">
      <w:pPr>
        <w:ind w:left="720" w:hanging="720"/>
        <w:rPr>
          <w:b/>
          <w:lang w:val="en-US"/>
        </w:rPr>
      </w:pPr>
      <w:r w:rsidRPr="007179C7">
        <w:rPr>
          <w:b/>
          <w:lang w:val="en-US"/>
        </w:rPr>
        <w:t>CHURCHILL EMERGENCY PLAN</w:t>
      </w:r>
    </w:p>
    <w:p w14:paraId="762F9EBB" w14:textId="77777777" w:rsidR="007179C7" w:rsidRPr="007179C7" w:rsidRDefault="007179C7" w:rsidP="007179C7">
      <w:pPr>
        <w:pStyle w:val="Heading1"/>
        <w:rPr>
          <w:rFonts w:ascii="Times New Roman" w:hAnsi="Times New Roman" w:cs="Times New Roman"/>
          <w:sz w:val="24"/>
          <w:szCs w:val="24"/>
        </w:rPr>
      </w:pPr>
      <w:bookmarkStart w:id="7" w:name="_Toc53576509"/>
      <w:r w:rsidRPr="007179C7">
        <w:rPr>
          <w:rFonts w:ascii="Times New Roman" w:hAnsi="Times New Roman" w:cs="Times New Roman"/>
          <w:sz w:val="24"/>
          <w:szCs w:val="24"/>
        </w:rPr>
        <w:t>Emergency Definition</w:t>
      </w:r>
      <w:bookmarkEnd w:id="7"/>
    </w:p>
    <w:p w14:paraId="1BE95CB4" w14:textId="77777777" w:rsidR="007179C7" w:rsidRPr="007179C7" w:rsidRDefault="007179C7" w:rsidP="007179C7">
      <w:pPr>
        <w:contextualSpacing/>
      </w:pPr>
      <w:r w:rsidRPr="007179C7">
        <w:t>1: an unforeseen combination of circumstances or the resulting state that calls for immediate action</w:t>
      </w:r>
    </w:p>
    <w:p w14:paraId="6296271A" w14:textId="77777777" w:rsidR="007179C7" w:rsidRPr="007179C7" w:rsidRDefault="007179C7" w:rsidP="007179C7">
      <w:pPr>
        <w:contextualSpacing/>
      </w:pPr>
      <w:r w:rsidRPr="007179C7">
        <w:t>2: an urgent need for assistance or relief</w:t>
      </w:r>
    </w:p>
    <w:p w14:paraId="3566F5C0" w14:textId="77777777" w:rsidR="007179C7" w:rsidRPr="007179C7" w:rsidRDefault="007179C7" w:rsidP="007179C7">
      <w:pPr>
        <w:contextualSpacing/>
      </w:pPr>
      <w:r w:rsidRPr="007179C7">
        <w:t>the mayor declared a state of emergency after the flood</w:t>
      </w:r>
    </w:p>
    <w:p w14:paraId="49EE9067" w14:textId="77777777" w:rsidR="007179C7" w:rsidRPr="007179C7" w:rsidRDefault="007179C7" w:rsidP="007179C7">
      <w:pPr>
        <w:contextualSpacing/>
      </w:pPr>
      <w:r w:rsidRPr="007179C7">
        <w:t>Merriam-Webster</w:t>
      </w:r>
    </w:p>
    <w:p w14:paraId="6026AE76" w14:textId="77777777" w:rsidR="007179C7" w:rsidRPr="007179C7" w:rsidRDefault="007179C7" w:rsidP="007179C7"/>
    <w:p w14:paraId="46FFC60D" w14:textId="77777777" w:rsidR="007179C7" w:rsidRPr="007179C7" w:rsidRDefault="007179C7" w:rsidP="007179C7">
      <w:pPr>
        <w:contextualSpacing/>
      </w:pPr>
      <w:r w:rsidRPr="007179C7">
        <w:t xml:space="preserve">An Emergency at the Churchill Neighbourhood Centre, is an urgent pressing situation, where immediate action is required, to ensure the safety of the community, and group participants. </w:t>
      </w:r>
    </w:p>
    <w:p w14:paraId="5D5DAAC0" w14:textId="77777777" w:rsidR="007179C7" w:rsidRPr="007179C7" w:rsidRDefault="007179C7" w:rsidP="007179C7">
      <w:pPr>
        <w:contextualSpacing/>
      </w:pPr>
      <w:r w:rsidRPr="007179C7">
        <w:t xml:space="preserve">Staff is ultimately responsible for the safety of the clients, and will co-ordinate actions between themselves and first responders. Volunteers are expected to help staff with executing safety plans. For the purposes of this document, volunteers are included when “staff” is mentioned in this document.  </w:t>
      </w:r>
    </w:p>
    <w:p w14:paraId="2F8C45C8" w14:textId="5A4B6C98" w:rsidR="007179C7" w:rsidRPr="007179C7" w:rsidRDefault="007179C7" w:rsidP="007179C7">
      <w:pPr>
        <w:contextualSpacing/>
      </w:pPr>
      <w:r w:rsidRPr="007179C7">
        <w:t>The intent of this plan is to assist staff in responding to emergencies, provide information to clients regarding emergency planning, and provide a basis for restoration of services. This document is to be reviewed annually, by all community partners</w:t>
      </w:r>
      <w:r w:rsidR="00A5246C">
        <w:t>.</w:t>
      </w:r>
    </w:p>
    <w:tbl>
      <w:tblPr>
        <w:tblStyle w:val="TableGrid"/>
        <w:tblpPr w:leftFromText="180" w:rightFromText="180" w:vertAnchor="page" w:horzAnchor="page" w:tblpX="1" w:tblpY="5973"/>
        <w:tblW w:w="11279" w:type="dxa"/>
        <w:tblLook w:val="04A0" w:firstRow="1" w:lastRow="0" w:firstColumn="1" w:lastColumn="0" w:noHBand="0" w:noVBand="1"/>
      </w:tblPr>
      <w:tblGrid>
        <w:gridCol w:w="3356"/>
        <w:gridCol w:w="7923"/>
      </w:tblGrid>
      <w:tr w:rsidR="00AB720E" w:rsidRPr="007179C7" w14:paraId="02F55A7A" w14:textId="77777777" w:rsidTr="008B47A6">
        <w:trPr>
          <w:trHeight w:val="1097"/>
        </w:trPr>
        <w:tc>
          <w:tcPr>
            <w:tcW w:w="3356" w:type="dxa"/>
          </w:tcPr>
          <w:p w14:paraId="767399A8" w14:textId="77777777" w:rsidR="00AB720E" w:rsidRPr="007179C7" w:rsidRDefault="00AB720E" w:rsidP="00AB720E">
            <w:bookmarkStart w:id="8" w:name="_Toc53576510"/>
            <w:r w:rsidRPr="007179C7">
              <w:t xml:space="preserve">Roles and responsibilities of staff during an emergency. </w:t>
            </w:r>
          </w:p>
        </w:tc>
        <w:tc>
          <w:tcPr>
            <w:tcW w:w="7923" w:type="dxa"/>
          </w:tcPr>
          <w:p w14:paraId="4BDAB6D8" w14:textId="77777777" w:rsidR="00AB720E" w:rsidRPr="007179C7" w:rsidRDefault="00AB720E" w:rsidP="00AB720E">
            <w:r w:rsidRPr="007179C7">
              <w:t xml:space="preserve">The first staff member who is made aware of an emergency MUST notify other staff on site, for assistance. The OPNC staff person must confirm who is on site in an emergency. They must also take the emergency kit with them to the safe location. </w:t>
            </w:r>
          </w:p>
          <w:p w14:paraId="20A55D34" w14:textId="77777777" w:rsidR="00AB720E" w:rsidRPr="007179C7" w:rsidRDefault="00AB720E" w:rsidP="00AB720E"/>
        </w:tc>
      </w:tr>
      <w:tr w:rsidR="00AB720E" w:rsidRPr="007179C7" w14:paraId="08370B26" w14:textId="77777777" w:rsidTr="008B47A6">
        <w:trPr>
          <w:trHeight w:val="878"/>
        </w:trPr>
        <w:tc>
          <w:tcPr>
            <w:tcW w:w="3356" w:type="dxa"/>
          </w:tcPr>
          <w:p w14:paraId="199CB1D8" w14:textId="77777777" w:rsidR="00AB720E" w:rsidRPr="007179C7" w:rsidRDefault="00AB720E" w:rsidP="00AB720E">
            <w:r w:rsidRPr="007179C7">
              <w:t xml:space="preserve">Providing additional support for everyone who needs it in case of an emergency. </w:t>
            </w:r>
          </w:p>
        </w:tc>
        <w:tc>
          <w:tcPr>
            <w:tcW w:w="7923" w:type="dxa"/>
          </w:tcPr>
          <w:p w14:paraId="2B5F75CD" w14:textId="77777777" w:rsidR="00AB720E" w:rsidRPr="007179C7" w:rsidRDefault="00AB720E" w:rsidP="00AB720E">
            <w:r w:rsidRPr="007179C7">
              <w:rPr>
                <w:rFonts w:eastAsia="Calibri"/>
              </w:rPr>
              <w:t>All staff must take note of individuals who may need extra assistance to get to a safe place quickly in an emergency</w:t>
            </w:r>
          </w:p>
        </w:tc>
      </w:tr>
      <w:tr w:rsidR="00AB720E" w:rsidRPr="007179C7" w14:paraId="3D948FDD" w14:textId="77777777" w:rsidTr="008B47A6">
        <w:trPr>
          <w:trHeight w:val="867"/>
        </w:trPr>
        <w:tc>
          <w:tcPr>
            <w:tcW w:w="3356" w:type="dxa"/>
          </w:tcPr>
          <w:p w14:paraId="42B363D5" w14:textId="77777777" w:rsidR="00AB720E" w:rsidRPr="007179C7" w:rsidRDefault="00AB720E" w:rsidP="00AB720E">
            <w:r w:rsidRPr="007179C7">
              <w:t>Emergency Response Agencies</w:t>
            </w:r>
          </w:p>
        </w:tc>
        <w:tc>
          <w:tcPr>
            <w:tcW w:w="7923" w:type="dxa"/>
          </w:tcPr>
          <w:p w14:paraId="7709B09A" w14:textId="77777777" w:rsidR="00AB720E" w:rsidRPr="007179C7" w:rsidRDefault="00AB720E" w:rsidP="00AB720E">
            <w:r w:rsidRPr="007179C7">
              <w:t xml:space="preserve">The first staff able to, calls 911 or hits the panic button immediately. This pertains to Ambulance/Fire/Police/Gas leak. For water Leak, flood, building, construction issues- Please contact landlord. Contact information is at back of this plan. </w:t>
            </w:r>
          </w:p>
          <w:p w14:paraId="49C8F610" w14:textId="77777777" w:rsidR="00AB720E" w:rsidRPr="007179C7" w:rsidRDefault="00AB720E" w:rsidP="00AB720E"/>
        </w:tc>
      </w:tr>
      <w:tr w:rsidR="00AB720E" w:rsidRPr="007179C7" w14:paraId="74470122" w14:textId="77777777" w:rsidTr="008B47A6">
        <w:trPr>
          <w:trHeight w:val="1537"/>
        </w:trPr>
        <w:tc>
          <w:tcPr>
            <w:tcW w:w="3356" w:type="dxa"/>
          </w:tcPr>
          <w:p w14:paraId="075FF924" w14:textId="77777777" w:rsidR="00AB720E" w:rsidRPr="007179C7" w:rsidRDefault="00AB720E" w:rsidP="00AB720E">
            <w:r w:rsidRPr="007179C7">
              <w:t>Debriefing Staff, participants Children and Parents After an Emergency</w:t>
            </w:r>
          </w:p>
        </w:tc>
        <w:tc>
          <w:tcPr>
            <w:tcW w:w="7923" w:type="dxa"/>
          </w:tcPr>
          <w:p w14:paraId="07E5841E" w14:textId="77777777" w:rsidR="00AB720E" w:rsidRPr="007179C7" w:rsidRDefault="00AB720E" w:rsidP="00AB720E">
            <w:r w:rsidRPr="007179C7">
              <w:t xml:space="preserve">OPNC staff will ensure a record of the emergency and steps taken is made in the “Critical incident Report” (on the shared drive, and in this plan). </w:t>
            </w:r>
          </w:p>
          <w:p w14:paraId="0B0A228E" w14:textId="77777777" w:rsidR="00AB720E" w:rsidRPr="007179C7" w:rsidRDefault="00AB720E" w:rsidP="00AB720E">
            <w:r w:rsidRPr="007179C7">
              <w:t xml:space="preserve">The report will be sent to the Executive Director of Oak Park Neighbourhood Centre. </w:t>
            </w:r>
          </w:p>
          <w:p w14:paraId="1EDC6925" w14:textId="77777777" w:rsidR="00AB720E" w:rsidRPr="007179C7" w:rsidRDefault="00AB720E" w:rsidP="00AB720E">
            <w:r w:rsidRPr="007179C7">
              <w:t xml:space="preserve">All available staff will debrief with the clients attending programming at the time of incident. After clients are debriefed, the staff team will meet to debrief and assess responses. </w:t>
            </w:r>
          </w:p>
          <w:p w14:paraId="08BA75D4" w14:textId="77777777" w:rsidR="00AB720E" w:rsidRPr="007179C7" w:rsidRDefault="00AB720E" w:rsidP="00AB720E"/>
        </w:tc>
      </w:tr>
      <w:tr w:rsidR="00AB720E" w:rsidRPr="007179C7" w14:paraId="7F7D8033" w14:textId="77777777" w:rsidTr="008B47A6">
        <w:trPr>
          <w:trHeight w:val="658"/>
        </w:trPr>
        <w:tc>
          <w:tcPr>
            <w:tcW w:w="3356" w:type="dxa"/>
          </w:tcPr>
          <w:p w14:paraId="63035B41" w14:textId="77777777" w:rsidR="00AB720E" w:rsidRPr="007179C7" w:rsidRDefault="00AB720E" w:rsidP="00AB720E">
            <w:r w:rsidRPr="007179C7">
              <w:t>Resuming normal operations of the programs</w:t>
            </w:r>
          </w:p>
        </w:tc>
        <w:tc>
          <w:tcPr>
            <w:tcW w:w="7923" w:type="dxa"/>
          </w:tcPr>
          <w:p w14:paraId="12D0A7A7" w14:textId="77777777" w:rsidR="00AB720E" w:rsidRPr="007179C7" w:rsidRDefault="00AB720E" w:rsidP="00AB720E">
            <w:r w:rsidRPr="007179C7">
              <w:t xml:space="preserve">Staff and participants are not able to re-enter the space without emergency response team’s approval. Once allowed by emergency personnel, staff will do a damage assessment as needed. </w:t>
            </w:r>
          </w:p>
          <w:p w14:paraId="69BC7FBE" w14:textId="77777777" w:rsidR="00AB720E" w:rsidRPr="007179C7" w:rsidRDefault="00AB720E" w:rsidP="00AB720E"/>
        </w:tc>
      </w:tr>
      <w:tr w:rsidR="00AB720E" w:rsidRPr="007179C7" w14:paraId="25018C0C" w14:textId="77777777" w:rsidTr="008B47A6">
        <w:trPr>
          <w:trHeight w:val="1537"/>
        </w:trPr>
        <w:tc>
          <w:tcPr>
            <w:tcW w:w="3356" w:type="dxa"/>
          </w:tcPr>
          <w:p w14:paraId="0CAC1F1D" w14:textId="77777777" w:rsidR="00AB720E" w:rsidRPr="007179C7" w:rsidRDefault="00AB720E" w:rsidP="00AB720E">
            <w:r w:rsidRPr="007179C7">
              <w:t>Ongoing follow-up</w:t>
            </w:r>
          </w:p>
        </w:tc>
        <w:tc>
          <w:tcPr>
            <w:tcW w:w="7923" w:type="dxa"/>
          </w:tcPr>
          <w:p w14:paraId="1FFF6CE7" w14:textId="5EF5A7EB" w:rsidR="00AB720E" w:rsidRPr="007179C7" w:rsidRDefault="00AB720E" w:rsidP="00A5246C">
            <w:r w:rsidRPr="007179C7">
              <w:t>The impact of an emergency on our clients may have a triggering effect. Staff must manage their response, as well as helping clients cope with their feelings and fears. Respecting the individual’s feelings and finding ways to participate in recovery activities can reduce anxiety. Our counsellors on staff will be available for group and one on one conversations. Supports from ROCK, the Region and Police victim services can be brought in for additional supports.</w:t>
            </w:r>
          </w:p>
        </w:tc>
      </w:tr>
    </w:tbl>
    <w:p w14:paraId="60B45676" w14:textId="77777777" w:rsidR="006D14F0" w:rsidRDefault="006D14F0" w:rsidP="007179C7">
      <w:pPr>
        <w:pStyle w:val="Heading1"/>
        <w:rPr>
          <w:rFonts w:ascii="Times New Roman" w:hAnsi="Times New Roman" w:cs="Times New Roman"/>
          <w:sz w:val="24"/>
          <w:szCs w:val="24"/>
        </w:rPr>
      </w:pPr>
      <w:bookmarkStart w:id="9" w:name="_Toc53576511"/>
      <w:bookmarkEnd w:id="8"/>
    </w:p>
    <w:p w14:paraId="2D6C5598" w14:textId="5DECCE54" w:rsidR="007179C7" w:rsidRPr="00A5246C" w:rsidRDefault="007179C7" w:rsidP="007179C7">
      <w:pPr>
        <w:pStyle w:val="Heading1"/>
        <w:rPr>
          <w:rFonts w:ascii="Times New Roman" w:hAnsi="Times New Roman" w:cs="Times New Roman"/>
          <w:sz w:val="24"/>
          <w:szCs w:val="24"/>
        </w:rPr>
      </w:pPr>
      <w:r w:rsidRPr="00A5246C">
        <w:rPr>
          <w:rFonts w:ascii="Times New Roman" w:hAnsi="Times New Roman" w:cs="Times New Roman"/>
          <w:sz w:val="24"/>
          <w:szCs w:val="24"/>
        </w:rPr>
        <w:t>PROTECTIVE ACTIONS</w:t>
      </w:r>
      <w:bookmarkStart w:id="10" w:name="_Toc53576512"/>
      <w:bookmarkEnd w:id="9"/>
      <w:r w:rsidRPr="00A5246C">
        <w:rPr>
          <w:rStyle w:val="Heading2Char"/>
          <w:rFonts w:ascii="Times New Roman" w:hAnsi="Times New Roman" w:cs="Times New Roman"/>
          <w:sz w:val="24"/>
          <w:szCs w:val="24"/>
        </w:rPr>
        <w:br/>
      </w:r>
      <w:bookmarkEnd w:id="10"/>
      <w:r w:rsidR="0015219A" w:rsidRPr="00A5246C">
        <w:rPr>
          <w:rStyle w:val="Heading2Char"/>
          <w:rFonts w:ascii="Times New Roman" w:hAnsi="Times New Roman" w:cs="Times New Roman"/>
          <w:b/>
          <w:bCs/>
          <w:i w:val="0"/>
          <w:iCs w:val="0"/>
          <w:sz w:val="24"/>
          <w:szCs w:val="24"/>
        </w:rPr>
        <w:t>Evacuation:</w:t>
      </w:r>
      <w:r w:rsidRPr="00A5246C">
        <w:rPr>
          <w:rStyle w:val="Heading2Char"/>
          <w:rFonts w:ascii="Times New Roman" w:hAnsi="Times New Roman" w:cs="Times New Roman"/>
          <w:b/>
          <w:bCs/>
          <w:i w:val="0"/>
          <w:iCs w:val="0"/>
          <w:sz w:val="24"/>
          <w:szCs w:val="24"/>
        </w:rPr>
        <w:t xml:space="preserve"> </w:t>
      </w:r>
      <w:r w:rsidRPr="00A5246C">
        <w:rPr>
          <w:rFonts w:ascii="Times New Roman" w:hAnsi="Times New Roman" w:cs="Times New Roman"/>
          <w:b w:val="0"/>
          <w:bCs w:val="0"/>
          <w:sz w:val="24"/>
          <w:szCs w:val="24"/>
        </w:rPr>
        <w:t>The Lead staff for that day will take the (Emergency Response Kit). They will ensure everyone has left the building and instruct clients to go home. Staff and participants will meet outside at the Churchill Apartments close to North Service Road. If temporary evacuation is required staff and participants can stay in the parking lot, at the fence. A Critical Incidence should be completed. No one can re-enter the building unless emergency personnel allow it.</w:t>
      </w:r>
    </w:p>
    <w:p w14:paraId="4E5206AB" w14:textId="40E5F898" w:rsidR="007179C7" w:rsidRPr="00A5246C" w:rsidRDefault="007179C7" w:rsidP="007179C7">
      <w:pPr>
        <w:pStyle w:val="Heading3"/>
        <w:rPr>
          <w:rFonts w:ascii="Times New Roman" w:hAnsi="Times New Roman" w:cs="Times New Roman"/>
          <w:b w:val="0"/>
          <w:bCs w:val="0"/>
          <w:color w:val="auto"/>
          <w:sz w:val="24"/>
          <w:szCs w:val="24"/>
        </w:rPr>
      </w:pPr>
      <w:bookmarkStart w:id="11" w:name="_Toc53576513"/>
      <w:r w:rsidRPr="00A5246C">
        <w:rPr>
          <w:rStyle w:val="Heading2Char"/>
          <w:rFonts w:ascii="Times New Roman" w:hAnsi="Times New Roman" w:cs="Times New Roman"/>
          <w:b/>
          <w:bCs/>
          <w:i w:val="0"/>
          <w:iCs w:val="0"/>
          <w:color w:val="auto"/>
          <w:sz w:val="24"/>
          <w:szCs w:val="24"/>
        </w:rPr>
        <w:t>Shelter-in-Place (non-intruder)</w:t>
      </w:r>
      <w:bookmarkEnd w:id="11"/>
      <w:r w:rsidRPr="00A5246C">
        <w:rPr>
          <w:rFonts w:ascii="Times New Roman" w:hAnsi="Times New Roman" w:cs="Times New Roman"/>
          <w:i/>
          <w:iCs/>
          <w:color w:val="auto"/>
          <w:sz w:val="24"/>
          <w:szCs w:val="24"/>
        </w:rPr>
        <w:t>:</w:t>
      </w:r>
      <w:r w:rsidRPr="00A5246C">
        <w:rPr>
          <w:rFonts w:ascii="Times New Roman" w:hAnsi="Times New Roman" w:cs="Times New Roman"/>
          <w:color w:val="auto"/>
          <w:sz w:val="24"/>
          <w:szCs w:val="24"/>
        </w:rPr>
        <w:t xml:space="preserve"> </w:t>
      </w:r>
      <w:r w:rsidRPr="00A5246C">
        <w:rPr>
          <w:rFonts w:ascii="Times New Roman" w:hAnsi="Times New Roman" w:cs="Times New Roman"/>
          <w:b w:val="0"/>
          <w:bCs w:val="0"/>
          <w:color w:val="auto"/>
          <w:sz w:val="24"/>
          <w:szCs w:val="24"/>
        </w:rPr>
        <w:t>Shelter in place may be ordered to provide emergency protection in the event of a hazardous materials accident, natural hazard, emergency outside the building or other airborne threat. The public would be advised to remain indoors or to come indoors. Information from emergency officials at the scene would advise on details concerning seeking shelter and for how long.  Our shelter in place location is in the center with doors locked. In the event of a tornado or Earthquake the basement near support beams is the safest spot. Only emergency personnel can come in and out and can call the end to Shelter in place.</w:t>
      </w:r>
    </w:p>
    <w:p w14:paraId="3435C2B4" w14:textId="21AFA0C2" w:rsidR="007179C7" w:rsidRPr="00A5246C" w:rsidRDefault="007179C7" w:rsidP="00B93076">
      <w:pPr>
        <w:pStyle w:val="Heading3"/>
        <w:rPr>
          <w:rFonts w:ascii="Times New Roman" w:hAnsi="Times New Roman" w:cs="Times New Roman"/>
          <w:color w:val="auto"/>
          <w:sz w:val="24"/>
          <w:szCs w:val="24"/>
        </w:rPr>
      </w:pPr>
      <w:bookmarkStart w:id="12" w:name="_Toc53576514"/>
      <w:r w:rsidRPr="00A5246C">
        <w:rPr>
          <w:rStyle w:val="Heading2Char"/>
          <w:rFonts w:ascii="Times New Roman" w:hAnsi="Times New Roman" w:cs="Times New Roman"/>
          <w:b/>
          <w:bCs/>
          <w:i w:val="0"/>
          <w:iCs w:val="0"/>
          <w:color w:val="auto"/>
          <w:sz w:val="24"/>
          <w:szCs w:val="24"/>
        </w:rPr>
        <w:t>Lock Down (outside building threat)</w:t>
      </w:r>
      <w:bookmarkEnd w:id="12"/>
      <w:r w:rsidR="00B93076" w:rsidRPr="00A5246C">
        <w:rPr>
          <w:rStyle w:val="Heading2Char"/>
          <w:rFonts w:ascii="Times New Roman" w:hAnsi="Times New Roman" w:cs="Times New Roman"/>
          <w:b/>
          <w:bCs/>
          <w:i w:val="0"/>
          <w:iCs w:val="0"/>
          <w:color w:val="auto"/>
          <w:sz w:val="24"/>
          <w:szCs w:val="24"/>
        </w:rPr>
        <w:t>;</w:t>
      </w:r>
      <w:r w:rsidR="00B93076" w:rsidRPr="00A5246C">
        <w:rPr>
          <w:rStyle w:val="Heading2Char"/>
          <w:rFonts w:ascii="Times New Roman" w:hAnsi="Times New Roman" w:cs="Times New Roman"/>
          <w:i w:val="0"/>
          <w:iCs w:val="0"/>
          <w:color w:val="auto"/>
          <w:sz w:val="24"/>
          <w:szCs w:val="24"/>
        </w:rPr>
        <w:t xml:space="preserve"> </w:t>
      </w:r>
      <w:r w:rsidRPr="00A5246C">
        <w:rPr>
          <w:rFonts w:ascii="Times New Roman" w:hAnsi="Times New Roman" w:cs="Times New Roman"/>
          <w:b w:val="0"/>
          <w:bCs w:val="0"/>
          <w:color w:val="auto"/>
          <w:sz w:val="24"/>
          <w:szCs w:val="24"/>
        </w:rPr>
        <w:t>The first staff to learn of the threat tells any staff outside to come inside. The facilities staff locks the front and back doors and closes the blinds if there is time. Everyone is to go to the basement, locking the door behind them. Staff are to help clients move quickly into the basement. The first staff in the basement is to push the panic button at the top of the stairs or press the call bell around their neck (kept in the front reception desk).  Everyone will mute their phones. Wait for emergency personnel to advise next steps. Do not leave the room unless advised to do so by emergency personnel.</w:t>
      </w:r>
      <w:r w:rsidRPr="00A5246C">
        <w:rPr>
          <w:rFonts w:ascii="Times New Roman" w:hAnsi="Times New Roman" w:cs="Times New Roman"/>
          <w:color w:val="auto"/>
          <w:sz w:val="24"/>
          <w:szCs w:val="24"/>
        </w:rPr>
        <w:t xml:space="preserve"> </w:t>
      </w:r>
    </w:p>
    <w:p w14:paraId="4F5FB5D2" w14:textId="6BB22B6E" w:rsidR="007179C7" w:rsidRPr="00A5246C" w:rsidRDefault="007179C7" w:rsidP="00B93076">
      <w:pPr>
        <w:pStyle w:val="Heading3"/>
        <w:rPr>
          <w:rFonts w:ascii="Times New Roman" w:hAnsi="Times New Roman" w:cs="Times New Roman"/>
          <w:b w:val="0"/>
          <w:bCs w:val="0"/>
          <w:color w:val="auto"/>
          <w:sz w:val="24"/>
          <w:szCs w:val="24"/>
        </w:rPr>
      </w:pPr>
      <w:r w:rsidRPr="00A5246C">
        <w:rPr>
          <w:rStyle w:val="Heading2Char"/>
          <w:rFonts w:ascii="Times New Roman" w:hAnsi="Times New Roman" w:cs="Times New Roman"/>
          <w:b/>
          <w:bCs/>
          <w:i w:val="0"/>
          <w:iCs w:val="0"/>
          <w:color w:val="auto"/>
          <w:sz w:val="24"/>
          <w:szCs w:val="24"/>
        </w:rPr>
        <w:t>Lock Down (Inside threat)</w:t>
      </w:r>
      <w:r w:rsidR="00B93076" w:rsidRPr="00A5246C">
        <w:rPr>
          <w:rStyle w:val="Heading2Char"/>
          <w:rFonts w:ascii="Times New Roman" w:hAnsi="Times New Roman" w:cs="Times New Roman"/>
          <w:b/>
          <w:bCs/>
          <w:i w:val="0"/>
          <w:iCs w:val="0"/>
          <w:color w:val="auto"/>
          <w:sz w:val="24"/>
          <w:szCs w:val="24"/>
        </w:rPr>
        <w:t>;</w:t>
      </w:r>
      <w:r w:rsidR="00B93076" w:rsidRPr="00A5246C">
        <w:rPr>
          <w:rStyle w:val="Heading2Char"/>
          <w:rFonts w:ascii="Times New Roman" w:hAnsi="Times New Roman" w:cs="Times New Roman"/>
          <w:i w:val="0"/>
          <w:iCs w:val="0"/>
          <w:color w:val="auto"/>
          <w:sz w:val="24"/>
          <w:szCs w:val="24"/>
        </w:rPr>
        <w:t xml:space="preserve"> </w:t>
      </w:r>
      <w:r w:rsidRPr="00A5246C">
        <w:rPr>
          <w:rFonts w:ascii="Times New Roman" w:hAnsi="Times New Roman" w:cs="Times New Roman"/>
          <w:b w:val="0"/>
          <w:bCs w:val="0"/>
          <w:color w:val="auto"/>
          <w:sz w:val="24"/>
          <w:szCs w:val="24"/>
        </w:rPr>
        <w:t>Panic button is pushed. Staff calls or texts other staff at their extensions and they close the door to the room they are in and move things in front of the door to barricade it. Close blinds, mute cell phones and call 911.  All staff are to get behind a locked door or exit the building where possible.</w:t>
      </w:r>
    </w:p>
    <w:p w14:paraId="12DE9905" w14:textId="5F883949" w:rsidR="007179C7" w:rsidRPr="00A5246C" w:rsidRDefault="007179C7" w:rsidP="007179C7">
      <w:pPr>
        <w:pStyle w:val="Heading2"/>
        <w:rPr>
          <w:rFonts w:ascii="Times New Roman" w:hAnsi="Times New Roman" w:cs="Times New Roman"/>
          <w:i w:val="0"/>
          <w:iCs w:val="0"/>
          <w:sz w:val="24"/>
          <w:szCs w:val="24"/>
        </w:rPr>
      </w:pPr>
      <w:bookmarkStart w:id="13" w:name="_Toc53576515"/>
      <w:r w:rsidRPr="00A5246C">
        <w:rPr>
          <w:rFonts w:ascii="Times New Roman" w:hAnsi="Times New Roman" w:cs="Times New Roman"/>
          <w:i w:val="0"/>
          <w:iCs w:val="0"/>
          <w:sz w:val="24"/>
          <w:szCs w:val="24"/>
        </w:rPr>
        <w:t>NATURAL &amp; TECHNOLOGICAL HAZARDS</w:t>
      </w:r>
      <w:bookmarkEnd w:id="13"/>
    </w:p>
    <w:p w14:paraId="00A104ED" w14:textId="32342BE9" w:rsidR="007179C7" w:rsidRPr="00A5246C" w:rsidRDefault="007179C7" w:rsidP="007179C7">
      <w:r w:rsidRPr="00A5246C">
        <w:t xml:space="preserve">The lead staff will monitor media for warnings and updates. OPNC staff will ensure first aid kits are equipped, safety lighting is operational and that there are flashlights and a radio with batteries available. The staff team will arrange for any repairs or removal required after a storm. OPNC will ensure there are listings for utility contacts and emergency contacts at the front desk to report disruption and to schedule repair. The first staff who becomes aware of an emergency will call 911/ press the panic </w:t>
      </w:r>
      <w:r w:rsidR="0015219A" w:rsidRPr="00A5246C">
        <w:t>button, in</w:t>
      </w:r>
      <w:r w:rsidRPr="00A5246C">
        <w:t xml:space="preserve"> the event of injuries or gas leak and will ask for direction on whether to leave or remain in place. </w:t>
      </w:r>
      <w:r w:rsidR="00B93076" w:rsidRPr="00A5246C">
        <w:t xml:space="preserve">In the </w:t>
      </w:r>
      <w:r w:rsidRPr="00A5246C">
        <w:t xml:space="preserve">event of an evacuation the staff will take the </w:t>
      </w:r>
      <w:r w:rsidR="00B93076" w:rsidRPr="00A5246C">
        <w:t xml:space="preserve">attendance book with them. </w:t>
      </w:r>
      <w:r w:rsidRPr="00A5246C">
        <w:t xml:space="preserve"> A note will be placed on the front door. </w:t>
      </w:r>
    </w:p>
    <w:p w14:paraId="5268C383" w14:textId="77777777" w:rsidR="00B93076" w:rsidRPr="00A5246C" w:rsidRDefault="00B93076" w:rsidP="007179C7">
      <w:pPr>
        <w:rPr>
          <w:b/>
          <w:bCs/>
        </w:rPr>
      </w:pPr>
    </w:p>
    <w:p w14:paraId="7BF7D1AE" w14:textId="2A2AA490" w:rsidR="007179C7" w:rsidRPr="00A5246C" w:rsidRDefault="007179C7" w:rsidP="007179C7">
      <w:pPr>
        <w:contextualSpacing/>
      </w:pPr>
      <w:bookmarkStart w:id="14" w:name="_Toc53576516"/>
      <w:r w:rsidRPr="00A5246C">
        <w:rPr>
          <w:rStyle w:val="Heading3Char"/>
          <w:rFonts w:ascii="Times New Roman" w:hAnsi="Times New Roman" w:cs="Times New Roman"/>
          <w:color w:val="auto"/>
          <w:sz w:val="24"/>
          <w:szCs w:val="24"/>
        </w:rPr>
        <w:t>Snow and Ice Storms</w:t>
      </w:r>
      <w:bookmarkEnd w:id="14"/>
      <w:r w:rsidR="00B93076" w:rsidRPr="00A5246C">
        <w:rPr>
          <w:rStyle w:val="Heading3Char"/>
          <w:rFonts w:ascii="Times New Roman" w:hAnsi="Times New Roman" w:cs="Times New Roman"/>
          <w:color w:val="auto"/>
          <w:sz w:val="24"/>
          <w:szCs w:val="24"/>
        </w:rPr>
        <w:t>:</w:t>
      </w:r>
      <w:r w:rsidR="00B93076" w:rsidRPr="00A5246C">
        <w:rPr>
          <w:rStyle w:val="Heading3Char"/>
          <w:rFonts w:ascii="Times New Roman" w:hAnsi="Times New Roman" w:cs="Times New Roman"/>
          <w:b w:val="0"/>
          <w:bCs w:val="0"/>
          <w:color w:val="auto"/>
          <w:sz w:val="24"/>
          <w:szCs w:val="24"/>
        </w:rPr>
        <w:t xml:space="preserve"> </w:t>
      </w:r>
      <w:r w:rsidRPr="00A5246C">
        <w:t>The staff team will decide if a closure before a storm is indicated. If both school boards are closed for severe weather, then our scheduled programs are cancelled.</w:t>
      </w:r>
    </w:p>
    <w:p w14:paraId="6D33EF67" w14:textId="77777777" w:rsidR="007179C7" w:rsidRPr="00A5246C" w:rsidRDefault="007179C7" w:rsidP="007179C7">
      <w:pPr>
        <w:contextualSpacing/>
      </w:pPr>
    </w:p>
    <w:p w14:paraId="109D3CFF" w14:textId="7080827B" w:rsidR="007179C7" w:rsidRPr="00A5246C" w:rsidRDefault="007179C7" w:rsidP="007179C7">
      <w:pPr>
        <w:contextualSpacing/>
      </w:pPr>
      <w:bookmarkStart w:id="15" w:name="_Toc53576517"/>
      <w:r w:rsidRPr="00A5246C">
        <w:rPr>
          <w:rStyle w:val="Heading3Char"/>
          <w:rFonts w:ascii="Times New Roman" w:hAnsi="Times New Roman" w:cs="Times New Roman"/>
          <w:color w:val="auto"/>
          <w:sz w:val="24"/>
          <w:szCs w:val="24"/>
        </w:rPr>
        <w:t>Tornado or Earthquake</w:t>
      </w:r>
      <w:bookmarkEnd w:id="15"/>
      <w:r w:rsidR="00B93076" w:rsidRPr="00A5246C">
        <w:rPr>
          <w:rStyle w:val="Heading3Char"/>
          <w:rFonts w:ascii="Times New Roman" w:hAnsi="Times New Roman" w:cs="Times New Roman"/>
          <w:color w:val="auto"/>
          <w:sz w:val="24"/>
          <w:szCs w:val="24"/>
        </w:rPr>
        <w:t>:</w:t>
      </w:r>
      <w:r w:rsidR="00B93076" w:rsidRPr="00A5246C">
        <w:rPr>
          <w:rStyle w:val="Heading3Char"/>
          <w:rFonts w:ascii="Times New Roman" w:hAnsi="Times New Roman" w:cs="Times New Roman"/>
          <w:b w:val="0"/>
          <w:bCs w:val="0"/>
          <w:color w:val="auto"/>
          <w:sz w:val="24"/>
          <w:szCs w:val="24"/>
        </w:rPr>
        <w:t xml:space="preserve"> </w:t>
      </w:r>
      <w:r w:rsidRPr="00A5246C">
        <w:t>The first staff to hear of the event tells other staff and ensures anyone immediately outside the building are told. All staff work together to direct individuals to the basement and close the door. If safe to do so the staff person will shut off the gas, turn off the water, and shut off the electrical panel in the basement. Staff and clients will stay in place until emergency personnel give the okay to come out (call 911). Be careful of damaged utility lines and debris.</w:t>
      </w:r>
    </w:p>
    <w:p w14:paraId="7B39CF96" w14:textId="77777777" w:rsidR="007179C7" w:rsidRPr="007179C7" w:rsidRDefault="007179C7" w:rsidP="007179C7">
      <w:pPr>
        <w:contextualSpacing/>
        <w:rPr>
          <w:iCs/>
        </w:rPr>
      </w:pPr>
    </w:p>
    <w:p w14:paraId="68109CE4" w14:textId="77777777" w:rsidR="00B93076" w:rsidRDefault="00B93076" w:rsidP="007179C7">
      <w:pPr>
        <w:contextualSpacing/>
        <w:rPr>
          <w:rStyle w:val="Heading2Char"/>
          <w:rFonts w:ascii="Times New Roman" w:hAnsi="Times New Roman" w:cs="Times New Roman"/>
          <w:i w:val="0"/>
          <w:iCs w:val="0"/>
          <w:color w:val="244061" w:themeColor="accent1" w:themeShade="80"/>
          <w:sz w:val="24"/>
          <w:szCs w:val="24"/>
        </w:rPr>
      </w:pPr>
    </w:p>
    <w:p w14:paraId="544B27CC" w14:textId="77777777" w:rsidR="00B93076" w:rsidRDefault="00B93076" w:rsidP="007179C7">
      <w:pPr>
        <w:contextualSpacing/>
        <w:rPr>
          <w:rStyle w:val="Heading2Char"/>
          <w:rFonts w:ascii="Times New Roman" w:hAnsi="Times New Roman" w:cs="Times New Roman"/>
          <w:i w:val="0"/>
          <w:iCs w:val="0"/>
          <w:color w:val="244061" w:themeColor="accent1" w:themeShade="80"/>
          <w:sz w:val="24"/>
          <w:szCs w:val="24"/>
        </w:rPr>
      </w:pPr>
    </w:p>
    <w:p w14:paraId="31ED3FB2" w14:textId="77777777" w:rsidR="00B93076" w:rsidRDefault="00B93076" w:rsidP="007179C7">
      <w:pPr>
        <w:contextualSpacing/>
        <w:rPr>
          <w:rStyle w:val="Heading2Char"/>
          <w:rFonts w:ascii="Times New Roman" w:hAnsi="Times New Roman" w:cs="Times New Roman"/>
          <w:i w:val="0"/>
          <w:iCs w:val="0"/>
          <w:color w:val="244061" w:themeColor="accent1" w:themeShade="80"/>
          <w:sz w:val="24"/>
          <w:szCs w:val="24"/>
        </w:rPr>
      </w:pPr>
    </w:p>
    <w:p w14:paraId="2BDBB6ED" w14:textId="77146DDC" w:rsidR="007179C7" w:rsidRPr="007179C7" w:rsidRDefault="007179C7" w:rsidP="007179C7">
      <w:pPr>
        <w:contextualSpacing/>
        <w:rPr>
          <w:iCs/>
        </w:rPr>
      </w:pPr>
      <w:r w:rsidRPr="00B93076">
        <w:rPr>
          <w:rStyle w:val="Heading2Char"/>
          <w:rFonts w:ascii="Times New Roman" w:hAnsi="Times New Roman" w:cs="Times New Roman"/>
          <w:i w:val="0"/>
          <w:iCs w:val="0"/>
          <w:color w:val="244061" w:themeColor="accent1" w:themeShade="80"/>
          <w:sz w:val="24"/>
          <w:szCs w:val="24"/>
        </w:rPr>
        <w:t>Flooding</w:t>
      </w:r>
      <w:r w:rsidR="00B93076">
        <w:rPr>
          <w:b/>
          <w:bCs/>
          <w:color w:val="244061" w:themeColor="accent1" w:themeShade="80"/>
        </w:rPr>
        <w:t xml:space="preserve">: </w:t>
      </w:r>
      <w:r w:rsidRPr="007179C7">
        <w:rPr>
          <w:iCs/>
        </w:rPr>
        <w:t xml:space="preserve">Ensure all items are stored four feet off the ground in the basement. Do not go into the basement in the event of a flood as there may be </w:t>
      </w:r>
      <w:r w:rsidR="0015219A" w:rsidRPr="007179C7">
        <w:rPr>
          <w:iCs/>
        </w:rPr>
        <w:t>elect</w:t>
      </w:r>
      <w:r w:rsidR="0015219A">
        <w:rPr>
          <w:iCs/>
        </w:rPr>
        <w:t>r</w:t>
      </w:r>
      <w:r w:rsidR="0015219A" w:rsidRPr="007179C7">
        <w:rPr>
          <w:iCs/>
        </w:rPr>
        <w:t>ocution</w:t>
      </w:r>
      <w:r w:rsidRPr="007179C7">
        <w:rPr>
          <w:iCs/>
        </w:rPr>
        <w:t xml:space="preserve"> dangers. All programs will be cancelled until damage can be accessed and any repairs made. </w:t>
      </w:r>
    </w:p>
    <w:p w14:paraId="2705647C" w14:textId="77777777" w:rsidR="007179C7" w:rsidRPr="007179C7" w:rsidRDefault="007179C7" w:rsidP="007179C7">
      <w:pPr>
        <w:contextualSpacing/>
        <w:rPr>
          <w:iCs/>
        </w:rPr>
      </w:pPr>
    </w:p>
    <w:p w14:paraId="599B9488" w14:textId="0EA3EC4E" w:rsidR="007179C7" w:rsidRPr="007179C7" w:rsidRDefault="007179C7" w:rsidP="007179C7">
      <w:pPr>
        <w:contextualSpacing/>
      </w:pPr>
      <w:r w:rsidRPr="00B93076">
        <w:rPr>
          <w:rStyle w:val="Heading3Char"/>
          <w:rFonts w:ascii="Times New Roman" w:hAnsi="Times New Roman" w:cs="Times New Roman"/>
          <w:color w:val="244061" w:themeColor="accent1" w:themeShade="80"/>
          <w:sz w:val="24"/>
          <w:szCs w:val="24"/>
        </w:rPr>
        <w:t>Water Loss</w:t>
      </w:r>
      <w:r w:rsidR="00B93076">
        <w:rPr>
          <w:rStyle w:val="Heading3Char"/>
          <w:rFonts w:ascii="Times New Roman" w:hAnsi="Times New Roman" w:cs="Times New Roman"/>
          <w:b w:val="0"/>
          <w:bCs w:val="0"/>
          <w:color w:val="244061" w:themeColor="accent1" w:themeShade="80"/>
          <w:sz w:val="24"/>
          <w:szCs w:val="24"/>
        </w:rPr>
        <w:t xml:space="preserve">: </w:t>
      </w:r>
      <w:r w:rsidRPr="007179C7">
        <w:t xml:space="preserve">If water must be shut off to the </w:t>
      </w:r>
      <w:r w:rsidR="0015219A" w:rsidRPr="007179C7">
        <w:t>building,</w:t>
      </w:r>
      <w:r w:rsidRPr="007179C7">
        <w:t xml:space="preserve"> then pour water into jugs so that drinking water is available. Pour water in a jug to be used to flush the toilet if needed. Wet a tea towel to be used for handwashing short term. Water shut off for more than 2 hours may require cancellations of programs. </w:t>
      </w:r>
    </w:p>
    <w:p w14:paraId="409E17D2" w14:textId="77777777" w:rsidR="007179C7" w:rsidRPr="007179C7" w:rsidRDefault="007179C7" w:rsidP="007179C7">
      <w:pPr>
        <w:contextualSpacing/>
      </w:pPr>
    </w:p>
    <w:p w14:paraId="2C8C247A" w14:textId="4B0FDD1A" w:rsidR="007179C7" w:rsidRPr="007179C7" w:rsidRDefault="007179C7" w:rsidP="007179C7">
      <w:pPr>
        <w:contextualSpacing/>
        <w:rPr>
          <w:iCs/>
        </w:rPr>
      </w:pPr>
      <w:r w:rsidRPr="00B93076">
        <w:rPr>
          <w:rStyle w:val="Heading3Char"/>
          <w:rFonts w:ascii="Times New Roman" w:hAnsi="Times New Roman" w:cs="Times New Roman"/>
          <w:color w:val="244061" w:themeColor="accent1" w:themeShade="80"/>
          <w:sz w:val="24"/>
          <w:szCs w:val="24"/>
        </w:rPr>
        <w:t>Power Outage</w:t>
      </w:r>
      <w:r w:rsidR="00B93076">
        <w:rPr>
          <w:rStyle w:val="Heading3Char"/>
          <w:rFonts w:ascii="Times New Roman" w:hAnsi="Times New Roman" w:cs="Times New Roman"/>
          <w:color w:val="244061" w:themeColor="accent1" w:themeShade="80"/>
          <w:sz w:val="24"/>
          <w:szCs w:val="24"/>
        </w:rPr>
        <w:t xml:space="preserve">: </w:t>
      </w:r>
      <w:r w:rsidRPr="007179C7">
        <w:rPr>
          <w:iCs/>
        </w:rPr>
        <w:t xml:space="preserve">Report loss of electrical power to Oakville Hydro. Our emergency lighting will light areas for at least 20 minutes. Remain in natural light areas. Have flashlights available once the emergency lighting is done. Throw out refrigerated food if the power is off for an extended period. All food in the freezer is to be thrown out. Be aware of the safety and comfort of those in the building, </w:t>
      </w:r>
      <w:r w:rsidR="0015219A" w:rsidRPr="007179C7">
        <w:rPr>
          <w:iCs/>
        </w:rPr>
        <w:t>i.e.,</w:t>
      </w:r>
      <w:r w:rsidRPr="007179C7">
        <w:rPr>
          <w:iCs/>
        </w:rPr>
        <w:t xml:space="preserve"> open a door in the summer to increase air flow and in the winter, be aware of the temperature. If the temperature drops below 20 Celsius, programs are cancelled. Post a sign on the door in the event of closure.</w:t>
      </w:r>
    </w:p>
    <w:p w14:paraId="17603257" w14:textId="77777777" w:rsidR="007179C7" w:rsidRPr="00B93076" w:rsidRDefault="007179C7" w:rsidP="007179C7">
      <w:pPr>
        <w:contextualSpacing/>
        <w:rPr>
          <w:b/>
          <w:bCs/>
          <w:iCs/>
        </w:rPr>
      </w:pPr>
    </w:p>
    <w:p w14:paraId="6077FB29" w14:textId="77777777" w:rsidR="007179C7" w:rsidRPr="00B93076" w:rsidRDefault="007179C7" w:rsidP="007179C7">
      <w:pPr>
        <w:contextualSpacing/>
        <w:rPr>
          <w:b/>
          <w:bCs/>
        </w:rPr>
      </w:pPr>
      <w:r w:rsidRPr="00B93076">
        <w:rPr>
          <w:rStyle w:val="Heading3Char"/>
          <w:rFonts w:ascii="Times New Roman" w:hAnsi="Times New Roman" w:cs="Times New Roman"/>
          <w:sz w:val="24"/>
          <w:szCs w:val="24"/>
        </w:rPr>
        <w:t>Fire</w:t>
      </w:r>
    </w:p>
    <w:p w14:paraId="75EB3FA3" w14:textId="77777777" w:rsidR="007179C7" w:rsidRPr="007179C7" w:rsidRDefault="007179C7" w:rsidP="007179C7">
      <w:pPr>
        <w:contextualSpacing/>
        <w:rPr>
          <w:lang w:val="en-GB"/>
        </w:rPr>
      </w:pPr>
      <w:r w:rsidRPr="007179C7">
        <w:rPr>
          <w:lang w:val="en-GB"/>
        </w:rPr>
        <w:t xml:space="preserve">Upon Discovery of Fire </w:t>
      </w:r>
    </w:p>
    <w:p w14:paraId="5CF5580F"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Leave fire area immediately with clients and close doors.  Alert all occupants.</w:t>
      </w:r>
    </w:p>
    <w:p w14:paraId="4B401D6D"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Take attendance list if safe to do so</w:t>
      </w:r>
    </w:p>
    <w:p w14:paraId="75B5C09A"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 xml:space="preserve">Call 9-1-1 from a safe location or push panic button </w:t>
      </w:r>
    </w:p>
    <w:p w14:paraId="58AAC443"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Exit the building via the nearest exit.</w:t>
      </w:r>
    </w:p>
    <w:p w14:paraId="2A3822F8"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Clients should be instructed to go home if they are a safe distance</w:t>
      </w:r>
    </w:p>
    <w:p w14:paraId="46A25BC3"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Staff should await the arrival of Fire Department at a safe distance.</w:t>
      </w:r>
    </w:p>
    <w:p w14:paraId="5DA70F3F"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Entrance back into the building shall be authorized by the fire authorities.</w:t>
      </w:r>
    </w:p>
    <w:p w14:paraId="6D00C1B2" w14:textId="77777777" w:rsidR="007179C7" w:rsidRPr="007179C7" w:rsidRDefault="007179C7" w:rsidP="007179C7">
      <w:pPr>
        <w:contextualSpacing/>
        <w:rPr>
          <w:bCs/>
          <w:lang w:val="en-GB"/>
        </w:rPr>
      </w:pPr>
    </w:p>
    <w:p w14:paraId="5113B363" w14:textId="77777777" w:rsidR="007179C7" w:rsidRPr="007179C7" w:rsidRDefault="007179C7" w:rsidP="007179C7">
      <w:pPr>
        <w:contextualSpacing/>
        <w:rPr>
          <w:bCs/>
          <w:lang w:val="en-GB"/>
        </w:rPr>
      </w:pPr>
      <w:r w:rsidRPr="007179C7">
        <w:rPr>
          <w:bCs/>
          <w:lang w:val="en-GB"/>
        </w:rPr>
        <w:t>General Daily Responsibilities</w:t>
      </w:r>
    </w:p>
    <w:p w14:paraId="7BD5C231"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Ensure all doors are in good working condition and clear of any obstructions at all times.</w:t>
      </w:r>
    </w:p>
    <w:p w14:paraId="5287BAD9"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Do not have combustible materials in the building.</w:t>
      </w:r>
    </w:p>
    <w:p w14:paraId="3C180A26" w14:textId="77777777" w:rsidR="007179C7" w:rsidRPr="007179C7" w:rsidRDefault="007179C7" w:rsidP="007179C7">
      <w:pPr>
        <w:widowControl w:val="0"/>
        <w:overflowPunct w:val="0"/>
        <w:autoSpaceDE w:val="0"/>
        <w:autoSpaceDN w:val="0"/>
        <w:adjustRightInd w:val="0"/>
        <w:contextualSpacing/>
        <w:rPr>
          <w:lang w:val="en-GB"/>
        </w:rPr>
      </w:pPr>
      <w:r w:rsidRPr="007179C7">
        <w:rPr>
          <w:lang w:val="en-GB"/>
        </w:rPr>
        <w:t>Ensure emergency phone numbers are posted by phones and emergency procedures posted by exits.</w:t>
      </w:r>
    </w:p>
    <w:p w14:paraId="014A1C31" w14:textId="77777777" w:rsidR="007179C7" w:rsidRPr="007179C7" w:rsidRDefault="007179C7" w:rsidP="007179C7">
      <w:pPr>
        <w:contextualSpacing/>
        <w:jc w:val="both"/>
        <w:rPr>
          <w:lang w:val="en-GB"/>
        </w:rPr>
      </w:pPr>
      <w:r w:rsidRPr="007179C7">
        <w:rPr>
          <w:lang w:val="en-GB"/>
        </w:rPr>
        <w:t>Ensure extension cords are not used as permanent wiring.</w:t>
      </w:r>
    </w:p>
    <w:p w14:paraId="132822C0" w14:textId="77777777" w:rsidR="007179C7" w:rsidRPr="007179C7" w:rsidRDefault="007179C7" w:rsidP="007179C7">
      <w:pPr>
        <w:contextualSpacing/>
        <w:rPr>
          <w:lang w:val="en-GB"/>
        </w:rPr>
      </w:pPr>
    </w:p>
    <w:p w14:paraId="05C9D3E8" w14:textId="77777777" w:rsidR="007179C7" w:rsidRPr="007179C7" w:rsidRDefault="007179C7" w:rsidP="007179C7">
      <w:pPr>
        <w:contextualSpacing/>
        <w:rPr>
          <w:b/>
          <w:bCs/>
          <w:color w:val="244061" w:themeColor="accent1" w:themeShade="80"/>
          <w:lang w:val="en-GB"/>
        </w:rPr>
      </w:pPr>
      <w:r w:rsidRPr="007179C7">
        <w:rPr>
          <w:b/>
          <w:bCs/>
          <w:color w:val="244061" w:themeColor="accent1" w:themeShade="80"/>
          <w:lang w:val="en-GB"/>
        </w:rPr>
        <w:t>Portable Fire Extinguisher Operation</w:t>
      </w:r>
    </w:p>
    <w:p w14:paraId="2AD31415" w14:textId="77777777" w:rsidR="007179C7" w:rsidRPr="007179C7" w:rsidRDefault="280B9A93" w:rsidP="007179C7">
      <w:pPr>
        <w:contextualSpacing/>
        <w:rPr>
          <w:lang w:val="en-GB"/>
        </w:rPr>
      </w:pPr>
      <w:r w:rsidRPr="0B6163FB">
        <w:rPr>
          <w:lang w:val="en-GB"/>
        </w:rPr>
        <w:t>Only those persons who are trained with extinguisher operation may attempt to fight the fire. Call 911 before operating. Used extinguishers must be replaced immediately. There is one extinguisher at the back door. That must be kept visible and free of obstructions.</w:t>
      </w:r>
    </w:p>
    <w:p w14:paraId="7EB62C93" w14:textId="2348E547" w:rsidR="007179C7" w:rsidRPr="007179C7" w:rsidRDefault="280B9A93" w:rsidP="0B6163FB">
      <w:pPr>
        <w:ind w:left="720"/>
        <w:contextualSpacing/>
        <w:rPr>
          <w:lang w:val="en-GB"/>
        </w:rPr>
      </w:pPr>
      <w:r w:rsidRPr="0B6163FB">
        <w:rPr>
          <w:lang w:val="en-GB"/>
        </w:rPr>
        <w:t>P - Pull the safety pin</w:t>
      </w:r>
    </w:p>
    <w:p w14:paraId="2DD8FBC7" w14:textId="77777777" w:rsidR="007179C7" w:rsidRPr="007179C7" w:rsidRDefault="280B9A93" w:rsidP="007179C7">
      <w:pPr>
        <w:ind w:left="720"/>
        <w:contextualSpacing/>
        <w:jc w:val="both"/>
        <w:rPr>
          <w:lang w:val="en-GB"/>
        </w:rPr>
      </w:pPr>
      <w:r w:rsidRPr="0B6163FB">
        <w:rPr>
          <w:lang w:val="en-GB"/>
        </w:rPr>
        <w:t>A - Aim the nozzle</w:t>
      </w:r>
    </w:p>
    <w:p w14:paraId="783FC09B" w14:textId="77777777" w:rsidR="007179C7" w:rsidRPr="007179C7" w:rsidRDefault="280B9A93" w:rsidP="007179C7">
      <w:pPr>
        <w:ind w:left="720"/>
        <w:contextualSpacing/>
        <w:jc w:val="both"/>
        <w:rPr>
          <w:lang w:val="en-GB"/>
        </w:rPr>
      </w:pPr>
      <w:r w:rsidRPr="0B6163FB">
        <w:rPr>
          <w:lang w:val="en-GB"/>
        </w:rPr>
        <w:t>S - Squeeze the trigger handle</w:t>
      </w:r>
    </w:p>
    <w:p w14:paraId="40CCE6CE" w14:textId="77777777" w:rsidR="007179C7" w:rsidRPr="007179C7" w:rsidRDefault="280B9A93" w:rsidP="007179C7">
      <w:pPr>
        <w:ind w:left="720"/>
        <w:contextualSpacing/>
        <w:jc w:val="both"/>
        <w:rPr>
          <w:lang w:val="en-GB"/>
        </w:rPr>
      </w:pPr>
      <w:r w:rsidRPr="0B6163FB">
        <w:rPr>
          <w:lang w:val="en-GB"/>
        </w:rPr>
        <w:t>S - Sweep from side to side (watch for fire restarting)</w:t>
      </w:r>
    </w:p>
    <w:p w14:paraId="0FBF4747" w14:textId="77777777" w:rsidR="007179C7" w:rsidRPr="007179C7" w:rsidRDefault="007179C7" w:rsidP="007179C7">
      <w:pPr>
        <w:ind w:left="720"/>
        <w:contextualSpacing/>
        <w:jc w:val="both"/>
        <w:rPr>
          <w:lang w:val="en-GB"/>
        </w:rPr>
      </w:pPr>
    </w:p>
    <w:p w14:paraId="381E2B7C" w14:textId="77777777" w:rsidR="007179C7" w:rsidRPr="007179C7" w:rsidRDefault="280B9A93" w:rsidP="007179C7">
      <w:pPr>
        <w:contextualSpacing/>
        <w:rPr>
          <w:b/>
          <w:bCs/>
          <w:color w:val="244061" w:themeColor="accent1" w:themeShade="80"/>
        </w:rPr>
      </w:pPr>
      <w:r w:rsidRPr="0B6163FB">
        <w:rPr>
          <w:rStyle w:val="Heading3Char"/>
          <w:rFonts w:ascii="Times New Roman" w:hAnsi="Times New Roman" w:cs="Times New Roman"/>
          <w:color w:val="244061" w:themeColor="accent1" w:themeShade="80"/>
          <w:sz w:val="24"/>
          <w:szCs w:val="24"/>
        </w:rPr>
        <w:t>Hazardous Materials</w:t>
      </w:r>
    </w:p>
    <w:p w14:paraId="787712D4" w14:textId="77777777" w:rsidR="007179C7" w:rsidRPr="007179C7" w:rsidRDefault="007179C7" w:rsidP="007179C7">
      <w:pPr>
        <w:contextualSpacing/>
      </w:pPr>
      <w:r w:rsidRPr="007179C7">
        <w:t>Hazardous materials are substances that are either flammable, combustible, explosive, toxic, noxious, corrosive, oxidizable, an irritant or radioactive. A hazardous materials accident could occur at your facility such as a natural gas leak, spilling of a solvent, or on a roadway or factory or processor in the immediate area. A staff person will be made responsible for identifying hazardous materials in the center and ensure they are properly labeled and put of reach of children. If there has been a chemical spill near the center the first staff to smell something will call 911 and ask for direction on whether to stay in the building or evacuate. This person will notify all staff. If staying inside is directed that all staff ensure outside doors are closed, and the heating or cooling system is turned off.  If closure is recommended by 911 then put a closed sign on the door and leave with direction from 911.</w:t>
      </w:r>
    </w:p>
    <w:p w14:paraId="0B1A469B" w14:textId="77777777" w:rsidR="007179C7" w:rsidRPr="00A5246C" w:rsidRDefault="007179C7" w:rsidP="007179C7"/>
    <w:p w14:paraId="1CAD8F2C" w14:textId="539D40F1" w:rsidR="007179C7" w:rsidRPr="00A5246C" w:rsidRDefault="280B9A93" w:rsidP="0B6163FB">
      <w:pPr>
        <w:contextualSpacing/>
        <w:rPr>
          <w:b/>
          <w:bCs/>
        </w:rPr>
      </w:pPr>
      <w:r w:rsidRPr="00A5246C">
        <w:rPr>
          <w:rStyle w:val="Heading2Char"/>
          <w:rFonts w:ascii="Times New Roman" w:hAnsi="Times New Roman" w:cs="Times New Roman"/>
          <w:i w:val="0"/>
          <w:iCs w:val="0"/>
          <w:sz w:val="24"/>
          <w:szCs w:val="24"/>
        </w:rPr>
        <w:t>PERSONAL</w:t>
      </w:r>
      <w:r w:rsidR="623AC0B4" w:rsidRPr="00A5246C">
        <w:rPr>
          <w:rStyle w:val="Heading2Char"/>
          <w:rFonts w:ascii="Times New Roman" w:hAnsi="Times New Roman" w:cs="Times New Roman"/>
          <w:i w:val="0"/>
          <w:iCs w:val="0"/>
          <w:sz w:val="24"/>
          <w:szCs w:val="24"/>
        </w:rPr>
        <w:t xml:space="preserve"> </w:t>
      </w:r>
      <w:r w:rsidRPr="00A5246C">
        <w:rPr>
          <w:rStyle w:val="Heading2Char"/>
          <w:rFonts w:ascii="Times New Roman" w:hAnsi="Times New Roman" w:cs="Times New Roman"/>
          <w:i w:val="0"/>
          <w:iCs w:val="0"/>
          <w:sz w:val="24"/>
          <w:szCs w:val="24"/>
        </w:rPr>
        <w:t xml:space="preserve">SAFETY </w:t>
      </w:r>
    </w:p>
    <w:p w14:paraId="231F866B" w14:textId="375B7A90" w:rsidR="007179C7" w:rsidRPr="00A5246C" w:rsidRDefault="280B9A93" w:rsidP="007179C7">
      <w:pPr>
        <w:contextualSpacing/>
        <w:rPr>
          <w:b/>
          <w:bCs/>
        </w:rPr>
      </w:pPr>
      <w:r w:rsidRPr="00A5246C">
        <w:rPr>
          <w:rStyle w:val="Heading3Char"/>
          <w:rFonts w:ascii="Times New Roman" w:hAnsi="Times New Roman" w:cs="Times New Roman"/>
          <w:b w:val="0"/>
          <w:bCs w:val="0"/>
          <w:color w:val="auto"/>
          <w:sz w:val="24"/>
          <w:szCs w:val="24"/>
        </w:rPr>
        <w:t>Bomb Threat, suspicious article or threatening call or message</w:t>
      </w:r>
      <w:r w:rsidRPr="00A5246C">
        <w:rPr>
          <w:b/>
          <w:bCs/>
        </w:rPr>
        <w:t>.</w:t>
      </w:r>
    </w:p>
    <w:p w14:paraId="0B748061" w14:textId="77777777" w:rsidR="007179C7" w:rsidRPr="00A5246C" w:rsidRDefault="007179C7" w:rsidP="007179C7">
      <w:pPr>
        <w:contextualSpacing/>
      </w:pPr>
      <w:r w:rsidRPr="00A5246C">
        <w:t>Calls of a threatening nature should be recorded as accurately as possible and reported to the police by the staff who took the call or heard the threat. Depending on the nature of the call, immediate action should be taken to protect lives and property, including evacuation. Under 911 direction staff and clients should evacuate. A threat to personal safety should never be discounted as a hoax. Do not attempt to move a suspicious article, package, or letter. Any threats are to be reported to the Executive Director of OPNC.</w:t>
      </w:r>
    </w:p>
    <w:p w14:paraId="0F6DC3FC" w14:textId="77777777" w:rsidR="007179C7" w:rsidRPr="00A5246C" w:rsidRDefault="007179C7" w:rsidP="007179C7">
      <w:pPr>
        <w:contextualSpacing/>
      </w:pPr>
    </w:p>
    <w:p w14:paraId="01045D9D" w14:textId="77777777" w:rsidR="007179C7" w:rsidRPr="00A5246C" w:rsidRDefault="007179C7" w:rsidP="007179C7">
      <w:pPr>
        <w:contextualSpacing/>
        <w:rPr>
          <w:rStyle w:val="Heading3Char"/>
          <w:rFonts w:ascii="Times New Roman" w:hAnsi="Times New Roman" w:cs="Times New Roman"/>
          <w:color w:val="auto"/>
          <w:sz w:val="24"/>
          <w:szCs w:val="24"/>
        </w:rPr>
      </w:pPr>
      <w:r w:rsidRPr="00A5246C">
        <w:rPr>
          <w:rStyle w:val="Heading3Char"/>
          <w:rFonts w:ascii="Times New Roman" w:hAnsi="Times New Roman" w:cs="Times New Roman"/>
          <w:color w:val="auto"/>
          <w:sz w:val="24"/>
          <w:szCs w:val="24"/>
        </w:rPr>
        <w:t>Medical Emergency</w:t>
      </w:r>
    </w:p>
    <w:p w14:paraId="1F87F2F4" w14:textId="77777777" w:rsidR="007179C7" w:rsidRPr="00A5246C" w:rsidRDefault="007179C7" w:rsidP="007179C7">
      <w:pPr>
        <w:autoSpaceDE w:val="0"/>
        <w:autoSpaceDN w:val="0"/>
        <w:adjustRightInd w:val="0"/>
        <w:contextualSpacing/>
      </w:pPr>
      <w:r w:rsidRPr="00A5246C">
        <w:t xml:space="preserve">Get professional care to the injured/ill person as quickly as possible by calling 911. </w:t>
      </w:r>
    </w:p>
    <w:p w14:paraId="3D8046D8" w14:textId="77777777" w:rsidR="007179C7" w:rsidRPr="00A5246C" w:rsidRDefault="007179C7" w:rsidP="007179C7">
      <w:pPr>
        <w:autoSpaceDE w:val="0"/>
        <w:autoSpaceDN w:val="0"/>
        <w:adjustRightInd w:val="0"/>
        <w:contextualSpacing/>
        <w:rPr>
          <w:b/>
          <w:bCs/>
        </w:rPr>
      </w:pPr>
      <w:r w:rsidRPr="00A5246C">
        <w:t>The closest cross streets are Sixth Line and North Service Road.</w:t>
      </w:r>
    </w:p>
    <w:p w14:paraId="7D2AA764" w14:textId="77777777" w:rsidR="007179C7" w:rsidRPr="00A5246C" w:rsidRDefault="007179C7" w:rsidP="007179C7">
      <w:pPr>
        <w:autoSpaceDE w:val="0"/>
        <w:autoSpaceDN w:val="0"/>
        <w:adjustRightInd w:val="0"/>
        <w:contextualSpacing/>
      </w:pPr>
      <w:r w:rsidRPr="00A5246C">
        <w:t>The first Aid Kit is kept next to the microwave</w:t>
      </w:r>
    </w:p>
    <w:p w14:paraId="6864A475" w14:textId="77777777" w:rsidR="007179C7" w:rsidRPr="00A5246C" w:rsidRDefault="007179C7" w:rsidP="007179C7">
      <w:pPr>
        <w:autoSpaceDE w:val="0"/>
        <w:autoSpaceDN w:val="0"/>
        <w:adjustRightInd w:val="0"/>
        <w:contextualSpacing/>
      </w:pPr>
      <w:r w:rsidRPr="00A5246C">
        <w:t>When an injury/medical condition occurs, take control and assess the situation. Exercise universal precautions related to blood/bodily fluids. Do not move the injured person if they can not move themselves. Instruct any bystanders to provide space and have someone wait for the ambulance outside.</w:t>
      </w:r>
    </w:p>
    <w:p w14:paraId="78060387" w14:textId="77777777" w:rsidR="007179C7" w:rsidRPr="00A5246C" w:rsidRDefault="007179C7" w:rsidP="007179C7">
      <w:pPr>
        <w:contextualSpacing/>
        <w:rPr>
          <w:b/>
          <w:bCs/>
        </w:rPr>
      </w:pPr>
      <w:r w:rsidRPr="00A5246C">
        <w:t xml:space="preserve"> </w:t>
      </w:r>
    </w:p>
    <w:p w14:paraId="19C248E2" w14:textId="77777777" w:rsidR="007179C7" w:rsidRPr="00A5246C" w:rsidRDefault="007179C7" w:rsidP="007179C7">
      <w:pPr>
        <w:contextualSpacing/>
      </w:pPr>
      <w:r w:rsidRPr="00A5246C">
        <w:rPr>
          <w:rStyle w:val="Heading3Char"/>
          <w:rFonts w:ascii="Times New Roman" w:hAnsi="Times New Roman" w:cs="Times New Roman"/>
          <w:color w:val="auto"/>
          <w:sz w:val="24"/>
          <w:szCs w:val="24"/>
        </w:rPr>
        <w:t>Overdose-</w:t>
      </w:r>
      <w:r w:rsidRPr="00A5246C">
        <w:t xml:space="preserve"> Call 911 Use Naloxone if available.</w:t>
      </w:r>
    </w:p>
    <w:p w14:paraId="4D72BCE0" w14:textId="77777777" w:rsidR="007179C7" w:rsidRPr="00A5246C" w:rsidRDefault="007179C7" w:rsidP="007179C7">
      <w:pPr>
        <w:contextualSpacing/>
      </w:pPr>
    </w:p>
    <w:p w14:paraId="45C4AEBF" w14:textId="24A0DBF0" w:rsidR="007179C7" w:rsidRPr="00A5246C" w:rsidRDefault="007179C7" w:rsidP="007179C7">
      <w:pPr>
        <w:contextualSpacing/>
      </w:pPr>
      <w:r w:rsidRPr="00A5246C">
        <w:rPr>
          <w:rStyle w:val="Heading3Char"/>
          <w:rFonts w:ascii="Times New Roman" w:hAnsi="Times New Roman" w:cs="Times New Roman"/>
          <w:color w:val="auto"/>
          <w:sz w:val="24"/>
          <w:szCs w:val="24"/>
        </w:rPr>
        <w:t>Missing Child</w:t>
      </w:r>
      <w:r w:rsidR="0015219A" w:rsidRPr="00A5246C">
        <w:rPr>
          <w:rStyle w:val="Heading3Char"/>
          <w:rFonts w:ascii="Times New Roman" w:hAnsi="Times New Roman" w:cs="Times New Roman"/>
          <w:color w:val="auto"/>
          <w:sz w:val="24"/>
          <w:szCs w:val="24"/>
        </w:rPr>
        <w:t>-</w:t>
      </w:r>
      <w:r w:rsidR="0015219A" w:rsidRPr="00A5246C">
        <w:t xml:space="preserve"> Call</w:t>
      </w:r>
      <w:r w:rsidRPr="00A5246C">
        <w:t xml:space="preserve"> 911 after initial search by all available staff of the center. </w:t>
      </w:r>
    </w:p>
    <w:p w14:paraId="2570B945" w14:textId="77777777" w:rsidR="007179C7" w:rsidRPr="00A5246C" w:rsidRDefault="007179C7" w:rsidP="007179C7">
      <w:pPr>
        <w:contextualSpacing/>
      </w:pPr>
    </w:p>
    <w:p w14:paraId="70804469" w14:textId="1C62BDF7" w:rsidR="007179C7" w:rsidRPr="00A5246C" w:rsidRDefault="007179C7" w:rsidP="007179C7">
      <w:pPr>
        <w:contextualSpacing/>
      </w:pPr>
      <w:r w:rsidRPr="00A5246C">
        <w:rPr>
          <w:rStyle w:val="Heading3Char"/>
          <w:rFonts w:ascii="Times New Roman" w:hAnsi="Times New Roman" w:cs="Times New Roman"/>
          <w:color w:val="auto"/>
          <w:sz w:val="24"/>
          <w:szCs w:val="24"/>
        </w:rPr>
        <w:t>Aggressive or threatening Adult-</w:t>
      </w:r>
      <w:r w:rsidRPr="00A5246C">
        <w:br/>
        <w:t xml:space="preserve">If an adult becomes </w:t>
      </w:r>
      <w:r w:rsidR="0015219A" w:rsidRPr="00A5246C">
        <w:t>threatening,</w:t>
      </w:r>
      <w:r w:rsidRPr="00A5246C">
        <w:t xml:space="preserve"> they are to be asked to leave by the first staff who encounters them. Items like scissors are never to be kept out on the front desk. Dial 911 from your cell phone or phone in a safe room. Follow Lock Down procedures. Call any staff in the building and advise them to close the door to the room they are in.  </w:t>
      </w:r>
    </w:p>
    <w:p w14:paraId="6D71532F" w14:textId="2888663B" w:rsidR="00B93076" w:rsidRPr="00A5246C" w:rsidRDefault="00B93076" w:rsidP="0B6163FB"/>
    <w:p w14:paraId="226F8D79" w14:textId="31814844" w:rsidR="0091503F" w:rsidRDefault="0091503F" w:rsidP="001E576D">
      <w:pPr>
        <w:ind w:left="720" w:hanging="720"/>
        <w:rPr>
          <w:b/>
          <w:lang w:val="en-US"/>
        </w:rPr>
      </w:pPr>
    </w:p>
    <w:p w14:paraId="23216D07" w14:textId="76EECADF" w:rsidR="0091503F" w:rsidRDefault="0091503F" w:rsidP="001E576D">
      <w:pPr>
        <w:ind w:left="720" w:hanging="720"/>
        <w:rPr>
          <w:b/>
          <w:lang w:val="en-US"/>
        </w:rPr>
      </w:pPr>
    </w:p>
    <w:p w14:paraId="14966931" w14:textId="3F4DEAF0" w:rsidR="0091503F" w:rsidRDefault="0091503F" w:rsidP="001E576D">
      <w:pPr>
        <w:ind w:left="720" w:hanging="720"/>
        <w:rPr>
          <w:b/>
          <w:lang w:val="en-US"/>
        </w:rPr>
      </w:pPr>
    </w:p>
    <w:p w14:paraId="780660CE" w14:textId="51590632" w:rsidR="0091503F" w:rsidRDefault="0091503F" w:rsidP="001E576D">
      <w:pPr>
        <w:ind w:left="720" w:hanging="720"/>
        <w:rPr>
          <w:b/>
          <w:lang w:val="en-US"/>
        </w:rPr>
      </w:pPr>
    </w:p>
    <w:p w14:paraId="0FABEC5D" w14:textId="1087C5FE" w:rsidR="0091503F" w:rsidRDefault="0091503F" w:rsidP="001E576D">
      <w:pPr>
        <w:ind w:left="720" w:hanging="720"/>
        <w:rPr>
          <w:b/>
          <w:lang w:val="en-US"/>
        </w:rPr>
      </w:pPr>
    </w:p>
    <w:p w14:paraId="3A1C9D42" w14:textId="0CC76E9B" w:rsidR="0091503F" w:rsidRDefault="0091503F" w:rsidP="001E576D">
      <w:pPr>
        <w:ind w:left="720" w:hanging="720"/>
        <w:rPr>
          <w:b/>
          <w:lang w:val="en-US"/>
        </w:rPr>
      </w:pPr>
    </w:p>
    <w:p w14:paraId="359534D5" w14:textId="169D4A16" w:rsidR="0091503F" w:rsidRDefault="0091503F" w:rsidP="001E576D">
      <w:pPr>
        <w:ind w:left="720" w:hanging="720"/>
        <w:rPr>
          <w:b/>
          <w:lang w:val="en-US"/>
        </w:rPr>
      </w:pPr>
    </w:p>
    <w:p w14:paraId="2343707C" w14:textId="79CACBC7" w:rsidR="0091503F" w:rsidRDefault="0091503F" w:rsidP="001E576D">
      <w:pPr>
        <w:ind w:left="720" w:hanging="720"/>
        <w:rPr>
          <w:b/>
          <w:lang w:val="en-US"/>
        </w:rPr>
      </w:pPr>
    </w:p>
    <w:p w14:paraId="28884809" w14:textId="1E249BE3" w:rsidR="0091503F" w:rsidRDefault="0091503F" w:rsidP="001E576D">
      <w:pPr>
        <w:ind w:left="720" w:hanging="720"/>
        <w:rPr>
          <w:b/>
          <w:lang w:val="en-US"/>
        </w:rPr>
      </w:pPr>
    </w:p>
    <w:p w14:paraId="323C1B1F" w14:textId="6E726A13" w:rsidR="0091503F" w:rsidRDefault="0091503F" w:rsidP="001E576D">
      <w:pPr>
        <w:ind w:left="720" w:hanging="720"/>
        <w:rPr>
          <w:b/>
          <w:lang w:val="en-US"/>
        </w:rPr>
      </w:pPr>
    </w:p>
    <w:p w14:paraId="7E9CD62B" w14:textId="34F95089" w:rsidR="0091503F" w:rsidRDefault="0091503F" w:rsidP="001E576D">
      <w:pPr>
        <w:ind w:left="720" w:hanging="720"/>
        <w:rPr>
          <w:b/>
          <w:lang w:val="en-US"/>
        </w:rPr>
      </w:pPr>
    </w:p>
    <w:p w14:paraId="2E5023FE" w14:textId="263B19FA" w:rsidR="0091503F" w:rsidRDefault="0091503F" w:rsidP="001E576D">
      <w:pPr>
        <w:ind w:left="720" w:hanging="720"/>
        <w:rPr>
          <w:b/>
          <w:lang w:val="en-US"/>
        </w:rPr>
      </w:pPr>
    </w:p>
    <w:p w14:paraId="2AB07984" w14:textId="22C5F260" w:rsidR="0091503F" w:rsidRDefault="0091503F" w:rsidP="001E576D">
      <w:pPr>
        <w:ind w:left="720" w:hanging="720"/>
        <w:rPr>
          <w:b/>
          <w:lang w:val="en-US"/>
        </w:rPr>
      </w:pPr>
    </w:p>
    <w:p w14:paraId="61852A4A" w14:textId="2963105B" w:rsidR="0091503F" w:rsidRDefault="0091503F" w:rsidP="001E576D">
      <w:pPr>
        <w:ind w:left="720" w:hanging="720"/>
        <w:rPr>
          <w:b/>
          <w:lang w:val="en-US"/>
        </w:rPr>
      </w:pPr>
    </w:p>
    <w:p w14:paraId="3A01BE3F" w14:textId="398E1783" w:rsidR="0091503F" w:rsidRDefault="0091503F" w:rsidP="001E576D">
      <w:pPr>
        <w:ind w:left="720" w:hanging="720"/>
        <w:rPr>
          <w:b/>
          <w:lang w:val="en-US"/>
        </w:rPr>
      </w:pPr>
    </w:p>
    <w:p w14:paraId="58F894B2" w14:textId="3DE726F3" w:rsidR="0091503F" w:rsidRDefault="0091503F" w:rsidP="001E576D">
      <w:pPr>
        <w:ind w:left="720" w:hanging="720"/>
        <w:rPr>
          <w:b/>
          <w:lang w:val="en-US"/>
        </w:rPr>
      </w:pPr>
    </w:p>
    <w:p w14:paraId="261762C6" w14:textId="73F67CEF" w:rsidR="0091503F" w:rsidRDefault="0091503F" w:rsidP="001E576D">
      <w:pPr>
        <w:ind w:left="720" w:hanging="720"/>
        <w:rPr>
          <w:b/>
          <w:lang w:val="en-US"/>
        </w:rPr>
      </w:pPr>
    </w:p>
    <w:p w14:paraId="10E2F355" w14:textId="2BEEA4CC" w:rsidR="0091503F" w:rsidRDefault="0091503F" w:rsidP="001E576D">
      <w:pPr>
        <w:ind w:left="720" w:hanging="720"/>
        <w:rPr>
          <w:b/>
          <w:lang w:val="en-US"/>
        </w:rPr>
      </w:pPr>
    </w:p>
    <w:p w14:paraId="5592FB1C" w14:textId="7EF87E4D" w:rsidR="0091503F" w:rsidRDefault="0091503F" w:rsidP="001E576D">
      <w:pPr>
        <w:ind w:left="720" w:hanging="720"/>
        <w:rPr>
          <w:b/>
          <w:lang w:val="en-US"/>
        </w:rPr>
      </w:pPr>
    </w:p>
    <w:p w14:paraId="734C1646" w14:textId="31A248CA" w:rsidR="0091503F" w:rsidRDefault="0091503F" w:rsidP="001E576D">
      <w:pPr>
        <w:ind w:left="720" w:hanging="720"/>
        <w:rPr>
          <w:b/>
          <w:lang w:val="en-US"/>
        </w:rPr>
      </w:pPr>
    </w:p>
    <w:p w14:paraId="09513FE5" w14:textId="322C23FB" w:rsidR="0091503F" w:rsidRDefault="0091503F" w:rsidP="001E576D">
      <w:pPr>
        <w:ind w:left="720" w:hanging="720"/>
        <w:rPr>
          <w:b/>
          <w:lang w:val="en-US"/>
        </w:rPr>
      </w:pPr>
    </w:p>
    <w:p w14:paraId="45CF5DE2" w14:textId="450BFA8D" w:rsidR="0091503F" w:rsidRDefault="0091503F" w:rsidP="001E576D">
      <w:pPr>
        <w:ind w:left="720" w:hanging="720"/>
        <w:rPr>
          <w:b/>
          <w:lang w:val="en-US"/>
        </w:rPr>
      </w:pPr>
    </w:p>
    <w:p w14:paraId="369B3A67" w14:textId="5ACF225C" w:rsidR="0091503F" w:rsidRDefault="0091503F" w:rsidP="001E576D">
      <w:pPr>
        <w:ind w:left="720" w:hanging="720"/>
        <w:rPr>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8235"/>
      </w:tblGrid>
      <w:tr w:rsidR="001E5CA1" w:rsidRPr="001E5CA1" w14:paraId="13FB1F1E" w14:textId="77777777" w:rsidTr="00250C5B">
        <w:tc>
          <w:tcPr>
            <w:tcW w:w="4433" w:type="pct"/>
            <w:gridSpan w:val="2"/>
            <w:tcBorders>
              <w:top w:val="single" w:sz="4" w:space="0" w:color="auto"/>
              <w:left w:val="single" w:sz="4" w:space="0" w:color="auto"/>
              <w:bottom w:val="single" w:sz="4" w:space="0" w:color="auto"/>
              <w:right w:val="single" w:sz="4" w:space="0" w:color="auto"/>
            </w:tcBorders>
          </w:tcPr>
          <w:p w14:paraId="7DED4EF6" w14:textId="77777777" w:rsidR="001E5CA1" w:rsidRPr="001E5CA1" w:rsidRDefault="001E5CA1" w:rsidP="001E5CA1">
            <w:pPr>
              <w:jc w:val="center"/>
              <w:rPr>
                <w:b/>
                <w:sz w:val="32"/>
                <w:szCs w:val="32"/>
              </w:rPr>
            </w:pPr>
            <w:r w:rsidRPr="001E5CA1">
              <w:rPr>
                <w:b/>
                <w:sz w:val="32"/>
                <w:szCs w:val="32"/>
              </w:rPr>
              <w:t>Oak Park Neighbourhood Centre</w:t>
            </w:r>
          </w:p>
        </w:tc>
      </w:tr>
      <w:tr w:rsidR="001E5CA1" w:rsidRPr="001E5CA1" w14:paraId="2BE099E1" w14:textId="77777777" w:rsidTr="00250C5B">
        <w:tc>
          <w:tcPr>
            <w:tcW w:w="1050" w:type="pct"/>
            <w:tcBorders>
              <w:top w:val="single" w:sz="4" w:space="0" w:color="auto"/>
              <w:left w:val="single" w:sz="4" w:space="0" w:color="auto"/>
              <w:bottom w:val="single" w:sz="4" w:space="0" w:color="auto"/>
              <w:right w:val="single" w:sz="4" w:space="0" w:color="auto"/>
            </w:tcBorders>
          </w:tcPr>
          <w:p w14:paraId="23E57D2B" w14:textId="77777777" w:rsidR="001E5CA1" w:rsidRPr="001E5CA1" w:rsidRDefault="001E5CA1" w:rsidP="001E5CA1">
            <w:pPr>
              <w:rPr>
                <w:sz w:val="32"/>
                <w:szCs w:val="32"/>
              </w:rPr>
            </w:pPr>
            <w:r w:rsidRPr="001E5CA1">
              <w:rPr>
                <w:sz w:val="32"/>
                <w:szCs w:val="32"/>
              </w:rPr>
              <w:t>Policy Title:</w:t>
            </w:r>
          </w:p>
        </w:tc>
        <w:tc>
          <w:tcPr>
            <w:tcW w:w="3383" w:type="pct"/>
            <w:tcBorders>
              <w:top w:val="single" w:sz="4" w:space="0" w:color="auto"/>
              <w:left w:val="single" w:sz="4" w:space="0" w:color="auto"/>
              <w:bottom w:val="single" w:sz="4" w:space="0" w:color="auto"/>
              <w:right w:val="single" w:sz="4" w:space="0" w:color="auto"/>
            </w:tcBorders>
          </w:tcPr>
          <w:p w14:paraId="35FFA819" w14:textId="77777777" w:rsidR="001E5CA1" w:rsidRPr="001E5CA1" w:rsidRDefault="001E5CA1" w:rsidP="001E5CA1">
            <w:pPr>
              <w:rPr>
                <w:b/>
                <w:sz w:val="32"/>
                <w:szCs w:val="32"/>
              </w:rPr>
            </w:pPr>
            <w:r w:rsidRPr="001E5CA1">
              <w:rPr>
                <w:b/>
                <w:sz w:val="32"/>
                <w:szCs w:val="32"/>
              </w:rPr>
              <w:t xml:space="preserve">Risk Management Policy </w:t>
            </w:r>
          </w:p>
        </w:tc>
      </w:tr>
      <w:tr w:rsidR="001E5CA1" w:rsidRPr="001E5CA1" w14:paraId="2BC74D27" w14:textId="77777777" w:rsidTr="00250C5B">
        <w:tc>
          <w:tcPr>
            <w:tcW w:w="1050" w:type="pct"/>
            <w:tcBorders>
              <w:top w:val="single" w:sz="4" w:space="0" w:color="auto"/>
              <w:left w:val="single" w:sz="4" w:space="0" w:color="auto"/>
              <w:bottom w:val="single" w:sz="4" w:space="0" w:color="auto"/>
              <w:right w:val="single" w:sz="4" w:space="0" w:color="auto"/>
            </w:tcBorders>
          </w:tcPr>
          <w:p w14:paraId="627C1B90" w14:textId="77777777" w:rsidR="001E5CA1" w:rsidRPr="001E5CA1" w:rsidRDefault="001E5CA1" w:rsidP="001E5CA1">
            <w:pPr>
              <w:rPr>
                <w:sz w:val="28"/>
                <w:szCs w:val="28"/>
              </w:rPr>
            </w:pPr>
            <w:r w:rsidRPr="001E5CA1">
              <w:rPr>
                <w:sz w:val="28"/>
                <w:szCs w:val="28"/>
              </w:rPr>
              <w:t>Approved by:</w:t>
            </w:r>
          </w:p>
        </w:tc>
        <w:tc>
          <w:tcPr>
            <w:tcW w:w="3383" w:type="pct"/>
            <w:tcBorders>
              <w:top w:val="single" w:sz="4" w:space="0" w:color="auto"/>
              <w:left w:val="single" w:sz="4" w:space="0" w:color="auto"/>
              <w:bottom w:val="single" w:sz="4" w:space="0" w:color="auto"/>
              <w:right w:val="single" w:sz="4" w:space="0" w:color="auto"/>
            </w:tcBorders>
          </w:tcPr>
          <w:p w14:paraId="4E3A4073" w14:textId="77777777" w:rsidR="001E5CA1" w:rsidRPr="001E5CA1" w:rsidRDefault="001E5CA1" w:rsidP="001E5CA1">
            <w:pPr>
              <w:rPr>
                <w:sz w:val="28"/>
                <w:szCs w:val="28"/>
              </w:rPr>
            </w:pPr>
            <w:r w:rsidRPr="001E5CA1">
              <w:rPr>
                <w:sz w:val="28"/>
                <w:szCs w:val="28"/>
              </w:rPr>
              <w:t>Oak Park Neighbourhood Centre Board of Directors</w:t>
            </w:r>
          </w:p>
        </w:tc>
      </w:tr>
      <w:tr w:rsidR="001E5CA1" w:rsidRPr="001E5CA1" w14:paraId="707FF0C5" w14:textId="77777777" w:rsidTr="00250C5B">
        <w:tc>
          <w:tcPr>
            <w:tcW w:w="1050" w:type="pct"/>
            <w:tcBorders>
              <w:top w:val="single" w:sz="4" w:space="0" w:color="auto"/>
              <w:left w:val="single" w:sz="4" w:space="0" w:color="auto"/>
              <w:bottom w:val="single" w:sz="4" w:space="0" w:color="auto"/>
              <w:right w:val="single" w:sz="4" w:space="0" w:color="auto"/>
            </w:tcBorders>
          </w:tcPr>
          <w:p w14:paraId="17E78EB0" w14:textId="77777777" w:rsidR="001E5CA1" w:rsidRPr="001E5CA1" w:rsidRDefault="001E5CA1" w:rsidP="001E5CA1">
            <w:pPr>
              <w:rPr>
                <w:sz w:val="28"/>
                <w:szCs w:val="28"/>
              </w:rPr>
            </w:pPr>
            <w:r w:rsidRPr="001E5CA1">
              <w:rPr>
                <w:sz w:val="28"/>
                <w:szCs w:val="28"/>
              </w:rPr>
              <w:t>Approval date:</w:t>
            </w:r>
          </w:p>
        </w:tc>
        <w:tc>
          <w:tcPr>
            <w:tcW w:w="3383" w:type="pct"/>
            <w:tcBorders>
              <w:top w:val="single" w:sz="4" w:space="0" w:color="auto"/>
              <w:left w:val="single" w:sz="4" w:space="0" w:color="auto"/>
              <w:bottom w:val="single" w:sz="4" w:space="0" w:color="auto"/>
              <w:right w:val="single" w:sz="4" w:space="0" w:color="auto"/>
            </w:tcBorders>
          </w:tcPr>
          <w:p w14:paraId="2959AE49" w14:textId="77777777" w:rsidR="001E5CA1" w:rsidRPr="001E5CA1" w:rsidRDefault="001E5CA1" w:rsidP="001E5CA1">
            <w:pPr>
              <w:rPr>
                <w:sz w:val="28"/>
                <w:szCs w:val="28"/>
              </w:rPr>
            </w:pPr>
            <w:r w:rsidRPr="001E5CA1">
              <w:rPr>
                <w:sz w:val="28"/>
                <w:szCs w:val="28"/>
              </w:rPr>
              <w:t>March 20/2019</w:t>
            </w:r>
          </w:p>
        </w:tc>
      </w:tr>
      <w:tr w:rsidR="001E5CA1" w:rsidRPr="001E5CA1" w14:paraId="76CDB309" w14:textId="77777777" w:rsidTr="00250C5B">
        <w:tc>
          <w:tcPr>
            <w:tcW w:w="1050" w:type="pct"/>
            <w:tcBorders>
              <w:top w:val="single" w:sz="4" w:space="0" w:color="auto"/>
              <w:left w:val="single" w:sz="4" w:space="0" w:color="auto"/>
              <w:bottom w:val="single" w:sz="4" w:space="0" w:color="auto"/>
              <w:right w:val="single" w:sz="4" w:space="0" w:color="auto"/>
            </w:tcBorders>
          </w:tcPr>
          <w:p w14:paraId="7744B5FE" w14:textId="77777777" w:rsidR="001E5CA1" w:rsidRPr="001E5CA1" w:rsidRDefault="001E5CA1" w:rsidP="001E5CA1">
            <w:pPr>
              <w:rPr>
                <w:sz w:val="28"/>
                <w:szCs w:val="28"/>
              </w:rPr>
            </w:pPr>
            <w:r w:rsidRPr="001E5CA1">
              <w:rPr>
                <w:sz w:val="28"/>
                <w:szCs w:val="28"/>
              </w:rPr>
              <w:t>Revision dates:</w:t>
            </w:r>
          </w:p>
        </w:tc>
        <w:tc>
          <w:tcPr>
            <w:tcW w:w="3383" w:type="pct"/>
            <w:tcBorders>
              <w:top w:val="single" w:sz="4" w:space="0" w:color="auto"/>
              <w:left w:val="single" w:sz="4" w:space="0" w:color="auto"/>
              <w:bottom w:val="single" w:sz="4" w:space="0" w:color="auto"/>
              <w:right w:val="single" w:sz="4" w:space="0" w:color="auto"/>
            </w:tcBorders>
          </w:tcPr>
          <w:p w14:paraId="2206B801" w14:textId="77777777" w:rsidR="001E5CA1" w:rsidRPr="001E5CA1" w:rsidRDefault="001E5CA1" w:rsidP="001E5CA1">
            <w:pPr>
              <w:rPr>
                <w:sz w:val="28"/>
                <w:szCs w:val="28"/>
              </w:rPr>
            </w:pPr>
            <w:r w:rsidRPr="001E5CA1">
              <w:rPr>
                <w:sz w:val="28"/>
                <w:szCs w:val="28"/>
              </w:rPr>
              <w:t xml:space="preserve">           May 26/2021       /                  /                 /               /         </w:t>
            </w:r>
          </w:p>
        </w:tc>
      </w:tr>
      <w:tr w:rsidR="001E5CA1" w:rsidRPr="001E5CA1" w14:paraId="38216FC9" w14:textId="77777777" w:rsidTr="00250C5B">
        <w:tc>
          <w:tcPr>
            <w:tcW w:w="2268" w:type="dxa"/>
            <w:tcBorders>
              <w:top w:val="single" w:sz="4" w:space="0" w:color="auto"/>
              <w:left w:val="single" w:sz="4" w:space="0" w:color="auto"/>
              <w:bottom w:val="single" w:sz="4" w:space="0" w:color="auto"/>
              <w:right w:val="single" w:sz="4" w:space="0" w:color="auto"/>
            </w:tcBorders>
          </w:tcPr>
          <w:p w14:paraId="4C5A54B5" w14:textId="77777777" w:rsidR="001E5CA1" w:rsidRPr="001E5CA1" w:rsidRDefault="001E5CA1" w:rsidP="001E5CA1">
            <w:pPr>
              <w:rPr>
                <w:sz w:val="28"/>
                <w:szCs w:val="28"/>
              </w:rPr>
            </w:pPr>
          </w:p>
        </w:tc>
        <w:tc>
          <w:tcPr>
            <w:tcW w:w="7308" w:type="dxa"/>
            <w:tcBorders>
              <w:top w:val="single" w:sz="4" w:space="0" w:color="auto"/>
              <w:left w:val="single" w:sz="4" w:space="0" w:color="auto"/>
              <w:bottom w:val="single" w:sz="4" w:space="0" w:color="auto"/>
              <w:right w:val="single" w:sz="4" w:space="0" w:color="auto"/>
            </w:tcBorders>
          </w:tcPr>
          <w:p w14:paraId="40708815" w14:textId="77777777" w:rsidR="001E5CA1" w:rsidRPr="001E5CA1" w:rsidRDefault="001E5CA1" w:rsidP="001E5CA1">
            <w:pPr>
              <w:rPr>
                <w:sz w:val="28"/>
                <w:szCs w:val="28"/>
              </w:rPr>
            </w:pPr>
          </w:p>
        </w:tc>
      </w:tr>
    </w:tbl>
    <w:p w14:paraId="75CA49E8" w14:textId="77777777" w:rsidR="001E5CA1" w:rsidRPr="001E5CA1" w:rsidRDefault="001E5CA1" w:rsidP="001E5CA1">
      <w:pPr>
        <w:rPr>
          <w:b/>
          <w:sz w:val="28"/>
          <w:szCs w:val="28"/>
          <w:u w:val="single"/>
        </w:rPr>
      </w:pPr>
    </w:p>
    <w:p w14:paraId="6C824BF4" w14:textId="77777777" w:rsidR="001E5CA1" w:rsidRPr="001E5CA1" w:rsidRDefault="001E5CA1" w:rsidP="001E5CA1">
      <w:pPr>
        <w:contextualSpacing/>
        <w:rPr>
          <w:b/>
          <w:sz w:val="28"/>
          <w:szCs w:val="28"/>
          <w:u w:val="single"/>
        </w:rPr>
      </w:pPr>
      <w:r w:rsidRPr="001E5CA1">
        <w:rPr>
          <w:b/>
          <w:sz w:val="28"/>
          <w:szCs w:val="28"/>
          <w:u w:val="single"/>
        </w:rPr>
        <w:t>Policy Statement</w:t>
      </w:r>
    </w:p>
    <w:p w14:paraId="5DA8C773" w14:textId="77777777" w:rsidR="001E5CA1" w:rsidRPr="001E5CA1" w:rsidRDefault="001E5CA1" w:rsidP="001E5CA1">
      <w:pPr>
        <w:contextualSpacing/>
      </w:pPr>
      <w:r w:rsidRPr="001E5CA1">
        <w:t>Oak Park Neighbourhood Centre is responsible for proactive identification, mitigation, and management of internal and external risks. Risk mitigation planning and sound risk management procedures are implemented through a risk management framework and risk assessment processes. Oak Park Neighbourhood Centre is committed to educating all staff and volunteers with the knowledge skills and resources to carry out their risk management duties.</w:t>
      </w:r>
    </w:p>
    <w:p w14:paraId="2EF871B4" w14:textId="77777777" w:rsidR="001E5CA1" w:rsidRPr="001E5CA1" w:rsidRDefault="001E5CA1" w:rsidP="001E5CA1"/>
    <w:p w14:paraId="0C2EC196" w14:textId="77777777" w:rsidR="001E5CA1" w:rsidRPr="001E5CA1" w:rsidRDefault="001E5CA1" w:rsidP="001E5CA1">
      <w:pPr>
        <w:rPr>
          <w:b/>
          <w:sz w:val="28"/>
          <w:szCs w:val="28"/>
          <w:u w:val="single"/>
          <w:lang w:val="en-GB"/>
        </w:rPr>
      </w:pPr>
      <w:r w:rsidRPr="001E5CA1">
        <w:rPr>
          <w:b/>
          <w:sz w:val="28"/>
          <w:szCs w:val="28"/>
          <w:u w:val="single"/>
          <w:lang w:val="en-GB"/>
        </w:rPr>
        <w:t>Applicability</w:t>
      </w:r>
    </w:p>
    <w:p w14:paraId="78C55DFF" w14:textId="77777777" w:rsidR="001E5CA1" w:rsidRPr="001E5CA1" w:rsidRDefault="001E5CA1" w:rsidP="001E5CA1">
      <w:pPr>
        <w:rPr>
          <w:b/>
          <w:u w:val="single"/>
          <w:lang w:val="en-GB"/>
        </w:rPr>
      </w:pPr>
      <w:r w:rsidRPr="001E5CA1">
        <w:rPr>
          <w:lang w:val="en-GB"/>
        </w:rPr>
        <w:t xml:space="preserve">All </w:t>
      </w:r>
      <w:proofErr w:type="gramStart"/>
      <w:r w:rsidRPr="001E5CA1">
        <w:rPr>
          <w:lang w:val="en-GB"/>
        </w:rPr>
        <w:t>Staff ,</w:t>
      </w:r>
      <w:proofErr w:type="gramEnd"/>
      <w:r w:rsidRPr="001E5CA1">
        <w:rPr>
          <w:lang w:val="en-GB"/>
        </w:rPr>
        <w:t xml:space="preserve"> General Public , Program Participants, and Members, Volunteers, Students, Community, groups/agencies who utilize Oak Park Neighbourhood Centre space, and Contractors</w:t>
      </w:r>
    </w:p>
    <w:p w14:paraId="46B3FCEB" w14:textId="77777777" w:rsidR="001E5CA1" w:rsidRPr="001E5CA1" w:rsidRDefault="001E5CA1" w:rsidP="001E5CA1">
      <w:pPr>
        <w:rPr>
          <w:b/>
          <w:u w:val="single"/>
          <w:lang w:val="en-GB"/>
        </w:rPr>
      </w:pPr>
    </w:p>
    <w:p w14:paraId="01FA91D3" w14:textId="77777777" w:rsidR="001E5CA1" w:rsidRPr="001E5CA1" w:rsidRDefault="001E5CA1" w:rsidP="001E5CA1">
      <w:pPr>
        <w:rPr>
          <w:b/>
          <w:sz w:val="28"/>
          <w:szCs w:val="28"/>
          <w:u w:val="single"/>
          <w:lang w:val="en-GB"/>
        </w:rPr>
      </w:pPr>
      <w:r w:rsidRPr="001E5CA1">
        <w:rPr>
          <w:b/>
          <w:sz w:val="28"/>
          <w:szCs w:val="28"/>
          <w:u w:val="single"/>
          <w:lang w:val="en-GB"/>
        </w:rPr>
        <w:t>Definitions</w:t>
      </w:r>
    </w:p>
    <w:p w14:paraId="04B905F3" w14:textId="77777777" w:rsidR="001E5CA1" w:rsidRPr="001E5CA1" w:rsidRDefault="001E5CA1" w:rsidP="001E5CA1">
      <w:pPr>
        <w:keepNext/>
        <w:spacing w:before="240"/>
        <w:contextualSpacing/>
        <w:outlineLvl w:val="3"/>
        <w:rPr>
          <w:b/>
          <w:bCs/>
          <w:sz w:val="28"/>
          <w:szCs w:val="28"/>
          <w:lang w:eastAsia="en-US"/>
        </w:rPr>
      </w:pPr>
      <w:r w:rsidRPr="001E5CA1">
        <w:rPr>
          <w:b/>
          <w:bCs/>
          <w:iCs/>
          <w:lang w:eastAsia="en-US"/>
        </w:rPr>
        <w:t xml:space="preserve">Risk Management: </w:t>
      </w:r>
      <w:r w:rsidRPr="001E5CA1">
        <w:rPr>
          <w:bCs/>
          <w:lang w:eastAsia="en-US"/>
        </w:rPr>
        <w:t>Risk management is a discipline for dealing with the possibility that some future event will cause harm. It provides strategies, techniques and an approach to recognizing and confronting any threat faced by an organization (program) in fulfilling its mission</w:t>
      </w:r>
      <w:r w:rsidRPr="001E5CA1">
        <w:rPr>
          <w:bCs/>
          <w:sz w:val="28"/>
          <w:szCs w:val="28"/>
          <w:lang w:eastAsia="en-US"/>
        </w:rPr>
        <w:t>.</w:t>
      </w:r>
      <w:r w:rsidRPr="001E5CA1">
        <w:rPr>
          <w:b/>
          <w:bCs/>
          <w:sz w:val="28"/>
          <w:szCs w:val="28"/>
          <w:lang w:eastAsia="en-US"/>
        </w:rPr>
        <w:t xml:space="preserve"> </w:t>
      </w:r>
    </w:p>
    <w:p w14:paraId="4925FAE5" w14:textId="77777777" w:rsidR="001E5CA1" w:rsidRPr="001E5CA1" w:rsidRDefault="001E5CA1" w:rsidP="001E5CA1">
      <w:pPr>
        <w:contextualSpacing/>
      </w:pPr>
    </w:p>
    <w:p w14:paraId="5116F5D4" w14:textId="77777777" w:rsidR="001E5CA1" w:rsidRPr="001E5CA1" w:rsidRDefault="001E5CA1" w:rsidP="001E5CA1">
      <w:pPr>
        <w:contextualSpacing/>
      </w:pPr>
      <w:r w:rsidRPr="001E5CA1">
        <w:t>Risk management may be as simple as asking and answering the following three questions:</w:t>
      </w:r>
    </w:p>
    <w:p w14:paraId="78E19DFA" w14:textId="77777777" w:rsidR="001E5CA1" w:rsidRPr="001E5CA1" w:rsidRDefault="001E5CA1" w:rsidP="00C30E59">
      <w:pPr>
        <w:numPr>
          <w:ilvl w:val="0"/>
          <w:numId w:val="45"/>
        </w:numPr>
        <w:contextualSpacing/>
      </w:pPr>
      <w:r w:rsidRPr="001E5CA1">
        <w:t>What can go wrong?</w:t>
      </w:r>
      <w:r w:rsidRPr="001E5CA1">
        <w:tab/>
      </w:r>
    </w:p>
    <w:p w14:paraId="02768978" w14:textId="77777777" w:rsidR="001E5CA1" w:rsidRPr="001E5CA1" w:rsidRDefault="001E5CA1" w:rsidP="00C30E59">
      <w:pPr>
        <w:numPr>
          <w:ilvl w:val="0"/>
          <w:numId w:val="45"/>
        </w:numPr>
        <w:contextualSpacing/>
      </w:pPr>
      <w:r w:rsidRPr="001E5CA1">
        <w:t>What will we do to reduce the chances of something going wrong?</w:t>
      </w:r>
    </w:p>
    <w:p w14:paraId="188467A2" w14:textId="77777777" w:rsidR="001E5CA1" w:rsidRPr="001E5CA1" w:rsidRDefault="001E5CA1" w:rsidP="00C30E59">
      <w:pPr>
        <w:numPr>
          <w:ilvl w:val="0"/>
          <w:numId w:val="45"/>
        </w:numPr>
        <w:contextualSpacing/>
      </w:pPr>
      <w:r w:rsidRPr="001E5CA1">
        <w:t>What will we do if (despite our efforts) something does go wrong?</w:t>
      </w:r>
    </w:p>
    <w:p w14:paraId="2A887DAF" w14:textId="77777777" w:rsidR="001E5CA1" w:rsidRPr="001E5CA1" w:rsidRDefault="001E5CA1" w:rsidP="001E5CA1">
      <w:pPr>
        <w:spacing w:after="60"/>
        <w:outlineLvl w:val="4"/>
        <w:rPr>
          <w:b/>
          <w:iCs/>
          <w:lang w:eastAsia="en-US"/>
        </w:rPr>
      </w:pPr>
    </w:p>
    <w:p w14:paraId="514A6629" w14:textId="77777777" w:rsidR="001E5CA1" w:rsidRPr="001E5CA1" w:rsidRDefault="001E5CA1" w:rsidP="001E5CA1">
      <w:pPr>
        <w:outlineLvl w:val="4"/>
        <w:rPr>
          <w:b/>
          <w:iCs/>
          <w:lang w:eastAsia="en-US"/>
        </w:rPr>
      </w:pPr>
      <w:r w:rsidRPr="001E5CA1">
        <w:rPr>
          <w:b/>
          <w:iCs/>
          <w:lang w:eastAsia="en-US"/>
        </w:rPr>
        <w:t>Risk Management Framework</w:t>
      </w:r>
    </w:p>
    <w:p w14:paraId="2E3E0697" w14:textId="77777777" w:rsidR="001E5CA1" w:rsidRPr="001E5CA1" w:rsidRDefault="001E5CA1" w:rsidP="001E5CA1">
      <w:r w:rsidRPr="001E5CA1">
        <w:t>The risk management framework consists of the following:</w:t>
      </w:r>
    </w:p>
    <w:p w14:paraId="1C8FA493" w14:textId="77777777" w:rsidR="001E5CA1" w:rsidRPr="001E5CA1" w:rsidRDefault="001E5CA1" w:rsidP="001E5CA1"/>
    <w:p w14:paraId="4DA96D73" w14:textId="77777777" w:rsidR="001E5CA1" w:rsidRPr="001E5CA1" w:rsidRDefault="001E5CA1" w:rsidP="00C30E59">
      <w:pPr>
        <w:numPr>
          <w:ilvl w:val="0"/>
          <w:numId w:val="48"/>
        </w:numPr>
      </w:pPr>
      <w:r w:rsidRPr="001E5CA1">
        <w:t>Identification of the sources of risks for the six Key Risk Categories.</w:t>
      </w:r>
    </w:p>
    <w:p w14:paraId="77D8AAA4" w14:textId="77777777" w:rsidR="001E5CA1" w:rsidRPr="001E5CA1" w:rsidRDefault="001E5CA1" w:rsidP="00C30E59">
      <w:pPr>
        <w:numPr>
          <w:ilvl w:val="0"/>
          <w:numId w:val="48"/>
        </w:numPr>
      </w:pPr>
      <w:r w:rsidRPr="001E5CA1">
        <w:t>Assessment of risk by combining likelihood and consequences in the context of existing control measures as required.</w:t>
      </w:r>
    </w:p>
    <w:p w14:paraId="4E175BED" w14:textId="77777777" w:rsidR="001E5CA1" w:rsidRPr="001E5CA1" w:rsidRDefault="001E5CA1" w:rsidP="00C30E59">
      <w:pPr>
        <w:numPr>
          <w:ilvl w:val="0"/>
          <w:numId w:val="48"/>
        </w:numPr>
      </w:pPr>
      <w:r w:rsidRPr="001E5CA1">
        <w:t>Management of risk by establishing controls through policies and procedures that avoid, reduce, or transfer risk.</w:t>
      </w:r>
    </w:p>
    <w:p w14:paraId="712E60CC" w14:textId="77777777" w:rsidR="001E5CA1" w:rsidRPr="001E5CA1" w:rsidRDefault="001E5CA1" w:rsidP="00C30E59">
      <w:pPr>
        <w:numPr>
          <w:ilvl w:val="0"/>
          <w:numId w:val="48"/>
        </w:numPr>
      </w:pPr>
      <w:r w:rsidRPr="001E5CA1">
        <w:t>Monitoring and evaluation of policies and procedures with defined review cycles to ensure mitigation effectiveness against risk factors.</w:t>
      </w:r>
    </w:p>
    <w:p w14:paraId="1B4459D0" w14:textId="77777777" w:rsidR="001E5CA1" w:rsidRPr="001E5CA1" w:rsidRDefault="001E5CA1" w:rsidP="001E5CA1">
      <w:pPr>
        <w:keepNext/>
        <w:spacing w:before="240"/>
        <w:outlineLvl w:val="3"/>
        <w:rPr>
          <w:b/>
          <w:bCs/>
          <w:iCs/>
          <w:lang w:eastAsia="en-US"/>
        </w:rPr>
      </w:pPr>
      <w:r w:rsidRPr="001E5CA1">
        <w:rPr>
          <w:b/>
          <w:bCs/>
          <w:iCs/>
          <w:lang w:eastAsia="en-US"/>
        </w:rPr>
        <w:t>Types of Risk</w:t>
      </w:r>
    </w:p>
    <w:p w14:paraId="28364307" w14:textId="77777777" w:rsidR="001E5CA1" w:rsidRPr="001E5CA1" w:rsidRDefault="001E5CA1" w:rsidP="001E5CA1">
      <w:r w:rsidRPr="001E5CA1">
        <w:t>Risk may be divided into two main types.</w:t>
      </w:r>
    </w:p>
    <w:p w14:paraId="44B61B71" w14:textId="77777777" w:rsidR="001E5CA1" w:rsidRPr="001E5CA1" w:rsidRDefault="001E5CA1" w:rsidP="00C30E59">
      <w:pPr>
        <w:numPr>
          <w:ilvl w:val="0"/>
          <w:numId w:val="75"/>
        </w:numPr>
        <w:contextualSpacing/>
      </w:pPr>
      <w:r w:rsidRPr="001E5CA1">
        <w:rPr>
          <w:b/>
          <w:bCs/>
        </w:rPr>
        <w:t xml:space="preserve">External </w:t>
      </w:r>
      <w:r w:rsidRPr="001E5CA1">
        <w:t xml:space="preserve">- risks originating outside the organization which Oak Park Neighbourhood Centre cannot directly control (though it may be able to mitigate) </w:t>
      </w:r>
    </w:p>
    <w:p w14:paraId="194784DC" w14:textId="77777777" w:rsidR="001E5CA1" w:rsidRPr="001E5CA1" w:rsidRDefault="001E5CA1" w:rsidP="00C30E59">
      <w:pPr>
        <w:numPr>
          <w:ilvl w:val="0"/>
          <w:numId w:val="75"/>
        </w:numPr>
        <w:contextualSpacing/>
      </w:pPr>
      <w:r w:rsidRPr="001E5CA1">
        <w:rPr>
          <w:b/>
          <w:bCs/>
        </w:rPr>
        <w:t xml:space="preserve">Internal </w:t>
      </w:r>
      <w:r w:rsidRPr="001E5CA1">
        <w:t xml:space="preserve">- risks originating inside the organization which Oak Park Neighbourhood Centre has control over through its structure, systems, policies and practices.  </w:t>
      </w:r>
    </w:p>
    <w:p w14:paraId="67C0B859" w14:textId="77777777" w:rsidR="001E5CA1" w:rsidRPr="001E5CA1" w:rsidRDefault="001E5CA1" w:rsidP="001E5CA1">
      <w:pPr>
        <w:ind w:left="360"/>
      </w:pPr>
    </w:p>
    <w:p w14:paraId="676D12A9" w14:textId="77777777" w:rsidR="001E5CA1" w:rsidRPr="001E5CA1" w:rsidRDefault="001E5CA1" w:rsidP="001E5CA1">
      <w:pPr>
        <w:rPr>
          <w:b/>
        </w:rPr>
      </w:pPr>
    </w:p>
    <w:p w14:paraId="5E71BF8D" w14:textId="77777777" w:rsidR="001E5CA1" w:rsidRPr="001E5CA1" w:rsidRDefault="001E5CA1" w:rsidP="001E5CA1">
      <w:pPr>
        <w:rPr>
          <w:b/>
        </w:rPr>
      </w:pPr>
    </w:p>
    <w:p w14:paraId="4CCE5C1D" w14:textId="77777777" w:rsidR="001E5CA1" w:rsidRPr="001E5CA1" w:rsidRDefault="001E5CA1" w:rsidP="001E5CA1">
      <w:pPr>
        <w:rPr>
          <w:b/>
        </w:rPr>
      </w:pPr>
      <w:r w:rsidRPr="001E5CA1">
        <w:rPr>
          <w:b/>
        </w:rPr>
        <w:t>Key Risk Categories which impact Oak Park Neighbourhood Centre:</w:t>
      </w:r>
    </w:p>
    <w:p w14:paraId="23B0A0D9" w14:textId="77777777" w:rsidR="001E5CA1" w:rsidRPr="001E5CA1" w:rsidRDefault="001E5CA1" w:rsidP="001E5CA1">
      <w:pPr>
        <w:rPr>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348"/>
      </w:tblGrid>
      <w:tr w:rsidR="001E5CA1" w:rsidRPr="001E5CA1" w14:paraId="7A51AA2A" w14:textId="77777777" w:rsidTr="00250C5B">
        <w:tc>
          <w:tcPr>
            <w:tcW w:w="2040" w:type="dxa"/>
          </w:tcPr>
          <w:p w14:paraId="4A177647" w14:textId="77777777" w:rsidR="001E5CA1" w:rsidRPr="001E5CA1" w:rsidRDefault="001E5CA1" w:rsidP="001E5CA1">
            <w:pPr>
              <w:jc w:val="center"/>
              <w:rPr>
                <w:b/>
              </w:rPr>
            </w:pPr>
            <w:r w:rsidRPr="001E5CA1">
              <w:rPr>
                <w:b/>
              </w:rPr>
              <w:t>Risks</w:t>
            </w:r>
          </w:p>
        </w:tc>
        <w:tc>
          <w:tcPr>
            <w:tcW w:w="6348" w:type="dxa"/>
          </w:tcPr>
          <w:p w14:paraId="01216CA5" w14:textId="77777777" w:rsidR="001E5CA1" w:rsidRPr="001E5CA1" w:rsidRDefault="001E5CA1" w:rsidP="001E5CA1">
            <w:pPr>
              <w:jc w:val="center"/>
              <w:rPr>
                <w:b/>
              </w:rPr>
            </w:pPr>
            <w:r w:rsidRPr="001E5CA1">
              <w:rPr>
                <w:b/>
              </w:rPr>
              <w:t>Resulting from:</w:t>
            </w:r>
          </w:p>
        </w:tc>
      </w:tr>
      <w:tr w:rsidR="001E5CA1" w:rsidRPr="001E5CA1" w14:paraId="5007F0CD" w14:textId="77777777" w:rsidTr="00250C5B">
        <w:tc>
          <w:tcPr>
            <w:tcW w:w="2040" w:type="dxa"/>
          </w:tcPr>
          <w:p w14:paraId="29F9FE41" w14:textId="77777777" w:rsidR="001E5CA1" w:rsidRPr="001E5CA1" w:rsidRDefault="001E5CA1" w:rsidP="001E5CA1">
            <w:r w:rsidRPr="001E5CA1">
              <w:t>1. Strategic</w:t>
            </w:r>
          </w:p>
        </w:tc>
        <w:tc>
          <w:tcPr>
            <w:tcW w:w="6348" w:type="dxa"/>
          </w:tcPr>
          <w:p w14:paraId="769BBF54" w14:textId="77777777" w:rsidR="001E5CA1" w:rsidRPr="001E5CA1" w:rsidRDefault="001E5CA1" w:rsidP="001E5CA1">
            <w:pPr>
              <w:keepNext/>
              <w:spacing w:after="60"/>
              <w:outlineLvl w:val="0"/>
              <w:rPr>
                <w:bCs/>
                <w:kern w:val="32"/>
              </w:rPr>
            </w:pPr>
            <w:r w:rsidRPr="001E5CA1">
              <w:rPr>
                <w:bCs/>
                <w:kern w:val="32"/>
              </w:rPr>
              <w:t xml:space="preserve">Economic, technological, competitive, regulatory, and other environmental changes. </w:t>
            </w:r>
          </w:p>
        </w:tc>
      </w:tr>
      <w:tr w:rsidR="001E5CA1" w:rsidRPr="001E5CA1" w14:paraId="0B9B9411" w14:textId="77777777" w:rsidTr="00250C5B">
        <w:tc>
          <w:tcPr>
            <w:tcW w:w="2040" w:type="dxa"/>
          </w:tcPr>
          <w:p w14:paraId="5BADC8E7" w14:textId="77777777" w:rsidR="001E5CA1" w:rsidRPr="001E5CA1" w:rsidRDefault="001E5CA1" w:rsidP="001E5CA1">
            <w:r w:rsidRPr="001E5CA1">
              <w:t>2. Compliance</w:t>
            </w:r>
          </w:p>
        </w:tc>
        <w:tc>
          <w:tcPr>
            <w:tcW w:w="6348" w:type="dxa"/>
          </w:tcPr>
          <w:p w14:paraId="35013D5B" w14:textId="77777777" w:rsidR="001E5CA1" w:rsidRPr="001E5CA1" w:rsidRDefault="001E5CA1" w:rsidP="001E5CA1">
            <w:r w:rsidRPr="001E5CA1">
              <w:t xml:space="preserve">Non-compliance with laws, rules, regulations, prescribed practices, internal policies, and procedures, or ethical standards.  </w:t>
            </w:r>
          </w:p>
        </w:tc>
      </w:tr>
      <w:tr w:rsidR="001E5CA1" w:rsidRPr="001E5CA1" w14:paraId="1D7298D6" w14:textId="77777777" w:rsidTr="00250C5B">
        <w:tc>
          <w:tcPr>
            <w:tcW w:w="2040" w:type="dxa"/>
          </w:tcPr>
          <w:p w14:paraId="6A8C1901" w14:textId="77777777" w:rsidR="001E5CA1" w:rsidRPr="001E5CA1" w:rsidRDefault="001E5CA1" w:rsidP="001E5CA1">
            <w:r w:rsidRPr="001E5CA1">
              <w:t>3. Operational</w:t>
            </w:r>
          </w:p>
        </w:tc>
        <w:tc>
          <w:tcPr>
            <w:tcW w:w="6348" w:type="dxa"/>
          </w:tcPr>
          <w:p w14:paraId="1BA82A7C" w14:textId="77777777" w:rsidR="001E5CA1" w:rsidRPr="001E5CA1" w:rsidRDefault="001E5CA1" w:rsidP="001E5CA1">
            <w:r w:rsidRPr="001E5CA1">
              <w:t>People, process, information, technology, and systems factors that impact the staff and participants of Oak Park Neighbourhood Centre (their physical and mental wellbeing) as well as day to day activities, such as program delivery.</w:t>
            </w:r>
          </w:p>
        </w:tc>
      </w:tr>
      <w:tr w:rsidR="001E5CA1" w:rsidRPr="001E5CA1" w14:paraId="5653FF93" w14:textId="77777777" w:rsidTr="00250C5B">
        <w:tc>
          <w:tcPr>
            <w:tcW w:w="2040" w:type="dxa"/>
          </w:tcPr>
          <w:p w14:paraId="505E0FA6" w14:textId="77777777" w:rsidR="001E5CA1" w:rsidRPr="001E5CA1" w:rsidRDefault="001E5CA1" w:rsidP="001E5CA1">
            <w:r w:rsidRPr="001E5CA1">
              <w:t>4. Governance/</w:t>
            </w:r>
          </w:p>
          <w:p w14:paraId="438B3F34" w14:textId="77777777" w:rsidR="001E5CA1" w:rsidRPr="001E5CA1" w:rsidRDefault="001E5CA1" w:rsidP="001E5CA1">
            <w:r w:rsidRPr="001E5CA1">
              <w:t>Organizational</w:t>
            </w:r>
          </w:p>
        </w:tc>
        <w:tc>
          <w:tcPr>
            <w:tcW w:w="6348" w:type="dxa"/>
          </w:tcPr>
          <w:p w14:paraId="500476F2" w14:textId="77777777" w:rsidR="001E5CA1" w:rsidRPr="001E5CA1" w:rsidRDefault="001E5CA1" w:rsidP="001E5CA1">
            <w:r w:rsidRPr="001E5CA1">
              <w:t>Factors that impact Oak Park Neighbourhood Centre’s organizational structure and its Board functioning and accountabilities.</w:t>
            </w:r>
          </w:p>
        </w:tc>
      </w:tr>
      <w:tr w:rsidR="001E5CA1" w:rsidRPr="001E5CA1" w14:paraId="56C6E8B6" w14:textId="77777777" w:rsidTr="00250C5B">
        <w:tc>
          <w:tcPr>
            <w:tcW w:w="2040" w:type="dxa"/>
          </w:tcPr>
          <w:p w14:paraId="6F808630" w14:textId="77777777" w:rsidR="001E5CA1" w:rsidRPr="001E5CA1" w:rsidRDefault="001E5CA1" w:rsidP="001E5CA1">
            <w:r w:rsidRPr="001E5CA1">
              <w:t>5. Financial</w:t>
            </w:r>
          </w:p>
        </w:tc>
        <w:tc>
          <w:tcPr>
            <w:tcW w:w="6348" w:type="dxa"/>
          </w:tcPr>
          <w:p w14:paraId="30A8CCD6" w14:textId="77777777" w:rsidR="001E5CA1" w:rsidRPr="001E5CA1" w:rsidRDefault="001E5CA1" w:rsidP="001E5CA1">
            <w:r w:rsidRPr="001E5CA1">
              <w:t>Factors that impact obtaining, committing, and using economic resources including financial management of a balanced budget.</w:t>
            </w:r>
          </w:p>
        </w:tc>
      </w:tr>
      <w:tr w:rsidR="001E5CA1" w:rsidRPr="001E5CA1" w14:paraId="72FAB5F8" w14:textId="77777777" w:rsidTr="00250C5B">
        <w:tc>
          <w:tcPr>
            <w:tcW w:w="2040" w:type="dxa"/>
          </w:tcPr>
          <w:p w14:paraId="27DA6616" w14:textId="77777777" w:rsidR="001E5CA1" w:rsidRPr="001E5CA1" w:rsidRDefault="001E5CA1" w:rsidP="001E5CA1">
            <w:r w:rsidRPr="001E5CA1">
              <w:t>6. Reputational</w:t>
            </w:r>
          </w:p>
        </w:tc>
        <w:tc>
          <w:tcPr>
            <w:tcW w:w="6348" w:type="dxa"/>
          </w:tcPr>
          <w:p w14:paraId="008B16EA" w14:textId="77777777" w:rsidR="001E5CA1" w:rsidRPr="001E5CA1" w:rsidRDefault="001E5CA1" w:rsidP="001E5CA1">
            <w:r w:rsidRPr="001E5CA1">
              <w:t>Decisions, actions, communications and relationships that impact Oak Park Neighbourhood Centre’s reputation.</w:t>
            </w:r>
          </w:p>
        </w:tc>
      </w:tr>
    </w:tbl>
    <w:p w14:paraId="1723D652" w14:textId="77777777" w:rsidR="001E5CA1" w:rsidRPr="001E5CA1" w:rsidRDefault="001E5CA1" w:rsidP="001E5CA1"/>
    <w:p w14:paraId="54E1C41B" w14:textId="77777777" w:rsidR="001E5CA1" w:rsidRPr="001E5CA1" w:rsidRDefault="001E5CA1" w:rsidP="001E5CA1">
      <w:pPr>
        <w:rPr>
          <w:b/>
          <w:sz w:val="28"/>
          <w:szCs w:val="28"/>
          <w:u w:val="single"/>
          <w:lang w:val="en-GB"/>
        </w:rPr>
      </w:pPr>
      <w:r w:rsidRPr="001E5CA1">
        <w:rPr>
          <w:b/>
          <w:sz w:val="28"/>
          <w:szCs w:val="28"/>
          <w:u w:val="single"/>
          <w:lang w:val="en-GB"/>
        </w:rPr>
        <w:t>General Principles</w:t>
      </w:r>
    </w:p>
    <w:p w14:paraId="742D221D" w14:textId="77777777" w:rsidR="001E5CA1" w:rsidRPr="001E5CA1" w:rsidRDefault="001E5CA1" w:rsidP="001E5CA1">
      <w:pPr>
        <w:rPr>
          <w:b/>
          <w:bCs/>
        </w:rPr>
      </w:pPr>
      <w:r w:rsidRPr="001E5CA1">
        <w:rPr>
          <w:b/>
          <w:bCs/>
        </w:rPr>
        <w:t>Who is responsible for risk management at Oak Park Neighbourhood Centre?</w:t>
      </w:r>
    </w:p>
    <w:p w14:paraId="0282985E" w14:textId="77777777" w:rsidR="001E5CA1" w:rsidRPr="001E5CA1" w:rsidRDefault="001E5CA1" w:rsidP="00C30E59">
      <w:pPr>
        <w:numPr>
          <w:ilvl w:val="0"/>
          <w:numId w:val="55"/>
        </w:numPr>
        <w:rPr>
          <w:bCs/>
          <w:iCs/>
        </w:rPr>
      </w:pPr>
      <w:r w:rsidRPr="001E5CA1">
        <w:t xml:space="preserve">The Board is responsible for ensuring that there is a Risk Management Policy (the “Policy”).  </w:t>
      </w:r>
    </w:p>
    <w:p w14:paraId="671BFBED" w14:textId="77777777" w:rsidR="001E5CA1" w:rsidRPr="001E5CA1" w:rsidRDefault="001E5CA1" w:rsidP="00C30E59">
      <w:pPr>
        <w:numPr>
          <w:ilvl w:val="0"/>
          <w:numId w:val="55"/>
        </w:numPr>
      </w:pPr>
      <w:r w:rsidRPr="001E5CA1">
        <w:t>Senior management is responsible for implementing the Policy within the risk management framework and all staff and volunteers are responsible for adhering to the Policy and the standards, practices and guidelines outlined below.  Resources for Managing Risk:</w:t>
      </w:r>
    </w:p>
    <w:p w14:paraId="379CB2A1" w14:textId="77777777" w:rsidR="001E5CA1" w:rsidRPr="001E5CA1" w:rsidRDefault="001E5CA1" w:rsidP="001E5CA1"/>
    <w:p w14:paraId="117D9AD1" w14:textId="77777777" w:rsidR="001E5CA1" w:rsidRPr="001E5CA1" w:rsidRDefault="001E5CA1" w:rsidP="00C30E59">
      <w:pPr>
        <w:numPr>
          <w:ilvl w:val="0"/>
          <w:numId w:val="49"/>
        </w:numPr>
        <w:rPr>
          <w:u w:val="single"/>
        </w:rPr>
      </w:pPr>
      <w:r w:rsidRPr="001E5CA1">
        <w:rPr>
          <w:u w:val="single"/>
        </w:rPr>
        <w:t>Organization Policies</w:t>
      </w:r>
    </w:p>
    <w:p w14:paraId="1AA8EC9D" w14:textId="77777777" w:rsidR="001E5CA1" w:rsidRPr="001E5CA1" w:rsidRDefault="001E5CA1" w:rsidP="001E5CA1">
      <w:pPr>
        <w:ind w:left="720"/>
      </w:pPr>
      <w:r w:rsidRPr="001E5CA1">
        <w:t>Behaviour Management</w:t>
      </w:r>
      <w:r w:rsidRPr="001E5CA1">
        <w:tab/>
      </w:r>
      <w:r w:rsidRPr="001E5CA1">
        <w:tab/>
        <w:t>Health Policy</w:t>
      </w:r>
      <w:r w:rsidRPr="001E5CA1">
        <w:tab/>
      </w:r>
      <w:r w:rsidRPr="001E5CA1">
        <w:tab/>
      </w:r>
      <w:r w:rsidRPr="001E5CA1">
        <w:tab/>
      </w:r>
      <w:r w:rsidRPr="001E5CA1">
        <w:tab/>
        <w:t>Sanitary Practices</w:t>
      </w:r>
      <w:r w:rsidRPr="001E5CA1">
        <w:tab/>
      </w:r>
      <w:r w:rsidRPr="001E5CA1">
        <w:tab/>
      </w:r>
    </w:p>
    <w:p w14:paraId="5D8A0EB6" w14:textId="77777777" w:rsidR="001E5CA1" w:rsidRPr="001E5CA1" w:rsidRDefault="001E5CA1" w:rsidP="001E5CA1">
      <w:pPr>
        <w:ind w:left="720"/>
      </w:pPr>
      <w:r w:rsidRPr="001E5CA1">
        <w:t>Safety Plan</w:t>
      </w:r>
      <w:r w:rsidRPr="001E5CA1">
        <w:tab/>
      </w:r>
      <w:r w:rsidRPr="001E5CA1">
        <w:tab/>
      </w:r>
      <w:r w:rsidRPr="001E5CA1">
        <w:tab/>
      </w:r>
      <w:r w:rsidRPr="001E5CA1">
        <w:tab/>
        <w:t>Emergency Management Plans</w:t>
      </w:r>
      <w:r w:rsidRPr="001E5CA1">
        <w:tab/>
        <w:t>Child Abuse Policy</w:t>
      </w:r>
    </w:p>
    <w:p w14:paraId="1463477E" w14:textId="77777777" w:rsidR="001E5CA1" w:rsidRPr="001E5CA1" w:rsidRDefault="001E5CA1" w:rsidP="001E5CA1">
      <w:pPr>
        <w:ind w:left="720"/>
      </w:pPr>
      <w:r w:rsidRPr="001E5CA1">
        <w:t>Serious Occurrence Policy</w:t>
      </w:r>
      <w:r w:rsidRPr="001E5CA1">
        <w:tab/>
      </w:r>
      <w:r w:rsidRPr="001E5CA1">
        <w:tab/>
        <w:t>Privacy Policy</w:t>
      </w:r>
      <w:r w:rsidRPr="001E5CA1">
        <w:tab/>
      </w:r>
      <w:r w:rsidRPr="001E5CA1">
        <w:tab/>
      </w:r>
      <w:r w:rsidRPr="001E5CA1">
        <w:tab/>
      </w:r>
      <w:r w:rsidRPr="001E5CA1">
        <w:tab/>
        <w:t>Discrimination &amp; Harassment</w:t>
      </w:r>
    </w:p>
    <w:p w14:paraId="3FBA6B6A" w14:textId="77777777" w:rsidR="001E5CA1" w:rsidRPr="001E5CA1" w:rsidRDefault="001E5CA1" w:rsidP="001E5CA1">
      <w:pPr>
        <w:ind w:left="720"/>
      </w:pPr>
      <w:r w:rsidRPr="001E5CA1">
        <w:t>Volunteer Screening</w:t>
      </w:r>
      <w:r w:rsidRPr="001E5CA1">
        <w:tab/>
      </w:r>
      <w:r w:rsidRPr="001E5CA1">
        <w:tab/>
      </w:r>
      <w:r w:rsidRPr="001E5CA1">
        <w:tab/>
        <w:t>Board Code of Conduct</w:t>
      </w:r>
      <w:r w:rsidRPr="001E5CA1">
        <w:tab/>
      </w:r>
      <w:r w:rsidRPr="001E5CA1">
        <w:tab/>
        <w:t>Personnel Policy</w:t>
      </w:r>
    </w:p>
    <w:p w14:paraId="6DB795A6" w14:textId="77777777" w:rsidR="001E5CA1" w:rsidRPr="001E5CA1" w:rsidRDefault="001E5CA1" w:rsidP="001E5CA1">
      <w:pPr>
        <w:ind w:left="720"/>
      </w:pPr>
      <w:r w:rsidRPr="001E5CA1">
        <w:t>Financial Policy</w:t>
      </w:r>
      <w:r w:rsidRPr="001E5CA1">
        <w:tab/>
      </w:r>
      <w:r w:rsidRPr="001E5CA1">
        <w:tab/>
      </w:r>
      <w:r w:rsidRPr="001E5CA1">
        <w:tab/>
        <w:t>Pandemic Flu Policy</w:t>
      </w:r>
    </w:p>
    <w:p w14:paraId="36F500D5" w14:textId="77777777" w:rsidR="001E5CA1" w:rsidRPr="001E5CA1" w:rsidRDefault="001E5CA1" w:rsidP="001E5CA1">
      <w:pPr>
        <w:ind w:left="720"/>
      </w:pPr>
    </w:p>
    <w:p w14:paraId="702DCB36" w14:textId="77777777" w:rsidR="001E5CA1" w:rsidRPr="001E5CA1" w:rsidRDefault="001E5CA1" w:rsidP="00C30E59">
      <w:pPr>
        <w:numPr>
          <w:ilvl w:val="0"/>
          <w:numId w:val="49"/>
        </w:numPr>
        <w:rPr>
          <w:bCs/>
          <w:u w:val="single"/>
        </w:rPr>
      </w:pPr>
      <w:r w:rsidRPr="001E5CA1">
        <w:rPr>
          <w:u w:val="single"/>
        </w:rPr>
        <w:t xml:space="preserve">Standing Practices and Guidelines </w:t>
      </w:r>
    </w:p>
    <w:p w14:paraId="27D9BCAC" w14:textId="77777777" w:rsidR="001E5CA1" w:rsidRPr="001E5CA1" w:rsidRDefault="001E5CA1" w:rsidP="00C30E59">
      <w:pPr>
        <w:numPr>
          <w:ilvl w:val="0"/>
          <w:numId w:val="50"/>
        </w:numPr>
        <w:rPr>
          <w:b/>
          <w:bCs/>
          <w:u w:val="single"/>
        </w:rPr>
      </w:pPr>
      <w:r w:rsidRPr="001E5CA1">
        <w:t>Annual planning cycle including an environmental scan</w:t>
      </w:r>
    </w:p>
    <w:p w14:paraId="6727D53E" w14:textId="77777777" w:rsidR="001E5CA1" w:rsidRPr="001E5CA1" w:rsidRDefault="001E5CA1" w:rsidP="00C30E59">
      <w:pPr>
        <w:numPr>
          <w:ilvl w:val="0"/>
          <w:numId w:val="50"/>
        </w:numPr>
        <w:rPr>
          <w:b/>
          <w:bCs/>
          <w:u w:val="single"/>
        </w:rPr>
      </w:pPr>
      <w:r w:rsidRPr="001E5CA1">
        <w:t>Board self-evaluation</w:t>
      </w:r>
    </w:p>
    <w:p w14:paraId="7E2CA5A7" w14:textId="77777777" w:rsidR="001E5CA1" w:rsidRPr="001E5CA1" w:rsidRDefault="001E5CA1" w:rsidP="00C30E59">
      <w:pPr>
        <w:numPr>
          <w:ilvl w:val="0"/>
          <w:numId w:val="50"/>
        </w:numPr>
        <w:rPr>
          <w:b/>
          <w:bCs/>
          <w:u w:val="single"/>
        </w:rPr>
      </w:pPr>
      <w:r w:rsidRPr="001E5CA1">
        <w:t>Board orientation and training materials updated annually</w:t>
      </w:r>
    </w:p>
    <w:p w14:paraId="11DBFAB8" w14:textId="77777777" w:rsidR="001E5CA1" w:rsidRPr="001E5CA1" w:rsidRDefault="001E5CA1" w:rsidP="00C30E59">
      <w:pPr>
        <w:numPr>
          <w:ilvl w:val="0"/>
          <w:numId w:val="50"/>
        </w:numPr>
        <w:rPr>
          <w:b/>
          <w:bCs/>
          <w:u w:val="single"/>
        </w:rPr>
      </w:pPr>
      <w:r w:rsidRPr="001E5CA1">
        <w:t>Ongoing staff training and development</w:t>
      </w:r>
    </w:p>
    <w:p w14:paraId="3F2E32D8" w14:textId="77777777" w:rsidR="001E5CA1" w:rsidRPr="001E5CA1" w:rsidRDefault="001E5CA1" w:rsidP="00C30E59">
      <w:pPr>
        <w:numPr>
          <w:ilvl w:val="0"/>
          <w:numId w:val="50"/>
        </w:numPr>
        <w:rPr>
          <w:b/>
          <w:bCs/>
          <w:u w:val="single"/>
        </w:rPr>
      </w:pPr>
      <w:r w:rsidRPr="001E5CA1">
        <w:t xml:space="preserve">Staff supervision (Human Resources Policy and Procedures including use of personal devices) </w:t>
      </w:r>
    </w:p>
    <w:p w14:paraId="6A6165AD" w14:textId="77777777" w:rsidR="001E5CA1" w:rsidRPr="001E5CA1" w:rsidRDefault="001E5CA1" w:rsidP="00C30E59">
      <w:pPr>
        <w:numPr>
          <w:ilvl w:val="0"/>
          <w:numId w:val="50"/>
        </w:numPr>
        <w:rPr>
          <w:b/>
          <w:bCs/>
          <w:u w:val="single"/>
        </w:rPr>
      </w:pPr>
      <w:r w:rsidRPr="001E5CA1">
        <w:t>Media response guidelines</w:t>
      </w:r>
    </w:p>
    <w:p w14:paraId="35869C8D" w14:textId="77777777" w:rsidR="001E5CA1" w:rsidRPr="001E5CA1" w:rsidRDefault="001E5CA1" w:rsidP="00C30E59">
      <w:pPr>
        <w:numPr>
          <w:ilvl w:val="0"/>
          <w:numId w:val="50"/>
        </w:numPr>
        <w:rPr>
          <w:b/>
          <w:bCs/>
          <w:u w:val="single"/>
        </w:rPr>
      </w:pPr>
      <w:r w:rsidRPr="001E5CA1">
        <w:t>Sound employment and volunteer management practices, including:</w:t>
      </w:r>
    </w:p>
    <w:p w14:paraId="0830ACFC" w14:textId="77777777" w:rsidR="001E5CA1" w:rsidRPr="001E5CA1" w:rsidRDefault="001E5CA1" w:rsidP="00C30E59">
      <w:pPr>
        <w:numPr>
          <w:ilvl w:val="0"/>
          <w:numId w:val="44"/>
        </w:numPr>
        <w:tabs>
          <w:tab w:val="left" w:pos="1134"/>
        </w:tabs>
        <w:ind w:left="1418" w:hanging="284"/>
        <w:rPr>
          <w:b/>
          <w:bCs/>
          <w:u w:val="single"/>
        </w:rPr>
      </w:pPr>
      <w:r w:rsidRPr="001E5CA1">
        <w:t>Adherence to the Employment Standards Act, 2000</w:t>
      </w:r>
    </w:p>
    <w:p w14:paraId="4E68F844" w14:textId="77777777" w:rsidR="001E5CA1" w:rsidRPr="001E5CA1" w:rsidRDefault="001E5CA1" w:rsidP="00C30E59">
      <w:pPr>
        <w:numPr>
          <w:ilvl w:val="0"/>
          <w:numId w:val="44"/>
        </w:numPr>
        <w:tabs>
          <w:tab w:val="left" w:pos="1134"/>
        </w:tabs>
        <w:ind w:left="1418" w:hanging="284"/>
        <w:rPr>
          <w:b/>
          <w:bCs/>
          <w:u w:val="single"/>
        </w:rPr>
      </w:pPr>
      <w:r w:rsidRPr="001E5CA1">
        <w:t>Job descriptions include risk management perspective by including the skills and experience required for each job</w:t>
      </w:r>
    </w:p>
    <w:p w14:paraId="2C0935CD" w14:textId="77777777" w:rsidR="001E5CA1" w:rsidRPr="001E5CA1" w:rsidRDefault="001E5CA1" w:rsidP="00C30E59">
      <w:pPr>
        <w:numPr>
          <w:ilvl w:val="0"/>
          <w:numId w:val="44"/>
        </w:numPr>
        <w:tabs>
          <w:tab w:val="left" w:pos="1134"/>
        </w:tabs>
        <w:ind w:left="1418" w:hanging="284"/>
        <w:rPr>
          <w:b/>
          <w:bCs/>
          <w:u w:val="single"/>
        </w:rPr>
      </w:pPr>
      <w:r w:rsidRPr="001E5CA1">
        <w:t>Screening of volunteers</w:t>
      </w:r>
    </w:p>
    <w:p w14:paraId="7861BEEE" w14:textId="77777777" w:rsidR="001E5CA1" w:rsidRPr="001E5CA1" w:rsidRDefault="001E5CA1" w:rsidP="00C30E59">
      <w:pPr>
        <w:numPr>
          <w:ilvl w:val="0"/>
          <w:numId w:val="44"/>
        </w:numPr>
        <w:ind w:firstLine="414"/>
        <w:rPr>
          <w:b/>
          <w:bCs/>
          <w:u w:val="single"/>
        </w:rPr>
      </w:pPr>
      <w:r w:rsidRPr="001E5CA1">
        <w:t>Maintain insurance, including: Directors’ liability &amp; Employee, accident and property insurance</w:t>
      </w:r>
    </w:p>
    <w:p w14:paraId="58E698E9" w14:textId="77777777" w:rsidR="001E5CA1" w:rsidRPr="001E5CA1" w:rsidRDefault="001E5CA1" w:rsidP="00C30E59">
      <w:pPr>
        <w:numPr>
          <w:ilvl w:val="0"/>
          <w:numId w:val="50"/>
        </w:numPr>
        <w:rPr>
          <w:b/>
          <w:bCs/>
          <w:u w:val="single"/>
        </w:rPr>
      </w:pPr>
      <w:r w:rsidRPr="001E5CA1">
        <w:t>Adherence to Fundraising Code of Ethics</w:t>
      </w:r>
    </w:p>
    <w:p w14:paraId="21850494" w14:textId="77777777" w:rsidR="001E5CA1" w:rsidRPr="001E5CA1" w:rsidRDefault="001E5CA1" w:rsidP="00C30E59">
      <w:pPr>
        <w:numPr>
          <w:ilvl w:val="0"/>
          <w:numId w:val="49"/>
        </w:numPr>
        <w:spacing w:before="240" w:after="60"/>
        <w:outlineLvl w:val="5"/>
        <w:rPr>
          <w:bCs/>
          <w:u w:val="single"/>
        </w:rPr>
      </w:pPr>
      <w:r w:rsidRPr="001E5CA1">
        <w:rPr>
          <w:u w:val="single"/>
        </w:rPr>
        <w:t>Individual Program Policies</w:t>
      </w:r>
    </w:p>
    <w:p w14:paraId="070D64C1" w14:textId="77777777" w:rsidR="001E5CA1" w:rsidRPr="001E5CA1" w:rsidRDefault="001E5CA1" w:rsidP="001E5CA1"/>
    <w:p w14:paraId="27DF026D" w14:textId="77777777" w:rsidR="001E5CA1" w:rsidRPr="001E5CA1" w:rsidRDefault="001E5CA1" w:rsidP="001E5CA1">
      <w:pPr>
        <w:ind w:left="720"/>
      </w:pPr>
      <w:r w:rsidRPr="001E5CA1">
        <w:t xml:space="preserve">At Oak Park Neighbourhood Centre, </w:t>
      </w:r>
      <w:r w:rsidRPr="001E5CA1">
        <w:rPr>
          <w:bCs/>
        </w:rPr>
        <w:t>individual programs</w:t>
      </w:r>
      <w:r w:rsidRPr="001E5CA1">
        <w:t xml:space="preserve"> use the following risk management process.  Individual programs conduct the following exercise regularly. As part of this process programs also review serious occurrence reports and their existing risk management policies and practices.</w:t>
      </w:r>
    </w:p>
    <w:p w14:paraId="316CDFEC" w14:textId="77777777" w:rsidR="001E5CA1" w:rsidRPr="001E5CA1" w:rsidRDefault="001E5CA1" w:rsidP="001E5CA1">
      <w:pPr>
        <w:keepNext/>
        <w:spacing w:before="240" w:after="60"/>
        <w:ind w:left="720"/>
        <w:outlineLvl w:val="0"/>
        <w:rPr>
          <w:bCs/>
          <w:kern w:val="32"/>
        </w:rPr>
      </w:pPr>
      <w:r w:rsidRPr="001E5CA1">
        <w:rPr>
          <w:bCs/>
          <w:kern w:val="32"/>
        </w:rPr>
        <w:t>Risk Assessment Process for Programs</w:t>
      </w:r>
    </w:p>
    <w:p w14:paraId="38D72FC9" w14:textId="77777777" w:rsidR="001E5CA1" w:rsidRPr="001E5CA1" w:rsidRDefault="001E5CA1" w:rsidP="00C30E59">
      <w:pPr>
        <w:numPr>
          <w:ilvl w:val="0"/>
          <w:numId w:val="78"/>
        </w:numPr>
        <w:contextualSpacing/>
      </w:pPr>
      <w:r w:rsidRPr="001E5CA1">
        <w:t>Be proactive by imagining worst case scenarios and planning for preventing them and containing damage to participants, staff, volunteers and the organization</w:t>
      </w:r>
    </w:p>
    <w:p w14:paraId="3250FDB3" w14:textId="77777777" w:rsidR="001E5CA1" w:rsidRPr="001E5CA1" w:rsidRDefault="001E5CA1" w:rsidP="00C30E59">
      <w:pPr>
        <w:numPr>
          <w:ilvl w:val="0"/>
          <w:numId w:val="46"/>
        </w:numPr>
        <w:tabs>
          <w:tab w:val="num" w:pos="1440"/>
        </w:tabs>
        <w:ind w:left="1440"/>
      </w:pPr>
      <w:r w:rsidRPr="001E5CA1">
        <w:t>Share ideas with other programs in Oak Park Neighbourhood Centre.</w:t>
      </w:r>
    </w:p>
    <w:p w14:paraId="68218109" w14:textId="77777777" w:rsidR="001E5CA1" w:rsidRPr="001E5CA1" w:rsidRDefault="001E5CA1" w:rsidP="00C30E59">
      <w:pPr>
        <w:numPr>
          <w:ilvl w:val="0"/>
          <w:numId w:val="46"/>
        </w:numPr>
        <w:tabs>
          <w:tab w:val="num" w:pos="1440"/>
        </w:tabs>
        <w:ind w:left="1440"/>
      </w:pPr>
      <w:r w:rsidRPr="001E5CA1">
        <w:t>Be conscious of balancing between:</w:t>
      </w:r>
    </w:p>
    <w:p w14:paraId="68601B45" w14:textId="77777777" w:rsidR="001E5CA1" w:rsidRPr="001E5CA1" w:rsidRDefault="001E5CA1" w:rsidP="00C30E59">
      <w:pPr>
        <w:numPr>
          <w:ilvl w:val="2"/>
          <w:numId w:val="52"/>
        </w:numPr>
      </w:pPr>
      <w:r w:rsidRPr="001E5CA1">
        <w:t>Security versus accessibility (serving the most marginalized)</w:t>
      </w:r>
    </w:p>
    <w:p w14:paraId="4A032093" w14:textId="77777777" w:rsidR="001E5CA1" w:rsidRPr="001E5CA1" w:rsidRDefault="001E5CA1" w:rsidP="00C30E59">
      <w:pPr>
        <w:numPr>
          <w:ilvl w:val="2"/>
          <w:numId w:val="52"/>
        </w:numPr>
      </w:pPr>
      <w:r w:rsidRPr="001E5CA1">
        <w:t>Consistent practices versus allowing judgment to respond to specific circumstances</w:t>
      </w:r>
    </w:p>
    <w:p w14:paraId="75058090" w14:textId="77777777" w:rsidR="001E5CA1" w:rsidRPr="001E5CA1" w:rsidRDefault="001E5CA1" w:rsidP="001E5CA1">
      <w:r w:rsidRPr="001E5CA1">
        <w:tab/>
      </w:r>
      <w:r w:rsidRPr="001E5CA1">
        <w:tab/>
      </w:r>
      <w:r w:rsidRPr="001E5CA1">
        <w:tab/>
      </w:r>
      <w:r w:rsidRPr="001E5CA1">
        <w:tab/>
      </w:r>
      <w:r w:rsidRPr="001E5CA1">
        <w:tab/>
      </w:r>
      <w:r w:rsidRPr="001E5CA1">
        <w:tab/>
      </w:r>
      <w:r w:rsidRPr="001E5CA1">
        <w:tab/>
      </w:r>
    </w:p>
    <w:p w14:paraId="6F221A5B" w14:textId="77777777" w:rsidR="001E5CA1" w:rsidRPr="001E5CA1" w:rsidRDefault="001E5CA1" w:rsidP="001E5CA1">
      <w:pPr>
        <w:ind w:left="960" w:hanging="120"/>
      </w:pPr>
      <w:r w:rsidRPr="001E5CA1">
        <w:t>Areas of potential program risk include:</w:t>
      </w:r>
    </w:p>
    <w:p w14:paraId="0A5A139E" w14:textId="77777777" w:rsidR="001E5CA1" w:rsidRPr="001E5CA1" w:rsidRDefault="001E5CA1" w:rsidP="00C30E59">
      <w:pPr>
        <w:numPr>
          <w:ilvl w:val="0"/>
          <w:numId w:val="47"/>
        </w:numPr>
        <w:tabs>
          <w:tab w:val="num" w:pos="1440"/>
        </w:tabs>
        <w:ind w:left="1440"/>
      </w:pPr>
      <w:r w:rsidRPr="001E5CA1">
        <w:t>Personal Health and Safety including the following:</w:t>
      </w:r>
    </w:p>
    <w:p w14:paraId="3CAF3FEF" w14:textId="77777777" w:rsidR="001E5CA1" w:rsidRPr="001E5CA1" w:rsidRDefault="001E5CA1" w:rsidP="00C30E59">
      <w:pPr>
        <w:numPr>
          <w:ilvl w:val="1"/>
          <w:numId w:val="47"/>
        </w:numPr>
        <w:tabs>
          <w:tab w:val="num" w:pos="2160"/>
        </w:tabs>
        <w:ind w:left="2160"/>
      </w:pPr>
      <w:r w:rsidRPr="001E5CA1">
        <w:t xml:space="preserve">Physical and social harm (staff and participants) </w:t>
      </w:r>
    </w:p>
    <w:p w14:paraId="2A347BC2" w14:textId="77777777" w:rsidR="001E5CA1" w:rsidRPr="001E5CA1" w:rsidRDefault="001E5CA1" w:rsidP="00C30E59">
      <w:pPr>
        <w:numPr>
          <w:ilvl w:val="1"/>
          <w:numId w:val="47"/>
        </w:numPr>
        <w:tabs>
          <w:tab w:val="num" w:pos="2160"/>
        </w:tabs>
        <w:ind w:left="2160"/>
      </w:pPr>
      <w:r w:rsidRPr="001E5CA1">
        <w:t>Food (preparation, storage, serving, cleaning)</w:t>
      </w:r>
    </w:p>
    <w:p w14:paraId="3A7C8357" w14:textId="77777777" w:rsidR="001E5CA1" w:rsidRPr="001E5CA1" w:rsidRDefault="001E5CA1" w:rsidP="00C30E59">
      <w:pPr>
        <w:numPr>
          <w:ilvl w:val="1"/>
          <w:numId w:val="47"/>
        </w:numPr>
        <w:tabs>
          <w:tab w:val="num" w:pos="2160"/>
        </w:tabs>
        <w:ind w:left="2160"/>
      </w:pPr>
      <w:r w:rsidRPr="001E5CA1">
        <w:t>Cleaning and maintenance (building and equipment, bodily fluids)</w:t>
      </w:r>
    </w:p>
    <w:p w14:paraId="55C76D7B" w14:textId="77777777" w:rsidR="001E5CA1" w:rsidRPr="001E5CA1" w:rsidRDefault="001E5CA1" w:rsidP="00C30E59">
      <w:pPr>
        <w:numPr>
          <w:ilvl w:val="1"/>
          <w:numId w:val="47"/>
        </w:numPr>
        <w:tabs>
          <w:tab w:val="num" w:pos="2160"/>
        </w:tabs>
        <w:ind w:left="2160"/>
      </w:pPr>
      <w:r w:rsidRPr="001E5CA1">
        <w:t>Mental health crises</w:t>
      </w:r>
    </w:p>
    <w:p w14:paraId="5EBFEF75" w14:textId="77777777" w:rsidR="001E5CA1" w:rsidRPr="001E5CA1" w:rsidRDefault="001E5CA1" w:rsidP="00C30E59">
      <w:pPr>
        <w:numPr>
          <w:ilvl w:val="1"/>
          <w:numId w:val="47"/>
        </w:numPr>
        <w:tabs>
          <w:tab w:val="num" w:pos="2160"/>
        </w:tabs>
        <w:ind w:left="2160"/>
      </w:pPr>
      <w:r w:rsidRPr="001E5CA1">
        <w:t>Physical health crises (allergic reactions, overdoses, medication use, strokes and heart attacks, diabetic and epileptic crises, animal bites, contagious diseases)</w:t>
      </w:r>
    </w:p>
    <w:p w14:paraId="04524B4D" w14:textId="77777777" w:rsidR="001E5CA1" w:rsidRPr="001E5CA1" w:rsidRDefault="001E5CA1" w:rsidP="00C30E59">
      <w:pPr>
        <w:numPr>
          <w:ilvl w:val="1"/>
          <w:numId w:val="47"/>
        </w:numPr>
        <w:tabs>
          <w:tab w:val="num" w:pos="2160"/>
        </w:tabs>
        <w:ind w:left="2160"/>
      </w:pPr>
      <w:r w:rsidRPr="001E5CA1">
        <w:t>Missing participants</w:t>
      </w:r>
    </w:p>
    <w:p w14:paraId="641F7CBF" w14:textId="77777777" w:rsidR="001E5CA1" w:rsidRPr="001E5CA1" w:rsidRDefault="001E5CA1" w:rsidP="00C30E59">
      <w:pPr>
        <w:numPr>
          <w:ilvl w:val="1"/>
          <w:numId w:val="47"/>
        </w:numPr>
        <w:tabs>
          <w:tab w:val="num" w:pos="2160"/>
        </w:tabs>
        <w:ind w:left="2160"/>
      </w:pPr>
      <w:r w:rsidRPr="001E5CA1">
        <w:t>Physical activities e.g.  sports, fitness programs</w:t>
      </w:r>
    </w:p>
    <w:p w14:paraId="270198EF" w14:textId="77777777" w:rsidR="001E5CA1" w:rsidRPr="001E5CA1" w:rsidRDefault="001E5CA1" w:rsidP="00C30E59">
      <w:pPr>
        <w:numPr>
          <w:ilvl w:val="1"/>
          <w:numId w:val="47"/>
        </w:numPr>
        <w:tabs>
          <w:tab w:val="num" w:pos="2160"/>
        </w:tabs>
        <w:ind w:left="2160"/>
      </w:pPr>
      <w:r w:rsidRPr="001E5CA1">
        <w:t xml:space="preserve">Conflict and altercation </w:t>
      </w:r>
    </w:p>
    <w:p w14:paraId="0354D1BC" w14:textId="77777777" w:rsidR="001E5CA1" w:rsidRPr="001E5CA1" w:rsidRDefault="001E5CA1" w:rsidP="00C30E59">
      <w:pPr>
        <w:numPr>
          <w:ilvl w:val="1"/>
          <w:numId w:val="47"/>
        </w:numPr>
        <w:tabs>
          <w:tab w:val="num" w:pos="2160"/>
        </w:tabs>
        <w:ind w:left="2160"/>
      </w:pPr>
      <w:r w:rsidRPr="001E5CA1">
        <w:t>Improper relationships (sexual, dependency, financial)</w:t>
      </w:r>
    </w:p>
    <w:p w14:paraId="67FEC2A8" w14:textId="77777777" w:rsidR="001E5CA1" w:rsidRPr="001E5CA1" w:rsidRDefault="001E5CA1" w:rsidP="00C30E59">
      <w:pPr>
        <w:numPr>
          <w:ilvl w:val="1"/>
          <w:numId w:val="47"/>
        </w:numPr>
        <w:tabs>
          <w:tab w:val="num" w:pos="2160"/>
        </w:tabs>
        <w:ind w:left="2160"/>
      </w:pPr>
      <w:r w:rsidRPr="001E5CA1">
        <w:t>Signs of neglect or abuse</w:t>
      </w:r>
    </w:p>
    <w:p w14:paraId="337E8B10" w14:textId="77777777" w:rsidR="001E5CA1" w:rsidRPr="001E5CA1" w:rsidRDefault="001E5CA1" w:rsidP="00C30E59">
      <w:pPr>
        <w:numPr>
          <w:ilvl w:val="1"/>
          <w:numId w:val="47"/>
        </w:numPr>
        <w:tabs>
          <w:tab w:val="num" w:pos="2160"/>
        </w:tabs>
        <w:ind w:left="2160"/>
      </w:pPr>
      <w:r w:rsidRPr="001E5CA1">
        <w:t>Breach of confidentiality</w:t>
      </w:r>
    </w:p>
    <w:p w14:paraId="18A9C21A" w14:textId="77777777" w:rsidR="001E5CA1" w:rsidRPr="001E5CA1" w:rsidRDefault="001E5CA1" w:rsidP="00C30E59">
      <w:pPr>
        <w:numPr>
          <w:ilvl w:val="1"/>
          <w:numId w:val="47"/>
        </w:numPr>
        <w:tabs>
          <w:tab w:val="num" w:pos="2160"/>
        </w:tabs>
        <w:ind w:left="2160"/>
      </w:pPr>
      <w:r w:rsidRPr="001E5CA1">
        <w:t>Theft and or vandalism of Oak Park Neighbourhood Centre property or personal property</w:t>
      </w:r>
    </w:p>
    <w:p w14:paraId="43881864" w14:textId="77777777" w:rsidR="001E5CA1" w:rsidRPr="001E5CA1" w:rsidRDefault="001E5CA1" w:rsidP="001E5CA1">
      <w:pPr>
        <w:ind w:left="720"/>
      </w:pPr>
    </w:p>
    <w:p w14:paraId="571C8FF7" w14:textId="77777777" w:rsidR="001E5CA1" w:rsidRPr="001E5CA1" w:rsidRDefault="001E5CA1" w:rsidP="00C30E59">
      <w:pPr>
        <w:numPr>
          <w:ilvl w:val="0"/>
          <w:numId w:val="51"/>
        </w:numPr>
        <w:tabs>
          <w:tab w:val="num" w:pos="1440"/>
        </w:tabs>
        <w:ind w:left="1440"/>
      </w:pPr>
      <w:r w:rsidRPr="001E5CA1">
        <w:t xml:space="preserve">Special consideration required for vulnerable people: </w:t>
      </w:r>
    </w:p>
    <w:p w14:paraId="7DCBD630" w14:textId="05F9B124" w:rsidR="001E5CA1" w:rsidRPr="001E5CA1" w:rsidRDefault="001E5CA1" w:rsidP="00C30E59">
      <w:pPr>
        <w:numPr>
          <w:ilvl w:val="2"/>
          <w:numId w:val="53"/>
        </w:numPr>
      </w:pPr>
      <w:r w:rsidRPr="001E5CA1">
        <w:t>Children, seniors and people with disabilities</w:t>
      </w:r>
      <w:r w:rsidR="00FC0EA2">
        <w:t xml:space="preserve"> (program daily safety checks</w:t>
      </w:r>
      <w:r w:rsidR="0047394D">
        <w:t xml:space="preserve">, </w:t>
      </w:r>
      <w:r w:rsidR="00BA5006">
        <w:t xml:space="preserve">playground checks, </w:t>
      </w:r>
      <w:r w:rsidR="0047394D">
        <w:t>m</w:t>
      </w:r>
      <w:r w:rsidR="00E8043E">
        <w:t xml:space="preserve">onitor for mobility issues, choking and </w:t>
      </w:r>
      <w:r w:rsidR="0047394D">
        <w:t xml:space="preserve">potential </w:t>
      </w:r>
      <w:r w:rsidR="00BA5006">
        <w:t>hazards)</w:t>
      </w:r>
    </w:p>
    <w:p w14:paraId="0FE4D904" w14:textId="77777777" w:rsidR="001E5CA1" w:rsidRPr="001E5CA1" w:rsidRDefault="001E5CA1" w:rsidP="00C30E59">
      <w:pPr>
        <w:numPr>
          <w:ilvl w:val="2"/>
          <w:numId w:val="53"/>
        </w:numPr>
      </w:pPr>
      <w:r w:rsidRPr="001E5CA1">
        <w:t>People for whom language and communication is a barrier(s)</w:t>
      </w:r>
    </w:p>
    <w:p w14:paraId="59661F61" w14:textId="77777777" w:rsidR="001E5CA1" w:rsidRPr="001E5CA1" w:rsidRDefault="001E5CA1" w:rsidP="001E5CA1"/>
    <w:p w14:paraId="3DCEBD88" w14:textId="77777777" w:rsidR="001E5CA1" w:rsidRPr="001E5CA1" w:rsidRDefault="001E5CA1" w:rsidP="00C30E59">
      <w:pPr>
        <w:numPr>
          <w:ilvl w:val="0"/>
          <w:numId w:val="54"/>
        </w:numPr>
        <w:tabs>
          <w:tab w:val="left" w:pos="1440"/>
        </w:tabs>
        <w:ind w:hanging="720"/>
      </w:pPr>
      <w:r w:rsidRPr="001E5CA1">
        <w:t xml:space="preserve">Staff to participant ratio </w:t>
      </w:r>
    </w:p>
    <w:p w14:paraId="3F49D675" w14:textId="77777777" w:rsidR="001E5CA1" w:rsidRPr="001E5CA1" w:rsidRDefault="001E5CA1" w:rsidP="001E5CA1">
      <w:pPr>
        <w:autoSpaceDE w:val="0"/>
        <w:autoSpaceDN w:val="0"/>
        <w:adjustRightInd w:val="0"/>
        <w:rPr>
          <w:lang w:val="en-US"/>
        </w:rPr>
      </w:pPr>
      <w:r w:rsidRPr="001E5CA1">
        <w:rPr>
          <w:lang w:val="en-US"/>
        </w:rPr>
        <w:t xml:space="preserve">The staff of Oak Park Neighbourhood Centre are aware of their obligation to address problems or issues that could cause serious risks for Oak Park Neighbourhood Centre.  If a staff member is uncertain as to whether a problem or issue might result in a serious risk, they will advise their immediate supervisor.  If the severity of the issue or problem warrants escalation, it will be escalated in accordance with the following path: frontline staff to supervisor, to Executive Director.  Where appropriate, problems or issues are reported to the Board of Directors by the Executive Director. </w:t>
      </w:r>
    </w:p>
    <w:p w14:paraId="0EB52E5C" w14:textId="77777777" w:rsidR="001E5CA1" w:rsidRPr="001E5CA1" w:rsidRDefault="001E5CA1" w:rsidP="001E5CA1">
      <w:pPr>
        <w:autoSpaceDE w:val="0"/>
        <w:autoSpaceDN w:val="0"/>
        <w:adjustRightInd w:val="0"/>
        <w:rPr>
          <w:highlight w:val="yellow"/>
          <w:lang w:val="en-US"/>
        </w:rPr>
      </w:pPr>
    </w:p>
    <w:p w14:paraId="57C02975" w14:textId="77777777" w:rsidR="001E5CA1" w:rsidRPr="001E5CA1" w:rsidRDefault="001E5CA1" w:rsidP="001E5CA1">
      <w:pPr>
        <w:autoSpaceDE w:val="0"/>
        <w:autoSpaceDN w:val="0"/>
        <w:adjustRightInd w:val="0"/>
        <w:ind w:firstLine="360"/>
        <w:rPr>
          <w:u w:val="single"/>
          <w:lang w:val="en-US"/>
        </w:rPr>
      </w:pPr>
      <w:r w:rsidRPr="001E5CA1">
        <w:rPr>
          <w:lang w:val="en-US"/>
        </w:rPr>
        <w:t>D.</w:t>
      </w:r>
      <w:r w:rsidRPr="001E5CA1">
        <w:rPr>
          <w:lang w:val="en-US"/>
        </w:rPr>
        <w:tab/>
      </w:r>
      <w:r w:rsidRPr="001E5CA1">
        <w:rPr>
          <w:u w:val="single"/>
          <w:lang w:val="en-US"/>
        </w:rPr>
        <w:t>Reporting- The Executive Director will provide the following reports:</w:t>
      </w:r>
    </w:p>
    <w:p w14:paraId="02034387" w14:textId="77777777" w:rsidR="001E5CA1" w:rsidRPr="001E5CA1" w:rsidRDefault="001E5CA1" w:rsidP="001E5CA1">
      <w:pPr>
        <w:autoSpaceDE w:val="0"/>
        <w:autoSpaceDN w:val="0"/>
        <w:adjustRightInd w:val="0"/>
        <w:ind w:firstLine="360"/>
        <w:rPr>
          <w:u w:val="single"/>
          <w:lang w:val="en-US"/>
        </w:rPr>
      </w:pPr>
    </w:p>
    <w:p w14:paraId="5242333C" w14:textId="77777777" w:rsidR="001E5CA1" w:rsidRPr="001E5CA1" w:rsidRDefault="001E5CA1" w:rsidP="00C30E59">
      <w:pPr>
        <w:numPr>
          <w:ilvl w:val="0"/>
          <w:numId w:val="47"/>
        </w:numPr>
        <w:autoSpaceDE w:val="0"/>
        <w:autoSpaceDN w:val="0"/>
        <w:adjustRightInd w:val="0"/>
        <w:rPr>
          <w:lang w:val="en-US"/>
        </w:rPr>
      </w:pPr>
      <w:r w:rsidRPr="001E5CA1">
        <w:rPr>
          <w:lang w:val="en-US"/>
        </w:rPr>
        <w:t xml:space="preserve">An </w:t>
      </w:r>
      <w:proofErr w:type="gramStart"/>
      <w:r w:rsidRPr="001E5CA1">
        <w:rPr>
          <w:lang w:val="en-US"/>
        </w:rPr>
        <w:t>Annual</w:t>
      </w:r>
      <w:proofErr w:type="gramEnd"/>
      <w:r w:rsidRPr="001E5CA1">
        <w:rPr>
          <w:lang w:val="en-US"/>
        </w:rPr>
        <w:t xml:space="preserve"> report summarizing the risk management activities for the year </w:t>
      </w:r>
    </w:p>
    <w:p w14:paraId="50B4708C" w14:textId="24404D16" w:rsidR="001E5CA1" w:rsidRPr="001E5CA1" w:rsidRDefault="001E5CA1" w:rsidP="00C30E59">
      <w:pPr>
        <w:numPr>
          <w:ilvl w:val="0"/>
          <w:numId w:val="47"/>
        </w:numPr>
        <w:autoSpaceDE w:val="0"/>
        <w:autoSpaceDN w:val="0"/>
        <w:adjustRightInd w:val="0"/>
        <w:rPr>
          <w:lang w:val="en-US"/>
        </w:rPr>
      </w:pPr>
      <w:r w:rsidRPr="001E5CA1">
        <w:rPr>
          <w:lang w:val="en-US"/>
        </w:rPr>
        <w:t>Monthly updates in the Executive Director report to the Board</w:t>
      </w:r>
      <w:r w:rsidR="00FC0EA2">
        <w:rPr>
          <w:lang w:val="en-US"/>
        </w:rPr>
        <w:t xml:space="preserve"> of any risk issues</w:t>
      </w:r>
    </w:p>
    <w:p w14:paraId="354E7CFB" w14:textId="28366637" w:rsidR="001E5CA1" w:rsidRPr="001E5CA1" w:rsidRDefault="001E5CA1" w:rsidP="00C30E59">
      <w:pPr>
        <w:numPr>
          <w:ilvl w:val="0"/>
          <w:numId w:val="47"/>
        </w:numPr>
        <w:autoSpaceDE w:val="0"/>
        <w:autoSpaceDN w:val="0"/>
        <w:adjustRightInd w:val="0"/>
        <w:spacing w:before="100" w:beforeAutospacing="1" w:after="100" w:afterAutospacing="1"/>
        <w:contextualSpacing/>
        <w:rPr>
          <w:b/>
          <w:bCs/>
          <w:sz w:val="22"/>
          <w:szCs w:val="22"/>
        </w:rPr>
      </w:pPr>
      <w:r w:rsidRPr="001E5CA1">
        <w:rPr>
          <w:lang w:val="en-US"/>
        </w:rPr>
        <w:t>As needed reports to the Chair and/or Executive Committee of the Board</w:t>
      </w:r>
    </w:p>
    <w:p w14:paraId="49FC02D4" w14:textId="6405575B" w:rsidR="001E5CA1" w:rsidRDefault="001E5CA1" w:rsidP="001E5CA1">
      <w:pPr>
        <w:autoSpaceDE w:val="0"/>
        <w:autoSpaceDN w:val="0"/>
        <w:adjustRightInd w:val="0"/>
        <w:spacing w:before="100" w:beforeAutospacing="1" w:after="100" w:afterAutospacing="1"/>
        <w:contextualSpacing/>
        <w:rPr>
          <w:lang w:val="en-US"/>
        </w:rPr>
      </w:pPr>
    </w:p>
    <w:p w14:paraId="3BF51DD1" w14:textId="77777777" w:rsidR="001E5CA1" w:rsidRPr="001E5CA1" w:rsidRDefault="001E5CA1" w:rsidP="001E5CA1">
      <w:pPr>
        <w:autoSpaceDE w:val="0"/>
        <w:autoSpaceDN w:val="0"/>
        <w:adjustRightInd w:val="0"/>
        <w:spacing w:before="100" w:beforeAutospacing="1" w:after="100" w:afterAutospacing="1"/>
        <w:contextualSpacing/>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A5246C" w:rsidRPr="00041DD2" w14:paraId="45E939F1" w14:textId="77777777" w:rsidTr="00250C5B">
        <w:tc>
          <w:tcPr>
            <w:tcW w:w="9576" w:type="dxa"/>
            <w:gridSpan w:val="2"/>
          </w:tcPr>
          <w:p w14:paraId="1EF55C78" w14:textId="77777777" w:rsidR="00A5246C" w:rsidRPr="002055EF" w:rsidRDefault="00A5246C" w:rsidP="00250C5B">
            <w:pPr>
              <w:jc w:val="center"/>
              <w:rPr>
                <w:b/>
                <w:sz w:val="32"/>
                <w:szCs w:val="32"/>
              </w:rPr>
            </w:pPr>
            <w:r>
              <w:rPr>
                <w:b/>
                <w:sz w:val="32"/>
                <w:szCs w:val="32"/>
              </w:rPr>
              <w:t>Oak Park Neighbourhood Centre</w:t>
            </w:r>
          </w:p>
        </w:tc>
      </w:tr>
      <w:tr w:rsidR="00A5246C" w:rsidRPr="00041DD2" w14:paraId="4787E67E" w14:textId="77777777" w:rsidTr="00250C5B">
        <w:tc>
          <w:tcPr>
            <w:tcW w:w="2268" w:type="dxa"/>
            <w:tcBorders>
              <w:bottom w:val="single" w:sz="4" w:space="0" w:color="auto"/>
            </w:tcBorders>
          </w:tcPr>
          <w:p w14:paraId="1F609DEE" w14:textId="77777777" w:rsidR="00A5246C" w:rsidRPr="00041DD2" w:rsidRDefault="00A5246C" w:rsidP="00250C5B">
            <w:pPr>
              <w:rPr>
                <w:sz w:val="28"/>
                <w:szCs w:val="28"/>
              </w:rPr>
            </w:pPr>
            <w:r w:rsidRPr="00041DD2">
              <w:rPr>
                <w:sz w:val="28"/>
                <w:szCs w:val="28"/>
              </w:rPr>
              <w:t>Policy Title:</w:t>
            </w:r>
          </w:p>
        </w:tc>
        <w:tc>
          <w:tcPr>
            <w:tcW w:w="7308" w:type="dxa"/>
            <w:tcBorders>
              <w:bottom w:val="single" w:sz="4" w:space="0" w:color="auto"/>
            </w:tcBorders>
          </w:tcPr>
          <w:p w14:paraId="589782F5" w14:textId="4A723FF9" w:rsidR="00A5246C" w:rsidRPr="00543E22" w:rsidRDefault="00A5246C" w:rsidP="00250C5B">
            <w:pPr>
              <w:rPr>
                <w:b/>
                <w:sz w:val="28"/>
                <w:szCs w:val="28"/>
              </w:rPr>
            </w:pPr>
            <w:r>
              <w:rPr>
                <w:b/>
                <w:sz w:val="28"/>
                <w:szCs w:val="28"/>
              </w:rPr>
              <w:t>Child Abuse Policy</w:t>
            </w:r>
          </w:p>
        </w:tc>
      </w:tr>
      <w:tr w:rsidR="00A5246C" w:rsidRPr="00041DD2" w14:paraId="63548CA3" w14:textId="77777777" w:rsidTr="00250C5B">
        <w:tc>
          <w:tcPr>
            <w:tcW w:w="2268" w:type="dxa"/>
          </w:tcPr>
          <w:p w14:paraId="43A2426B" w14:textId="77777777" w:rsidR="00A5246C" w:rsidRPr="00041DD2" w:rsidRDefault="00A5246C" w:rsidP="00250C5B">
            <w:pPr>
              <w:rPr>
                <w:sz w:val="28"/>
                <w:szCs w:val="28"/>
              </w:rPr>
            </w:pPr>
            <w:r w:rsidRPr="00041DD2">
              <w:rPr>
                <w:sz w:val="28"/>
                <w:szCs w:val="28"/>
              </w:rPr>
              <w:t>Approved by:</w:t>
            </w:r>
          </w:p>
        </w:tc>
        <w:tc>
          <w:tcPr>
            <w:tcW w:w="7308" w:type="dxa"/>
          </w:tcPr>
          <w:p w14:paraId="42DAEA1F" w14:textId="77777777" w:rsidR="00A5246C" w:rsidRPr="00041DD2" w:rsidRDefault="00A5246C" w:rsidP="00250C5B">
            <w:pPr>
              <w:rPr>
                <w:sz w:val="28"/>
                <w:szCs w:val="28"/>
              </w:rPr>
            </w:pPr>
            <w:r>
              <w:rPr>
                <w:sz w:val="28"/>
                <w:szCs w:val="28"/>
              </w:rPr>
              <w:t>Oak Park Neighbourhood Centre Board of Directors</w:t>
            </w:r>
          </w:p>
        </w:tc>
      </w:tr>
      <w:tr w:rsidR="00A5246C" w:rsidRPr="00041DD2" w14:paraId="68065055" w14:textId="77777777" w:rsidTr="00250C5B">
        <w:tc>
          <w:tcPr>
            <w:tcW w:w="2268" w:type="dxa"/>
          </w:tcPr>
          <w:p w14:paraId="3DA44034" w14:textId="77777777" w:rsidR="00A5246C" w:rsidRPr="00041DD2" w:rsidRDefault="00A5246C" w:rsidP="00250C5B">
            <w:pPr>
              <w:rPr>
                <w:sz w:val="28"/>
                <w:szCs w:val="28"/>
              </w:rPr>
            </w:pPr>
            <w:r w:rsidRPr="00041DD2">
              <w:rPr>
                <w:sz w:val="28"/>
                <w:szCs w:val="28"/>
              </w:rPr>
              <w:t>Approval date:</w:t>
            </w:r>
          </w:p>
        </w:tc>
        <w:tc>
          <w:tcPr>
            <w:tcW w:w="7308" w:type="dxa"/>
          </w:tcPr>
          <w:p w14:paraId="613FCF73" w14:textId="77777777" w:rsidR="00A5246C" w:rsidRPr="00041DD2" w:rsidRDefault="00A5246C" w:rsidP="00250C5B">
            <w:pPr>
              <w:rPr>
                <w:sz w:val="28"/>
                <w:szCs w:val="28"/>
              </w:rPr>
            </w:pPr>
            <w:r>
              <w:rPr>
                <w:sz w:val="28"/>
                <w:szCs w:val="28"/>
              </w:rPr>
              <w:t>June 2019</w:t>
            </w:r>
          </w:p>
        </w:tc>
      </w:tr>
      <w:tr w:rsidR="00A5246C" w:rsidRPr="00041DD2" w14:paraId="5CF65B92" w14:textId="77777777" w:rsidTr="00250C5B">
        <w:tc>
          <w:tcPr>
            <w:tcW w:w="2268" w:type="dxa"/>
          </w:tcPr>
          <w:p w14:paraId="5544B9C0" w14:textId="77777777" w:rsidR="00A5246C" w:rsidRPr="00041DD2" w:rsidRDefault="00A5246C" w:rsidP="00250C5B">
            <w:pPr>
              <w:rPr>
                <w:sz w:val="28"/>
                <w:szCs w:val="28"/>
              </w:rPr>
            </w:pPr>
            <w:r w:rsidRPr="00041DD2">
              <w:rPr>
                <w:sz w:val="28"/>
                <w:szCs w:val="28"/>
              </w:rPr>
              <w:t>Revision dates:</w:t>
            </w:r>
          </w:p>
        </w:tc>
        <w:tc>
          <w:tcPr>
            <w:tcW w:w="7308" w:type="dxa"/>
          </w:tcPr>
          <w:p w14:paraId="4896D1AB" w14:textId="73200B16" w:rsidR="00A5246C" w:rsidRPr="00041DD2" w:rsidRDefault="00A5246C" w:rsidP="00250C5B">
            <w:pPr>
              <w:rPr>
                <w:sz w:val="28"/>
                <w:szCs w:val="28"/>
              </w:rPr>
            </w:pPr>
            <w:r>
              <w:rPr>
                <w:sz w:val="28"/>
                <w:szCs w:val="28"/>
              </w:rPr>
              <w:t xml:space="preserve">April 29,2020 </w:t>
            </w:r>
            <w:r w:rsidRPr="00041DD2">
              <w:rPr>
                <w:sz w:val="28"/>
                <w:szCs w:val="28"/>
              </w:rPr>
              <w:t>/</w:t>
            </w:r>
            <w:r>
              <w:rPr>
                <w:sz w:val="28"/>
                <w:szCs w:val="28"/>
              </w:rPr>
              <w:t xml:space="preserve"> March 24, 2021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             </w:t>
            </w:r>
          </w:p>
        </w:tc>
      </w:tr>
    </w:tbl>
    <w:p w14:paraId="17B31DFE" w14:textId="77777777" w:rsidR="00970BDA" w:rsidRDefault="00970BDA" w:rsidP="001E576D">
      <w:pPr>
        <w:ind w:left="720" w:hanging="720"/>
        <w:rPr>
          <w:b/>
          <w:lang w:val="en-US"/>
        </w:rPr>
      </w:pPr>
    </w:p>
    <w:p w14:paraId="4D9262A1" w14:textId="66D3553F" w:rsidR="00970BDA" w:rsidRPr="00970BDA" w:rsidRDefault="00970BDA" w:rsidP="00970BDA">
      <w:pPr>
        <w:pStyle w:val="Heading2"/>
        <w:rPr>
          <w:i w:val="0"/>
          <w:iCs w:val="0"/>
        </w:rPr>
      </w:pPr>
      <w:r>
        <w:rPr>
          <w:i w:val="0"/>
          <w:iCs w:val="0"/>
        </w:rPr>
        <w:t>P</w:t>
      </w:r>
      <w:r w:rsidRPr="00970BDA">
        <w:rPr>
          <w:i w:val="0"/>
          <w:iCs w:val="0"/>
        </w:rPr>
        <w:t>olicy Statement</w:t>
      </w:r>
    </w:p>
    <w:p w14:paraId="413D627E" w14:textId="77777777" w:rsidR="00970BDA" w:rsidRPr="00970BDA" w:rsidRDefault="00970BDA" w:rsidP="00970BDA">
      <w:pPr>
        <w:rPr>
          <w:lang w:val="en-US"/>
        </w:rPr>
      </w:pPr>
      <w:r w:rsidRPr="00970BDA">
        <w:rPr>
          <w:lang w:val="en-US"/>
        </w:rPr>
        <w:t>Staff and volunteers have a responsibility for the welfare of the children and are required by law to report suspected child abuse to the Children’s Aid Society promptly.  Abuse includes physical, sexual and emotional abuse, neglect and risk of harm.</w:t>
      </w:r>
    </w:p>
    <w:p w14:paraId="0BED57B3" w14:textId="77777777" w:rsidR="00970BDA" w:rsidRPr="00970BDA" w:rsidRDefault="00970BDA" w:rsidP="00970BDA"/>
    <w:p w14:paraId="2B4A368F" w14:textId="77777777" w:rsidR="00970BDA" w:rsidRPr="00970BDA" w:rsidRDefault="00970BDA" w:rsidP="00970BDA">
      <w:pPr>
        <w:rPr>
          <w:b/>
          <w:sz w:val="28"/>
          <w:szCs w:val="28"/>
          <w:u w:val="single"/>
          <w:lang w:val="en-GB"/>
        </w:rPr>
      </w:pPr>
      <w:r w:rsidRPr="00970BDA">
        <w:rPr>
          <w:b/>
          <w:sz w:val="28"/>
          <w:szCs w:val="28"/>
          <w:u w:val="single"/>
          <w:lang w:val="en-GB"/>
        </w:rPr>
        <w:t>Applicability</w:t>
      </w:r>
    </w:p>
    <w:p w14:paraId="591BDF31" w14:textId="0E61E8B7" w:rsidR="00970BDA" w:rsidRPr="00970BDA" w:rsidRDefault="00970BDA" w:rsidP="00970BDA">
      <w:r>
        <w:t>Staff team, volunteers, students</w:t>
      </w:r>
    </w:p>
    <w:p w14:paraId="1D4E5370" w14:textId="77777777" w:rsidR="00970BDA" w:rsidRPr="00970BDA" w:rsidRDefault="00970BDA" w:rsidP="00970BDA">
      <w:pPr>
        <w:rPr>
          <w:rFonts w:ascii="Calibri" w:hAnsi="Calibri" w:cs="Calibri"/>
        </w:rPr>
      </w:pPr>
    </w:p>
    <w:p w14:paraId="60E3B418" w14:textId="77777777" w:rsidR="00970BDA" w:rsidRPr="00970BDA" w:rsidRDefault="00970BDA" w:rsidP="00970BDA">
      <w:pPr>
        <w:rPr>
          <w:b/>
          <w:sz w:val="28"/>
          <w:szCs w:val="28"/>
          <w:u w:val="single"/>
        </w:rPr>
      </w:pPr>
      <w:r w:rsidRPr="00970BDA">
        <w:rPr>
          <w:b/>
          <w:sz w:val="28"/>
          <w:szCs w:val="28"/>
          <w:u w:val="single"/>
        </w:rPr>
        <w:t xml:space="preserve"> Definition</w:t>
      </w:r>
    </w:p>
    <w:p w14:paraId="79FB177E" w14:textId="74BF34A1" w:rsidR="001E576D" w:rsidRPr="00EF415A" w:rsidRDefault="001E576D" w:rsidP="001E576D">
      <w:pPr>
        <w:rPr>
          <w:color w:val="000000" w:themeColor="text1"/>
        </w:rPr>
      </w:pPr>
      <w:r w:rsidRPr="00EF415A">
        <w:rPr>
          <w:b/>
        </w:rPr>
        <w:t>What is Abuse [</w:t>
      </w:r>
      <w:r w:rsidRPr="00EF415A">
        <w:t>Child and Family Services Act (CFSA) s.72 (1)]</w:t>
      </w:r>
    </w:p>
    <w:p w14:paraId="4FC59C04" w14:textId="309BD27D" w:rsidR="001E576D" w:rsidRPr="00EF415A" w:rsidRDefault="001E576D" w:rsidP="00C30E59">
      <w:pPr>
        <w:pStyle w:val="ListParagraph"/>
        <w:numPr>
          <w:ilvl w:val="0"/>
          <w:numId w:val="84"/>
        </w:numPr>
        <w:rPr>
          <w:color w:val="000000" w:themeColor="text1"/>
        </w:rPr>
      </w:pPr>
      <w:r w:rsidRPr="161E7EE2">
        <w:rPr>
          <w:color w:val="000000" w:themeColor="text1"/>
        </w:rPr>
        <w:t>The child has suffered physical harm, inflicted by the person having charge of the child or caused by or resulting from that person's, failure to adequately care for, provide for, supervise or protect the child, or pattern of neglect in caring for, providing for, supervising or protecting the child.</w:t>
      </w:r>
    </w:p>
    <w:p w14:paraId="537A1502" w14:textId="42EF7F19" w:rsidR="001E576D" w:rsidRPr="00EF415A" w:rsidRDefault="001E576D" w:rsidP="00C30E59">
      <w:pPr>
        <w:pStyle w:val="ListParagraph"/>
        <w:numPr>
          <w:ilvl w:val="0"/>
          <w:numId w:val="84"/>
        </w:numPr>
        <w:rPr>
          <w:color w:val="000000" w:themeColor="text1"/>
        </w:rPr>
      </w:pPr>
      <w:r w:rsidRPr="161E7EE2">
        <w:rPr>
          <w:color w:val="000000" w:themeColor="text1"/>
        </w:rPr>
        <w:t>There is a risk that the child is likely to suffer physical harm inflicted by the person having charge of the child or caused by or resulting from that person's, failure to adequately care for, provide for, supervise or protect the child, or pattern of neglect in caring for, providing for, supervising or protecting the child.</w:t>
      </w:r>
    </w:p>
    <w:p w14:paraId="2D510DE2" w14:textId="71E9586B" w:rsidR="001E576D" w:rsidRPr="00EF415A" w:rsidRDefault="001E576D" w:rsidP="00C30E59">
      <w:pPr>
        <w:pStyle w:val="ListParagraph"/>
        <w:numPr>
          <w:ilvl w:val="0"/>
          <w:numId w:val="84"/>
        </w:numPr>
        <w:rPr>
          <w:color w:val="000000" w:themeColor="text1"/>
        </w:rPr>
      </w:pPr>
      <w:r w:rsidRPr="161E7EE2">
        <w:rPr>
          <w:color w:val="000000" w:themeColor="text1"/>
        </w:rPr>
        <w:t>The child has been sexually molested or sexually exploited, by the person having charge of the child or by another person where the person having charge of the child knows or should know of the possibility of sexual molestation or sexual exploitation and fails to protect the child.</w:t>
      </w:r>
    </w:p>
    <w:p w14:paraId="78DBFEDC" w14:textId="2CA6733C" w:rsidR="001E576D" w:rsidRPr="00EF415A" w:rsidRDefault="001E576D" w:rsidP="00C30E59">
      <w:pPr>
        <w:pStyle w:val="ListParagraph"/>
        <w:numPr>
          <w:ilvl w:val="0"/>
          <w:numId w:val="84"/>
        </w:numPr>
        <w:rPr>
          <w:color w:val="000000" w:themeColor="text1"/>
        </w:rPr>
      </w:pPr>
      <w:r w:rsidRPr="161E7EE2">
        <w:rPr>
          <w:color w:val="000000" w:themeColor="text1"/>
        </w:rPr>
        <w:t xml:space="preserve">There is a risk that the child is likely to be sexually molested or exploited as described in paragraph 3. </w:t>
      </w:r>
    </w:p>
    <w:p w14:paraId="71A447B8" w14:textId="63C03072" w:rsidR="001E576D" w:rsidRPr="00EF415A" w:rsidRDefault="001E576D" w:rsidP="00C30E59">
      <w:pPr>
        <w:pStyle w:val="ListParagraph"/>
        <w:numPr>
          <w:ilvl w:val="0"/>
          <w:numId w:val="84"/>
        </w:numPr>
        <w:rPr>
          <w:color w:val="000000" w:themeColor="text1"/>
        </w:rPr>
      </w:pPr>
      <w:r w:rsidRPr="161E7EE2">
        <w:rPr>
          <w:color w:val="000000" w:themeColor="text1"/>
        </w:rPr>
        <w:t>The child requires medical treatment to cure, prevent or alleviate physical harm or suffering and the child's parent or the person having charge o</w:t>
      </w:r>
      <w:r w:rsidR="10F80293" w:rsidRPr="161E7EE2">
        <w:rPr>
          <w:color w:val="000000" w:themeColor="text1"/>
        </w:rPr>
        <w:t>f the child does not provide, refuses,</w:t>
      </w:r>
      <w:r w:rsidRPr="161E7EE2">
        <w:rPr>
          <w:color w:val="000000" w:themeColor="text1"/>
        </w:rPr>
        <w:t xml:space="preserve"> is unava</w:t>
      </w:r>
      <w:r w:rsidR="10F80293" w:rsidRPr="161E7EE2">
        <w:rPr>
          <w:color w:val="000000" w:themeColor="text1"/>
        </w:rPr>
        <w:t xml:space="preserve">ilable or unable to consent to </w:t>
      </w:r>
      <w:r w:rsidRPr="161E7EE2">
        <w:rPr>
          <w:color w:val="000000" w:themeColor="text1"/>
        </w:rPr>
        <w:t xml:space="preserve">the treatment. </w:t>
      </w:r>
    </w:p>
    <w:p w14:paraId="307D3448" w14:textId="587621C7" w:rsidR="001E576D" w:rsidRPr="00EF415A" w:rsidRDefault="001E576D" w:rsidP="00C30E59">
      <w:pPr>
        <w:pStyle w:val="ListParagraph"/>
        <w:numPr>
          <w:ilvl w:val="0"/>
          <w:numId w:val="84"/>
        </w:numPr>
        <w:rPr>
          <w:color w:val="000000" w:themeColor="text1"/>
        </w:rPr>
      </w:pPr>
      <w:r w:rsidRPr="161E7EE2">
        <w:rPr>
          <w:color w:val="000000" w:themeColor="text1"/>
        </w:rPr>
        <w:t xml:space="preserve">The child has suffered emotional harm, demonstrated by serious, anxiety, depression, </w:t>
      </w:r>
      <w:r w:rsidR="032B19CD" w:rsidRPr="161E7EE2">
        <w:rPr>
          <w:color w:val="000000" w:themeColor="text1"/>
        </w:rPr>
        <w:t>withdrawal, -</w:t>
      </w:r>
      <w:r w:rsidRPr="161E7EE2">
        <w:rPr>
          <w:color w:val="000000" w:themeColor="text1"/>
        </w:rPr>
        <w:t>destructive or aggressive behaviour, or delayed development, and there are reasonable grounds to believe that the emotional harm suffered by the child results from the actions, failure to act or pattern of neglect on the part of the child's parent or the person having charge of the child.</w:t>
      </w:r>
    </w:p>
    <w:p w14:paraId="169F6744" w14:textId="0B1EB4B4" w:rsidR="001E576D" w:rsidRPr="00EF415A" w:rsidRDefault="7684983B" w:rsidP="00C30E59">
      <w:pPr>
        <w:pStyle w:val="ListParagraph"/>
        <w:numPr>
          <w:ilvl w:val="0"/>
          <w:numId w:val="84"/>
        </w:numPr>
        <w:rPr>
          <w:color w:val="000000" w:themeColor="text1"/>
        </w:rPr>
      </w:pPr>
      <w:r w:rsidRPr="161E7EE2">
        <w:rPr>
          <w:color w:val="000000" w:themeColor="text1"/>
        </w:rPr>
        <w:t>The</w:t>
      </w:r>
      <w:r w:rsidR="001E576D" w:rsidRPr="161E7EE2">
        <w:rPr>
          <w:color w:val="000000" w:themeColor="text1"/>
        </w:rPr>
        <w:t xml:space="preserve"> child has suffered emotional harm of the kind described in paragraph 6 and the child's parent or the person having charge of</w:t>
      </w:r>
      <w:r w:rsidR="0B618C5D" w:rsidRPr="161E7EE2">
        <w:rPr>
          <w:color w:val="000000" w:themeColor="text1"/>
        </w:rPr>
        <w:t xml:space="preserve"> the child does not provide, refuses, </w:t>
      </w:r>
      <w:r w:rsidR="001E576D" w:rsidRPr="161E7EE2">
        <w:rPr>
          <w:color w:val="000000" w:themeColor="text1"/>
        </w:rPr>
        <w:t>is unava</w:t>
      </w:r>
      <w:r w:rsidR="0B618C5D" w:rsidRPr="161E7EE2">
        <w:rPr>
          <w:color w:val="000000" w:themeColor="text1"/>
        </w:rPr>
        <w:t xml:space="preserve">ilable or unable to consent to </w:t>
      </w:r>
      <w:r w:rsidR="001E576D" w:rsidRPr="161E7EE2">
        <w:rPr>
          <w:color w:val="000000" w:themeColor="text1"/>
        </w:rPr>
        <w:t xml:space="preserve">services or treatment to remedy or alleviate the harm. </w:t>
      </w:r>
    </w:p>
    <w:p w14:paraId="06864586" w14:textId="443A7F94" w:rsidR="001E576D" w:rsidRPr="00EF415A" w:rsidRDefault="008B448C" w:rsidP="00C30E59">
      <w:pPr>
        <w:pStyle w:val="ListParagraph"/>
        <w:numPr>
          <w:ilvl w:val="0"/>
          <w:numId w:val="84"/>
        </w:numPr>
        <w:rPr>
          <w:color w:val="000000"/>
        </w:rPr>
      </w:pPr>
      <w:r w:rsidRPr="161E7EE2">
        <w:rPr>
          <w:color w:val="000000" w:themeColor="text1"/>
        </w:rPr>
        <w:t>There</w:t>
      </w:r>
      <w:r w:rsidR="001E576D" w:rsidRPr="00EF415A">
        <w:rPr>
          <w:color w:val="000000"/>
        </w:rPr>
        <w:t xml:space="preserve"> is a risk that the child is likely to suffer emotional harm of the kind described in paragraph 6 resulting from the actions, failure to act or pattern of neglect on the part of the child's parent or the person having charge of the child. </w:t>
      </w:r>
    </w:p>
    <w:p w14:paraId="6825D69B" w14:textId="77777777" w:rsidR="001E576D" w:rsidRPr="00EF415A" w:rsidRDefault="001E576D" w:rsidP="161E7EE2">
      <w:pPr>
        <w:pStyle w:val="NormalWeb"/>
        <w:ind w:left="720" w:hanging="360"/>
        <w:rPr>
          <w:rFonts w:ascii="Times New Roman" w:hAnsi="Times New Roman" w:cs="Times New Roman"/>
          <w:color w:val="000000"/>
        </w:rPr>
      </w:pPr>
      <w:r w:rsidRPr="161E7EE2">
        <w:rPr>
          <w:rFonts w:ascii="Times New Roman" w:hAnsi="Times New Roman" w:cs="Times New Roman"/>
          <w:color w:val="000000" w:themeColor="text1"/>
        </w:rPr>
        <w:t>9. There is a risk that the child is likely to suffer emotional harm of the kind described in paragraph 6 and that the child's parent or the person having charge of</w:t>
      </w:r>
      <w:r w:rsidR="0055209C" w:rsidRPr="161E7EE2">
        <w:rPr>
          <w:rFonts w:ascii="Times New Roman" w:hAnsi="Times New Roman" w:cs="Times New Roman"/>
          <w:color w:val="000000" w:themeColor="text1"/>
        </w:rPr>
        <w:t xml:space="preserve"> the child does not provide, refuses</w:t>
      </w:r>
      <w:r w:rsidRPr="161E7EE2">
        <w:rPr>
          <w:rFonts w:ascii="Times New Roman" w:hAnsi="Times New Roman" w:cs="Times New Roman"/>
          <w:color w:val="000000" w:themeColor="text1"/>
        </w:rPr>
        <w:t xml:space="preserve"> is unavailable or unable to co</w:t>
      </w:r>
      <w:r w:rsidR="0055209C" w:rsidRPr="161E7EE2">
        <w:rPr>
          <w:rFonts w:ascii="Times New Roman" w:hAnsi="Times New Roman" w:cs="Times New Roman"/>
          <w:color w:val="000000" w:themeColor="text1"/>
        </w:rPr>
        <w:t xml:space="preserve">nsent to </w:t>
      </w:r>
      <w:r w:rsidRPr="161E7EE2">
        <w:rPr>
          <w:rFonts w:ascii="Times New Roman" w:hAnsi="Times New Roman" w:cs="Times New Roman"/>
          <w:color w:val="000000" w:themeColor="text1"/>
        </w:rPr>
        <w:t xml:space="preserve">services or treatment to prevent the harm. </w:t>
      </w:r>
    </w:p>
    <w:p w14:paraId="0EA6E99A" w14:textId="77777777" w:rsidR="001E576D" w:rsidRPr="00EF415A" w:rsidRDefault="001E576D" w:rsidP="161E7EE2">
      <w:pPr>
        <w:pStyle w:val="NormalWeb"/>
        <w:ind w:left="720" w:hanging="360"/>
        <w:rPr>
          <w:rFonts w:ascii="Times New Roman" w:hAnsi="Times New Roman" w:cs="Times New Roman"/>
          <w:color w:val="000000"/>
        </w:rPr>
      </w:pPr>
      <w:r w:rsidRPr="161E7EE2">
        <w:rPr>
          <w:rFonts w:ascii="Times New Roman" w:hAnsi="Times New Roman" w:cs="Times New Roman"/>
          <w:color w:val="000000" w:themeColor="text1"/>
        </w:rPr>
        <w:t xml:space="preserve">10. The child suffers from a mental, emotional or developmental condition that, if not remedied, could seriously impair the child's development and the child's parent or the person having charge of the </w:t>
      </w:r>
      <w:r w:rsidR="0055209C" w:rsidRPr="161E7EE2">
        <w:rPr>
          <w:rFonts w:ascii="Times New Roman" w:hAnsi="Times New Roman" w:cs="Times New Roman"/>
          <w:color w:val="000000" w:themeColor="text1"/>
        </w:rPr>
        <w:t>child does not provide, refuses,</w:t>
      </w:r>
      <w:r w:rsidRPr="161E7EE2">
        <w:rPr>
          <w:rFonts w:ascii="Times New Roman" w:hAnsi="Times New Roman" w:cs="Times New Roman"/>
          <w:color w:val="000000" w:themeColor="text1"/>
        </w:rPr>
        <w:t xml:space="preserve"> is unav</w:t>
      </w:r>
      <w:r w:rsidR="0055209C" w:rsidRPr="161E7EE2">
        <w:rPr>
          <w:rFonts w:ascii="Times New Roman" w:hAnsi="Times New Roman" w:cs="Times New Roman"/>
          <w:color w:val="000000" w:themeColor="text1"/>
        </w:rPr>
        <w:t>ailable or unable to consent to</w:t>
      </w:r>
      <w:r w:rsidRPr="161E7EE2">
        <w:rPr>
          <w:rFonts w:ascii="Times New Roman" w:hAnsi="Times New Roman" w:cs="Times New Roman"/>
          <w:color w:val="000000" w:themeColor="text1"/>
        </w:rPr>
        <w:t xml:space="preserve"> treatment to remedy or alleviate the condition. </w:t>
      </w:r>
    </w:p>
    <w:p w14:paraId="345C8500" w14:textId="2F02D637" w:rsidR="001E576D" w:rsidRPr="00EF415A" w:rsidRDefault="001E576D" w:rsidP="161E7EE2">
      <w:pPr>
        <w:pStyle w:val="NormalWeb"/>
        <w:ind w:left="720" w:hanging="360"/>
        <w:rPr>
          <w:rFonts w:ascii="Times New Roman" w:hAnsi="Times New Roman" w:cs="Times New Roman"/>
          <w:color w:val="000000"/>
        </w:rPr>
      </w:pPr>
      <w:r w:rsidRPr="161E7EE2">
        <w:rPr>
          <w:rFonts w:ascii="Times New Roman" w:hAnsi="Times New Roman" w:cs="Times New Roman"/>
          <w:color w:val="000000" w:themeColor="text1"/>
        </w:rPr>
        <w:t xml:space="preserve">11. The child has been abandoned, the child's parent has died or is unavailable to exercise </w:t>
      </w:r>
      <w:r w:rsidR="00970DD5" w:rsidRPr="161E7EE2">
        <w:rPr>
          <w:rFonts w:ascii="Times New Roman" w:hAnsi="Times New Roman" w:cs="Times New Roman"/>
          <w:color w:val="000000" w:themeColor="text1"/>
        </w:rPr>
        <w:t>their</w:t>
      </w:r>
      <w:r w:rsidRPr="161E7EE2">
        <w:rPr>
          <w:rFonts w:ascii="Times New Roman" w:hAnsi="Times New Roman" w:cs="Times New Roman"/>
          <w:color w:val="000000" w:themeColor="text1"/>
        </w:rPr>
        <w:t xml:space="preserve"> custodial rights over the child and has not made adequate provision for the child's care and custody, or the child is in a residential placement and the parent refuses or is unable or unwilling to resume the child's care and custody. </w:t>
      </w:r>
    </w:p>
    <w:p w14:paraId="5C67127C" w14:textId="77777777" w:rsidR="001E576D" w:rsidRPr="00EF415A" w:rsidRDefault="001E576D" w:rsidP="161E7EE2">
      <w:pPr>
        <w:pStyle w:val="NormalWeb"/>
        <w:ind w:left="720" w:hanging="360"/>
        <w:rPr>
          <w:rFonts w:ascii="Times New Roman" w:hAnsi="Times New Roman" w:cs="Times New Roman"/>
          <w:color w:val="000000"/>
        </w:rPr>
      </w:pPr>
      <w:r w:rsidRPr="161E7EE2">
        <w:rPr>
          <w:rFonts w:ascii="Times New Roman" w:hAnsi="Times New Roman" w:cs="Times New Roman"/>
          <w:color w:val="000000" w:themeColor="text1"/>
        </w:rPr>
        <w:t xml:space="preserve">12. The child is less than 12 years old and has killed or seriously injured another person or caused serious damage to another person's property, services or treatment are necessary to prevent a recurrence and the child's parent or the person having charge of the child does not provide, or refuses or is unavailable or unable to consent to, those services or treatment. </w:t>
      </w:r>
    </w:p>
    <w:p w14:paraId="793D15CE" w14:textId="77777777" w:rsidR="001E576D" w:rsidRPr="00EF415A" w:rsidRDefault="001E576D" w:rsidP="161E7EE2">
      <w:pPr>
        <w:pStyle w:val="NormalWeb"/>
        <w:ind w:left="720" w:hanging="360"/>
        <w:rPr>
          <w:rFonts w:ascii="Times New Roman" w:hAnsi="Times New Roman" w:cs="Times New Roman"/>
          <w:color w:val="000000"/>
        </w:rPr>
      </w:pPr>
      <w:r w:rsidRPr="0B6163FB">
        <w:rPr>
          <w:rFonts w:ascii="Times New Roman" w:hAnsi="Times New Roman" w:cs="Times New Roman"/>
          <w:color w:val="000000" w:themeColor="text1"/>
        </w:rPr>
        <w:t>13. The child is less than 12 years old and has on more than one occasion injured another person or caused loss or damage to another person's property, with the encouragement of the person having charge of the child or because of that person's failure or inability to supervise the child adequately.</w:t>
      </w:r>
    </w:p>
    <w:p w14:paraId="3DC6D4C3" w14:textId="77777777" w:rsidR="00970BDA" w:rsidRPr="00970BDA" w:rsidRDefault="00970BDA" w:rsidP="00970BDA">
      <w:pPr>
        <w:rPr>
          <w:b/>
          <w:sz w:val="28"/>
          <w:szCs w:val="28"/>
          <w:u w:val="single"/>
          <w:lang w:val="en-GB"/>
        </w:rPr>
      </w:pPr>
      <w:r w:rsidRPr="00970BDA">
        <w:rPr>
          <w:b/>
          <w:sz w:val="28"/>
          <w:szCs w:val="28"/>
          <w:u w:val="single"/>
          <w:lang w:val="en-GB"/>
        </w:rPr>
        <w:t>General Principles and Procedures</w:t>
      </w:r>
    </w:p>
    <w:p w14:paraId="377A7C38" w14:textId="1FCA8819" w:rsidR="001E576D" w:rsidRPr="00EF415A" w:rsidRDefault="001E576D" w:rsidP="001E576D">
      <w:pPr>
        <w:pStyle w:val="NormalWeb"/>
        <w:rPr>
          <w:rFonts w:ascii="Times New Roman" w:hAnsi="Times New Roman" w:cs="Times New Roman"/>
          <w:color w:val="000000"/>
        </w:rPr>
      </w:pPr>
      <w:r w:rsidRPr="0B6163FB">
        <w:rPr>
          <w:rFonts w:ascii="Times New Roman" w:hAnsi="Times New Roman" w:cs="Times New Roman"/>
          <w:b/>
          <w:bCs/>
          <w:color w:val="000000" w:themeColor="text1"/>
        </w:rPr>
        <w:t xml:space="preserve">Reporting Responsibilities of Professionals                                                                                                     </w:t>
      </w:r>
      <w:r w:rsidRPr="0B6163FB">
        <w:rPr>
          <w:rFonts w:ascii="Times New Roman" w:hAnsi="Times New Roman" w:cs="Times New Roman"/>
          <w:color w:val="000000" w:themeColor="text1"/>
        </w:rPr>
        <w:t xml:space="preserve">Persons working closely with children including teachers, operators or employees of </w:t>
      </w:r>
      <w:r w:rsidR="573B5679" w:rsidRPr="0B6163FB">
        <w:rPr>
          <w:rFonts w:ascii="Times New Roman" w:hAnsi="Times New Roman" w:cs="Times New Roman"/>
          <w:color w:val="000000" w:themeColor="text1"/>
        </w:rPr>
        <w:t>child care centres</w:t>
      </w:r>
      <w:r w:rsidRPr="0B6163FB">
        <w:rPr>
          <w:rFonts w:ascii="Times New Roman" w:hAnsi="Times New Roman" w:cs="Times New Roman"/>
          <w:color w:val="000000" w:themeColor="text1"/>
        </w:rPr>
        <w:t xml:space="preserve"> and any other person who performs professional or official duties with respect to a child have a special awareness of the signs of child abuse and neglect, and a particular responsibility to report their suspicions. Any professional or official who fails to report a suspicion that a child is or may </w:t>
      </w:r>
      <w:r w:rsidR="5D05AC4E" w:rsidRPr="0B6163FB">
        <w:rPr>
          <w:rFonts w:ascii="Times New Roman" w:hAnsi="Times New Roman" w:cs="Times New Roman"/>
          <w:color w:val="000000" w:themeColor="text1"/>
        </w:rPr>
        <w:t>need</w:t>
      </w:r>
      <w:r w:rsidRPr="0B6163FB">
        <w:rPr>
          <w:rFonts w:ascii="Times New Roman" w:hAnsi="Times New Roman" w:cs="Times New Roman"/>
          <w:color w:val="000000" w:themeColor="text1"/>
        </w:rPr>
        <w:t xml:space="preserve"> protection, where the information on which that suspicion is based was obtained </w:t>
      </w:r>
      <w:r w:rsidR="5D05AC4E" w:rsidRPr="0B6163FB">
        <w:rPr>
          <w:rFonts w:ascii="Times New Roman" w:hAnsi="Times New Roman" w:cs="Times New Roman"/>
          <w:color w:val="000000" w:themeColor="text1"/>
        </w:rPr>
        <w:t>during</w:t>
      </w:r>
      <w:r w:rsidRPr="0B6163FB">
        <w:rPr>
          <w:rFonts w:ascii="Times New Roman" w:hAnsi="Times New Roman" w:cs="Times New Roman"/>
          <w:color w:val="000000" w:themeColor="text1"/>
        </w:rPr>
        <w:t xml:space="preserve"> </w:t>
      </w:r>
      <w:r w:rsidR="54756714" w:rsidRPr="0B6163FB">
        <w:rPr>
          <w:rFonts w:ascii="Times New Roman" w:hAnsi="Times New Roman" w:cs="Times New Roman"/>
          <w:color w:val="000000" w:themeColor="text1"/>
        </w:rPr>
        <w:t>their</w:t>
      </w:r>
      <w:r w:rsidRPr="0B6163FB">
        <w:rPr>
          <w:rFonts w:ascii="Times New Roman" w:hAnsi="Times New Roman" w:cs="Times New Roman"/>
          <w:color w:val="000000" w:themeColor="text1"/>
        </w:rPr>
        <w:t xml:space="preserve"> professional or official duties, is liable on conviction to a fine of up to $1,000. </w:t>
      </w:r>
    </w:p>
    <w:p w14:paraId="2792F644" w14:textId="77777777" w:rsidR="00D37FAE" w:rsidRDefault="001E576D" w:rsidP="0053259F">
      <w:pPr>
        <w:rPr>
          <w:color w:val="000000"/>
        </w:rPr>
      </w:pPr>
      <w:r w:rsidRPr="00EF415A">
        <w:rPr>
          <w:b/>
          <w:color w:val="000000"/>
        </w:rPr>
        <w:t xml:space="preserve">Reporting </w:t>
      </w:r>
      <w:proofErr w:type="gramStart"/>
      <w:r w:rsidRPr="00EF415A">
        <w:rPr>
          <w:b/>
          <w:color w:val="000000"/>
        </w:rPr>
        <w:t>Process</w:t>
      </w:r>
      <w:proofErr w:type="gramEnd"/>
      <w:r w:rsidRPr="00EF415A">
        <w:rPr>
          <w:b/>
          <w:color w:val="000000"/>
        </w:rPr>
        <w:t xml:space="preserve">                                                                                                                                              </w:t>
      </w:r>
      <w:r w:rsidR="007B07B6" w:rsidRPr="00EF415A">
        <w:rPr>
          <w:b/>
          <w:color w:val="000000"/>
        </w:rPr>
        <w:t xml:space="preserve"> </w:t>
      </w:r>
      <w:r w:rsidRPr="00EF415A">
        <w:rPr>
          <w:b/>
          <w:color w:val="000000"/>
        </w:rPr>
        <w:t xml:space="preserve"> </w:t>
      </w:r>
      <w:bookmarkStart w:id="16" w:name="Halton"/>
      <w:r w:rsidR="0053259F" w:rsidRPr="00EF415A">
        <w:rPr>
          <w:color w:val="000000"/>
        </w:rPr>
        <w:t xml:space="preserve">The person who has the reasonable grounds to suspect that a child is or may be in need of protection must make the report directly to a children's aid society. The person must not rely on anyone else to report on </w:t>
      </w:r>
      <w:r w:rsidR="00970DD5">
        <w:rPr>
          <w:color w:val="000000"/>
        </w:rPr>
        <w:t>their</w:t>
      </w:r>
      <w:r w:rsidR="0053259F" w:rsidRPr="00EF415A">
        <w:rPr>
          <w:color w:val="000000"/>
        </w:rPr>
        <w:t xml:space="preserve"> behalf.  </w:t>
      </w:r>
    </w:p>
    <w:p w14:paraId="6E00C02E" w14:textId="77777777" w:rsidR="00FE5CB6" w:rsidRDefault="0053259F" w:rsidP="0053259F">
      <w:pPr>
        <w:rPr>
          <w:color w:val="000000"/>
        </w:rPr>
      </w:pPr>
      <w:r w:rsidRPr="00EF415A">
        <w:rPr>
          <w:color w:val="000000"/>
        </w:rPr>
        <w:t xml:space="preserve">You do not need to be sure that a child is or may </w:t>
      </w:r>
      <w:r w:rsidR="00BF0BCF" w:rsidRPr="00EF415A">
        <w:rPr>
          <w:color w:val="000000"/>
        </w:rPr>
        <w:t>need</w:t>
      </w:r>
      <w:r w:rsidRPr="00EF415A">
        <w:rPr>
          <w:color w:val="000000"/>
        </w:rPr>
        <w:t xml:space="preserve"> pr</w:t>
      </w:r>
      <w:r w:rsidR="00036308" w:rsidRPr="00EF415A">
        <w:rPr>
          <w:color w:val="000000"/>
        </w:rPr>
        <w:t>otection to make a report to a Children's Aid S</w:t>
      </w:r>
      <w:r w:rsidRPr="00EF415A">
        <w:rPr>
          <w:color w:val="000000"/>
        </w:rPr>
        <w:t xml:space="preserve">ociety. "Reasonable grounds" are what an average person, given </w:t>
      </w:r>
      <w:r w:rsidR="00970DD5">
        <w:rPr>
          <w:color w:val="000000"/>
        </w:rPr>
        <w:t>their</w:t>
      </w:r>
      <w:r w:rsidRPr="00EF415A">
        <w:rPr>
          <w:color w:val="000000"/>
        </w:rPr>
        <w:t xml:space="preserve"> training, background and experience, exercising normal and honest judgment would suspect. The professional must report that a child is or may </w:t>
      </w:r>
      <w:r w:rsidR="00BF0BCF" w:rsidRPr="00EF415A">
        <w:rPr>
          <w:color w:val="000000"/>
        </w:rPr>
        <w:t>need</w:t>
      </w:r>
      <w:r w:rsidRPr="00EF415A">
        <w:rPr>
          <w:color w:val="000000"/>
        </w:rPr>
        <w:t xml:space="preserve"> protection even when the information is supposed to be confidential or privileged. If a civil action is brought against a person who made a report, that person will be protected unless </w:t>
      </w:r>
      <w:r w:rsidR="00A66477">
        <w:rPr>
          <w:color w:val="000000"/>
        </w:rPr>
        <w:t>they</w:t>
      </w:r>
      <w:r w:rsidRPr="00EF415A">
        <w:rPr>
          <w:color w:val="000000"/>
        </w:rPr>
        <w:t xml:space="preserve"> acted maliciously or without reasonable grounds for </w:t>
      </w:r>
      <w:r w:rsidR="00970DD5">
        <w:rPr>
          <w:color w:val="000000"/>
        </w:rPr>
        <w:t>their</w:t>
      </w:r>
      <w:r w:rsidR="00036308" w:rsidRPr="00EF415A">
        <w:rPr>
          <w:color w:val="000000"/>
        </w:rPr>
        <w:t xml:space="preserve"> suspicion.  </w:t>
      </w:r>
    </w:p>
    <w:p w14:paraId="14D7B0B0" w14:textId="753FB518" w:rsidR="00FE5CB6" w:rsidRPr="00FE5CB6" w:rsidRDefault="00FE5CB6" w:rsidP="00FE5CB6">
      <w:pPr>
        <w:pStyle w:val="NormalWeb"/>
        <w:rPr>
          <w:rFonts w:ascii="Times New Roman" w:hAnsi="Times New Roman" w:cs="Times New Roman"/>
          <w:color w:val="000000"/>
        </w:rPr>
      </w:pPr>
      <w:r w:rsidRPr="00FE5CB6">
        <w:rPr>
          <w:rFonts w:ascii="Times New Roman" w:hAnsi="Times New Roman" w:cs="Times New Roman"/>
          <w:color w:val="000000"/>
        </w:rPr>
        <w:t>The individual must call Halton Children</w:t>
      </w:r>
      <w:r>
        <w:rPr>
          <w:rFonts w:ascii="Times New Roman" w:hAnsi="Times New Roman" w:cs="Times New Roman"/>
          <w:color w:val="000000"/>
        </w:rPr>
        <w:t>’</w:t>
      </w:r>
      <w:r w:rsidRPr="00FE5CB6">
        <w:rPr>
          <w:rFonts w:ascii="Times New Roman" w:hAnsi="Times New Roman" w:cs="Times New Roman"/>
          <w:color w:val="000000"/>
        </w:rPr>
        <w:t xml:space="preserve">s Aid </w:t>
      </w:r>
      <w:r>
        <w:rPr>
          <w:rFonts w:ascii="Times New Roman" w:hAnsi="Times New Roman" w:cs="Times New Roman"/>
          <w:color w:val="000000"/>
        </w:rPr>
        <w:t>t</w:t>
      </w:r>
      <w:r w:rsidRPr="00FE5CB6">
        <w:rPr>
          <w:rFonts w:ascii="Times New Roman" w:hAnsi="Times New Roman" w:cs="Times New Roman"/>
          <w:color w:val="000000"/>
        </w:rPr>
        <w:t>o report the abuse</w:t>
      </w:r>
      <w:r>
        <w:rPr>
          <w:rFonts w:ascii="Times New Roman" w:hAnsi="Times New Roman" w:cs="Times New Roman"/>
          <w:color w:val="000000"/>
        </w:rPr>
        <w:t>:</w:t>
      </w:r>
    </w:p>
    <w:p w14:paraId="1253CC9B" w14:textId="34B813AD" w:rsidR="00FE5CB6" w:rsidRDefault="00201088" w:rsidP="00FE5CB6">
      <w:pPr>
        <w:pStyle w:val="NormalWeb"/>
        <w:jc w:val="center"/>
        <w:rPr>
          <w:rFonts w:ascii="Times New Roman" w:hAnsi="Times New Roman" w:cs="Times New Roman"/>
          <w:lang w:val="en-US"/>
        </w:rPr>
      </w:pPr>
      <w:hyperlink r:id="rId16" w:tgtFrame="_blank" w:history="1">
        <w:r w:rsidR="00FE5CB6" w:rsidRPr="0B6163FB">
          <w:rPr>
            <w:rStyle w:val="Hyperlink"/>
            <w:rFonts w:ascii="Times New Roman" w:hAnsi="Times New Roman" w:cs="Times New Roman"/>
            <w:b/>
            <w:bCs/>
          </w:rPr>
          <w:t>Halton Children's Aid Society </w:t>
        </w:r>
      </w:hyperlink>
      <w:r w:rsidR="00FE5CB6" w:rsidRPr="0B6163FB">
        <w:rPr>
          <w:rFonts w:ascii="Times New Roman" w:hAnsi="Times New Roman" w:cs="Times New Roman"/>
          <w:b/>
          <w:bCs/>
        </w:rPr>
        <w:t xml:space="preserve"> </w:t>
      </w:r>
      <w:r w:rsidR="00FE5CB6" w:rsidRPr="0B6163FB">
        <w:rPr>
          <w:rFonts w:ascii="Times New Roman" w:hAnsi="Times New Roman" w:cs="Times New Roman"/>
        </w:rPr>
        <w:t> </w:t>
      </w:r>
      <w:r w:rsidR="00FE5CB6">
        <w:br/>
      </w:r>
      <w:r w:rsidR="00FE5CB6" w:rsidRPr="0B6163FB">
        <w:rPr>
          <w:rFonts w:ascii="Times New Roman" w:hAnsi="Times New Roman" w:cs="Times New Roman"/>
          <w:lang w:val="en-US"/>
        </w:rPr>
        <w:t xml:space="preserve">1445 </w:t>
      </w:r>
      <w:proofErr w:type="spellStart"/>
      <w:r w:rsidR="00FE5CB6" w:rsidRPr="0B6163FB">
        <w:rPr>
          <w:rFonts w:ascii="Times New Roman" w:hAnsi="Times New Roman" w:cs="Times New Roman"/>
          <w:lang w:val="en-US"/>
        </w:rPr>
        <w:t>Norjohn</w:t>
      </w:r>
      <w:proofErr w:type="spellEnd"/>
      <w:r w:rsidR="00FE5CB6" w:rsidRPr="0B6163FB">
        <w:rPr>
          <w:rFonts w:ascii="Times New Roman" w:hAnsi="Times New Roman" w:cs="Times New Roman"/>
          <w:lang w:val="en-US"/>
        </w:rPr>
        <w:t xml:space="preserve"> Ct. Burlington, ON. L7L 0E6                                                                                                          Toll Free: 866-607-KIDS (5437), Phone: 905-333-4441, Fax: 905-333-1844</w:t>
      </w:r>
    </w:p>
    <w:p w14:paraId="6A317E74" w14:textId="28134518" w:rsidR="00FE5CB6" w:rsidRPr="00FE5CB6" w:rsidRDefault="00FE5CB6" w:rsidP="0053259F">
      <w:pPr>
        <w:rPr>
          <w:color w:val="000000"/>
        </w:rPr>
      </w:pPr>
      <w:r w:rsidRPr="00FE5CB6">
        <w:rPr>
          <w:color w:val="000000"/>
        </w:rPr>
        <w:t>Reporting abuse is stressful, but knowing how to report removes some of the stress. Halton Children’s Aid Society encourages you to call and give them an overview of the suspected abuse. Intake social workers will guide you through the process of reporting in cases of abuse and/or suspected abuse.</w:t>
      </w:r>
    </w:p>
    <w:p w14:paraId="607B38B7" w14:textId="77777777" w:rsidR="00FE5CB6" w:rsidRDefault="00FE5CB6" w:rsidP="0053259F">
      <w:pPr>
        <w:rPr>
          <w:color w:val="000000"/>
        </w:rPr>
      </w:pPr>
    </w:p>
    <w:p w14:paraId="70FC37E6" w14:textId="07CD0D13" w:rsidR="0053259F" w:rsidRPr="00EF415A" w:rsidRDefault="00036308" w:rsidP="0053259F">
      <w:r w:rsidRPr="00EF415A">
        <w:rPr>
          <w:color w:val="000000"/>
        </w:rPr>
        <w:t>Children's Aid S</w:t>
      </w:r>
      <w:r w:rsidR="0053259F" w:rsidRPr="00EF415A">
        <w:rPr>
          <w:color w:val="000000"/>
        </w:rPr>
        <w:t>ociety workers investigate allegations and provide services to protect children.  The worker may involve the poli</w:t>
      </w:r>
      <w:r w:rsidRPr="00EF415A">
        <w:rPr>
          <w:color w:val="000000"/>
        </w:rPr>
        <w:t>ce and other community agencies.</w:t>
      </w:r>
      <w:r w:rsidRPr="00EF415A">
        <w:t xml:space="preserve">  </w:t>
      </w:r>
      <w:r w:rsidR="008F57C2" w:rsidRPr="00EF415A">
        <w:rPr>
          <w:bCs/>
          <w:color w:val="000000"/>
        </w:rPr>
        <w:t>After reporting the ab</w:t>
      </w:r>
      <w:r w:rsidRPr="00EF415A">
        <w:rPr>
          <w:bCs/>
          <w:color w:val="000000"/>
        </w:rPr>
        <w:t xml:space="preserve">use to the Children’s Aid </w:t>
      </w:r>
      <w:r w:rsidR="00324E30" w:rsidRPr="00EF415A">
        <w:rPr>
          <w:bCs/>
          <w:color w:val="000000"/>
        </w:rPr>
        <w:t>Society,</w:t>
      </w:r>
      <w:r w:rsidR="008F57C2" w:rsidRPr="00EF415A">
        <w:rPr>
          <w:bCs/>
          <w:color w:val="000000"/>
        </w:rPr>
        <w:t xml:space="preserve"> the staff or volunteer is to provide t</w:t>
      </w:r>
      <w:r w:rsidRPr="00EF415A">
        <w:rPr>
          <w:bCs/>
          <w:color w:val="000000"/>
        </w:rPr>
        <w:t xml:space="preserve">he information to the Executive </w:t>
      </w:r>
      <w:r w:rsidR="008F57C2" w:rsidRPr="00EF415A">
        <w:rPr>
          <w:bCs/>
          <w:color w:val="000000"/>
        </w:rPr>
        <w:t>Director who will ensure the individual completes an incident report and the Executive Director will notify the</w:t>
      </w:r>
      <w:r w:rsidR="0053259F" w:rsidRPr="00EF415A">
        <w:rPr>
          <w:bCs/>
          <w:color w:val="000000"/>
        </w:rPr>
        <w:t xml:space="preserve"> chairperson of the Oak Park Board of Directors immediately</w:t>
      </w:r>
      <w:r w:rsidR="008F57C2" w:rsidRPr="00EF415A">
        <w:rPr>
          <w:bCs/>
          <w:color w:val="000000"/>
        </w:rPr>
        <w:t>.</w:t>
      </w:r>
    </w:p>
    <w:p w14:paraId="16F95E4E" w14:textId="77777777" w:rsidR="0053259F" w:rsidRPr="00EF415A" w:rsidRDefault="0053259F" w:rsidP="0053259F"/>
    <w:bookmarkEnd w:id="16"/>
    <w:p w14:paraId="7D031F83" w14:textId="0DA3950D" w:rsidR="003329C1" w:rsidRPr="00FE5CB6" w:rsidRDefault="00FE5CB6" w:rsidP="00FE5CB6">
      <w:pPr>
        <w:pStyle w:val="NormalWeb"/>
        <w:rPr>
          <w:rFonts w:ascii="Times New Roman" w:hAnsi="Times New Roman" w:cs="Times New Roman"/>
          <w:b/>
          <w:bCs/>
          <w:lang w:val="en-US"/>
        </w:rPr>
      </w:pPr>
      <w:r w:rsidRPr="00FE5CB6">
        <w:rPr>
          <w:rFonts w:ascii="Times New Roman" w:hAnsi="Times New Roman" w:cs="Times New Roman"/>
          <w:b/>
          <w:bCs/>
          <w:color w:val="000000"/>
          <w:sz w:val="28"/>
          <w:szCs w:val="28"/>
        </w:rPr>
        <w:t>Indic</w:t>
      </w:r>
      <w:r w:rsidRPr="003329C1">
        <w:rPr>
          <w:rFonts w:ascii="Times New Roman" w:hAnsi="Times New Roman" w:cs="Times New Roman"/>
          <w:b/>
          <w:bCs/>
          <w:color w:val="000000"/>
          <w:sz w:val="28"/>
          <w:szCs w:val="28"/>
        </w:rPr>
        <w:t>ators of Child Abuse and Neglect</w:t>
      </w:r>
    </w:p>
    <w:p w14:paraId="3F88233D" w14:textId="7CD8362F" w:rsidR="003329C1" w:rsidRPr="003329C1" w:rsidRDefault="003329C1" w:rsidP="003329C1">
      <w:pPr>
        <w:autoSpaceDE w:val="0"/>
        <w:autoSpaceDN w:val="0"/>
        <w:adjustRightInd w:val="0"/>
        <w:spacing w:after="192"/>
        <w:rPr>
          <w:color w:val="000000"/>
          <w:sz w:val="28"/>
          <w:szCs w:val="28"/>
        </w:rPr>
      </w:pPr>
    </w:p>
    <w:tbl>
      <w:tblPr>
        <w:tblpPr w:leftFromText="180" w:rightFromText="180" w:horzAnchor="margin" w:tblpXSpec="center" w:tblpY="550"/>
        <w:tblW w:w="11197" w:type="dxa"/>
        <w:tblBorders>
          <w:top w:val="nil"/>
          <w:left w:val="nil"/>
          <w:bottom w:val="nil"/>
          <w:right w:val="nil"/>
        </w:tblBorders>
        <w:tblLayout w:type="fixed"/>
        <w:tblLook w:val="0000" w:firstRow="0" w:lastRow="0" w:firstColumn="0" w:lastColumn="0" w:noHBand="0" w:noVBand="0"/>
      </w:tblPr>
      <w:tblGrid>
        <w:gridCol w:w="5084"/>
        <w:gridCol w:w="15"/>
        <w:gridCol w:w="1149"/>
        <w:gridCol w:w="131"/>
        <w:gridCol w:w="4428"/>
        <w:gridCol w:w="390"/>
      </w:tblGrid>
      <w:tr w:rsidR="003329C1" w:rsidRPr="003329C1" w14:paraId="32D41041" w14:textId="77777777" w:rsidTr="006267C7">
        <w:trPr>
          <w:gridAfter w:val="1"/>
          <w:wAfter w:w="390" w:type="dxa"/>
          <w:trHeight w:val="154"/>
        </w:trPr>
        <w:tc>
          <w:tcPr>
            <w:tcW w:w="5085" w:type="dxa"/>
          </w:tcPr>
          <w:p w14:paraId="316B1DEA" w14:textId="77777777" w:rsidR="00DC4379" w:rsidRPr="00886F63" w:rsidRDefault="003329C1" w:rsidP="006267C7">
            <w:pPr>
              <w:autoSpaceDE w:val="0"/>
              <w:autoSpaceDN w:val="0"/>
              <w:adjustRightInd w:val="0"/>
              <w:rPr>
                <w:b/>
                <w:bCs/>
                <w:color w:val="000000"/>
                <w:u w:val="single"/>
              </w:rPr>
            </w:pPr>
            <w:r w:rsidRPr="003329C1">
              <w:rPr>
                <w:b/>
                <w:bCs/>
                <w:color w:val="000000"/>
                <w:u w:val="single"/>
              </w:rPr>
              <w:t xml:space="preserve">Physical Abuse </w:t>
            </w:r>
          </w:p>
          <w:p w14:paraId="18BDCC95" w14:textId="77777777" w:rsidR="00DC4379" w:rsidRPr="00886F63" w:rsidRDefault="00DC4379" w:rsidP="006267C7">
            <w:pPr>
              <w:autoSpaceDE w:val="0"/>
              <w:autoSpaceDN w:val="0"/>
              <w:adjustRightInd w:val="0"/>
              <w:rPr>
                <w:b/>
                <w:bCs/>
                <w:color w:val="000000"/>
                <w:u w:val="single"/>
              </w:rPr>
            </w:pPr>
          </w:p>
          <w:p w14:paraId="64BCBB97" w14:textId="75675892" w:rsidR="003329C1" w:rsidRPr="003329C1" w:rsidRDefault="003329C1" w:rsidP="006267C7">
            <w:pPr>
              <w:autoSpaceDE w:val="0"/>
              <w:autoSpaceDN w:val="0"/>
              <w:adjustRightInd w:val="0"/>
              <w:rPr>
                <w:color w:val="000000"/>
              </w:rPr>
            </w:pPr>
            <w:r w:rsidRPr="003329C1">
              <w:rPr>
                <w:b/>
                <w:bCs/>
                <w:color w:val="000000"/>
              </w:rPr>
              <w:t xml:space="preserve">Child’s Appearance </w:t>
            </w:r>
          </w:p>
        </w:tc>
        <w:tc>
          <w:tcPr>
            <w:tcW w:w="5722" w:type="dxa"/>
            <w:gridSpan w:val="4"/>
          </w:tcPr>
          <w:p w14:paraId="6B12BCC5" w14:textId="77777777" w:rsidR="00DC4379" w:rsidRPr="00886F63" w:rsidRDefault="00DC4379" w:rsidP="006267C7">
            <w:pPr>
              <w:autoSpaceDE w:val="0"/>
              <w:autoSpaceDN w:val="0"/>
              <w:adjustRightInd w:val="0"/>
              <w:rPr>
                <w:b/>
                <w:bCs/>
                <w:color w:val="000000"/>
              </w:rPr>
            </w:pPr>
          </w:p>
          <w:p w14:paraId="72E50F6F" w14:textId="77777777" w:rsidR="00DC4379" w:rsidRPr="00886F63" w:rsidRDefault="00DC4379" w:rsidP="006267C7">
            <w:pPr>
              <w:autoSpaceDE w:val="0"/>
              <w:autoSpaceDN w:val="0"/>
              <w:adjustRightInd w:val="0"/>
              <w:rPr>
                <w:b/>
                <w:bCs/>
                <w:color w:val="000000"/>
              </w:rPr>
            </w:pPr>
          </w:p>
          <w:p w14:paraId="3775874B" w14:textId="1C3C63AE" w:rsidR="003329C1" w:rsidRPr="003329C1" w:rsidRDefault="00886F63" w:rsidP="006267C7">
            <w:pPr>
              <w:autoSpaceDE w:val="0"/>
              <w:autoSpaceDN w:val="0"/>
              <w:adjustRightInd w:val="0"/>
              <w:rPr>
                <w:color w:val="000000"/>
              </w:rPr>
            </w:pPr>
            <w:r>
              <w:rPr>
                <w:b/>
                <w:bCs/>
                <w:color w:val="000000"/>
              </w:rPr>
              <w:t xml:space="preserve">                     </w:t>
            </w:r>
            <w:r w:rsidR="003329C1" w:rsidRPr="003329C1">
              <w:rPr>
                <w:b/>
                <w:bCs/>
                <w:color w:val="000000"/>
              </w:rPr>
              <w:t xml:space="preserve">Child’s Behaviour </w:t>
            </w:r>
          </w:p>
        </w:tc>
      </w:tr>
      <w:tr w:rsidR="003329C1" w:rsidRPr="003329C1" w14:paraId="0B451D7F" w14:textId="77777777" w:rsidTr="006267C7">
        <w:trPr>
          <w:trHeight w:val="5115"/>
        </w:trPr>
        <w:tc>
          <w:tcPr>
            <w:tcW w:w="6249" w:type="dxa"/>
            <w:gridSpan w:val="3"/>
          </w:tcPr>
          <w:p w14:paraId="32811C2C"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Bruises and welts in various stages of healing </w:t>
            </w:r>
          </w:p>
          <w:p w14:paraId="1E2285C6"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on the face, lips, or mouth </w:t>
            </w:r>
          </w:p>
          <w:p w14:paraId="2D72C2D7"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on large areas of the torso, back, buttocks, or thighs </w:t>
            </w:r>
          </w:p>
          <w:p w14:paraId="26A977A4"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in unusual patterns - clustered or reflective of the instrument used to inflict them, e.g., belt buckle, cord </w:t>
            </w:r>
          </w:p>
          <w:p w14:paraId="4E5F97A2"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on several di </w:t>
            </w:r>
            <w:proofErr w:type="spellStart"/>
            <w:r w:rsidRPr="003329C1">
              <w:rPr>
                <w:color w:val="000000"/>
                <w:sz w:val="22"/>
                <w:szCs w:val="22"/>
              </w:rPr>
              <w:t>fferent</w:t>
            </w:r>
            <w:proofErr w:type="spellEnd"/>
            <w:r w:rsidRPr="003329C1">
              <w:rPr>
                <w:color w:val="000000"/>
                <w:sz w:val="22"/>
                <w:szCs w:val="22"/>
              </w:rPr>
              <w:t xml:space="preserve"> areas of the body especially multiple bruising on both arms </w:t>
            </w:r>
          </w:p>
          <w:p w14:paraId="4448FF83" w14:textId="77777777" w:rsidR="003329C1" w:rsidRPr="003329C1" w:rsidRDefault="003329C1" w:rsidP="00C30E59">
            <w:pPr>
              <w:numPr>
                <w:ilvl w:val="1"/>
                <w:numId w:val="128"/>
              </w:numPr>
              <w:autoSpaceDE w:val="0"/>
              <w:autoSpaceDN w:val="0"/>
              <w:adjustRightInd w:val="0"/>
              <w:rPr>
                <w:color w:val="000000"/>
                <w:sz w:val="22"/>
                <w:szCs w:val="22"/>
              </w:rPr>
            </w:pPr>
          </w:p>
          <w:p w14:paraId="3F7F2061"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Human bite marks </w:t>
            </w:r>
          </w:p>
          <w:p w14:paraId="0B09F046"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Burns cigar or cigarette burns </w:t>
            </w:r>
          </w:p>
          <w:p w14:paraId="17536867"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glove or sock-like burns </w:t>
            </w:r>
          </w:p>
          <w:p w14:paraId="75D8E904"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doughnut shaped burns on the buttocks or genitalia indicative of immersion in hot liquid </w:t>
            </w:r>
          </w:p>
          <w:p w14:paraId="1D704819"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rope burns on the arms, legs, neck or torso </w:t>
            </w:r>
          </w:p>
          <w:p w14:paraId="778AB47B"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patterned burns that show the shape of the item used to inflict them </w:t>
            </w:r>
          </w:p>
          <w:p w14:paraId="1F3AC4E0" w14:textId="77777777" w:rsidR="003329C1" w:rsidRPr="003329C1" w:rsidRDefault="003329C1" w:rsidP="00C30E59">
            <w:pPr>
              <w:numPr>
                <w:ilvl w:val="1"/>
                <w:numId w:val="128"/>
              </w:numPr>
              <w:autoSpaceDE w:val="0"/>
              <w:autoSpaceDN w:val="0"/>
              <w:adjustRightInd w:val="0"/>
              <w:rPr>
                <w:color w:val="000000"/>
                <w:sz w:val="22"/>
                <w:szCs w:val="22"/>
              </w:rPr>
            </w:pPr>
          </w:p>
          <w:p w14:paraId="2C9F9852"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Cuts and scrapes to the mouth, lips, gums, or eye </w:t>
            </w:r>
          </w:p>
          <w:p w14:paraId="01A35E8E"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to the external genitalia </w:t>
            </w:r>
          </w:p>
          <w:p w14:paraId="736F1C1D" w14:textId="77777777" w:rsidR="003329C1" w:rsidRPr="003329C1" w:rsidRDefault="003329C1" w:rsidP="00C30E59">
            <w:pPr>
              <w:numPr>
                <w:ilvl w:val="1"/>
                <w:numId w:val="128"/>
              </w:numPr>
              <w:autoSpaceDE w:val="0"/>
              <w:autoSpaceDN w:val="0"/>
              <w:adjustRightInd w:val="0"/>
              <w:rPr>
                <w:color w:val="000000"/>
                <w:sz w:val="22"/>
                <w:szCs w:val="22"/>
              </w:rPr>
            </w:pPr>
          </w:p>
          <w:p w14:paraId="08967D06"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Glassy and white eye (A shaken retina separates) </w:t>
            </w:r>
          </w:p>
          <w:p w14:paraId="10471132"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Head injuries absence of hair due to pulling </w:t>
            </w:r>
          </w:p>
          <w:p w14:paraId="116B5F9E"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bleeding </w:t>
            </w:r>
          </w:p>
          <w:p w14:paraId="5F3FE991" w14:textId="77777777" w:rsidR="003329C1" w:rsidRPr="003329C1" w:rsidRDefault="003329C1" w:rsidP="00C30E59">
            <w:pPr>
              <w:numPr>
                <w:ilvl w:val="1"/>
                <w:numId w:val="128"/>
              </w:numPr>
              <w:autoSpaceDE w:val="0"/>
              <w:autoSpaceDN w:val="0"/>
              <w:adjustRightInd w:val="0"/>
              <w:rPr>
                <w:color w:val="000000"/>
                <w:sz w:val="22"/>
                <w:szCs w:val="22"/>
              </w:rPr>
            </w:pPr>
          </w:p>
          <w:p w14:paraId="31F05038"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Fractures any fracture in a child under the age of two </w:t>
            </w:r>
          </w:p>
          <w:p w14:paraId="6B424770"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skull, jaw, or nose fractures </w:t>
            </w:r>
          </w:p>
          <w:p w14:paraId="68BB7E62"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multiple fractures </w:t>
            </w:r>
          </w:p>
          <w:p w14:paraId="7BEC689D" w14:textId="77777777" w:rsidR="003329C1" w:rsidRPr="003329C1"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fractures in various stages of healing </w:t>
            </w:r>
          </w:p>
          <w:p w14:paraId="3CB731CD" w14:textId="62DF6244" w:rsidR="00DC4379" w:rsidRDefault="003329C1" w:rsidP="00C30E59">
            <w:pPr>
              <w:numPr>
                <w:ilvl w:val="1"/>
                <w:numId w:val="128"/>
              </w:numPr>
              <w:autoSpaceDE w:val="0"/>
              <w:autoSpaceDN w:val="0"/>
              <w:adjustRightInd w:val="0"/>
              <w:rPr>
                <w:color w:val="000000"/>
                <w:sz w:val="22"/>
                <w:szCs w:val="22"/>
              </w:rPr>
            </w:pPr>
            <w:r w:rsidRPr="003329C1">
              <w:rPr>
                <w:color w:val="000000"/>
                <w:sz w:val="22"/>
                <w:szCs w:val="22"/>
              </w:rPr>
              <w:t xml:space="preserve">spiral fractures of the long (arm and leg) bones </w:t>
            </w:r>
          </w:p>
          <w:p w14:paraId="2EC9AB49" w14:textId="09BCEE88" w:rsidR="006267C7" w:rsidRDefault="006267C7" w:rsidP="006267C7">
            <w:pPr>
              <w:autoSpaceDE w:val="0"/>
              <w:autoSpaceDN w:val="0"/>
              <w:adjustRightInd w:val="0"/>
              <w:rPr>
                <w:color w:val="000000"/>
                <w:sz w:val="22"/>
                <w:szCs w:val="22"/>
              </w:rPr>
            </w:pPr>
          </w:p>
          <w:p w14:paraId="3017972C" w14:textId="140F3C91" w:rsidR="006267C7" w:rsidRDefault="006267C7" w:rsidP="006267C7">
            <w:pPr>
              <w:autoSpaceDE w:val="0"/>
              <w:autoSpaceDN w:val="0"/>
              <w:adjustRightInd w:val="0"/>
              <w:rPr>
                <w:color w:val="000000"/>
                <w:sz w:val="22"/>
                <w:szCs w:val="22"/>
              </w:rPr>
            </w:pPr>
          </w:p>
          <w:p w14:paraId="27934864" w14:textId="101852FF" w:rsidR="006267C7" w:rsidRPr="006267C7" w:rsidRDefault="006267C7" w:rsidP="006267C7">
            <w:pPr>
              <w:autoSpaceDE w:val="0"/>
              <w:autoSpaceDN w:val="0"/>
              <w:adjustRightInd w:val="0"/>
              <w:rPr>
                <w:b/>
                <w:bCs/>
                <w:color w:val="000000"/>
                <w:sz w:val="22"/>
                <w:szCs w:val="22"/>
              </w:rPr>
            </w:pPr>
            <w:r w:rsidRPr="006267C7">
              <w:rPr>
                <w:b/>
                <w:bCs/>
                <w:color w:val="000000"/>
                <w:sz w:val="22"/>
                <w:szCs w:val="22"/>
              </w:rPr>
              <w:t>Neglect</w:t>
            </w:r>
          </w:p>
          <w:p w14:paraId="7A2D14AD" w14:textId="7945CAF6" w:rsidR="00886F63" w:rsidRPr="003329C1" w:rsidRDefault="00886F63" w:rsidP="006267C7">
            <w:pPr>
              <w:autoSpaceDE w:val="0"/>
              <w:autoSpaceDN w:val="0"/>
              <w:adjustRightInd w:val="0"/>
              <w:rPr>
                <w:b/>
                <w:bCs/>
                <w:color w:val="000000"/>
              </w:rPr>
            </w:pPr>
          </w:p>
        </w:tc>
        <w:tc>
          <w:tcPr>
            <w:tcW w:w="4948" w:type="dxa"/>
            <w:gridSpan w:val="3"/>
          </w:tcPr>
          <w:p w14:paraId="5E16EDA9"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Wary of physical contact with adults </w:t>
            </w:r>
          </w:p>
          <w:p w14:paraId="30A85CCA"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Seems frightened of parents </w:t>
            </w:r>
          </w:p>
          <w:p w14:paraId="45FC768B"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Fearful of adults, not trusting* </w:t>
            </w:r>
          </w:p>
          <w:p w14:paraId="015C7F14"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Apprehensive when other children cry </w:t>
            </w:r>
          </w:p>
          <w:p w14:paraId="5483C7CE"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Demonstrates extremes in behaviour (e.g., extreme aggressiveness or withdrawal) </w:t>
            </w:r>
          </w:p>
          <w:p w14:paraId="5E9503C0"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Seems uptight, anxious* </w:t>
            </w:r>
          </w:p>
          <w:p w14:paraId="15BDC0DB"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Short attention span* </w:t>
            </w:r>
          </w:p>
          <w:p w14:paraId="2B9C5ED0"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Seems sad, unhappy and has poor self-esteem* </w:t>
            </w:r>
          </w:p>
          <w:p w14:paraId="28EE0F74"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Evidence of developmental lags* </w:t>
            </w:r>
          </w:p>
          <w:p w14:paraId="4FD3B054"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Frequently absent - returns with </w:t>
            </w:r>
            <w:proofErr w:type="spellStart"/>
            <w:r w:rsidRPr="003329C1">
              <w:rPr>
                <w:color w:val="000000"/>
                <w:sz w:val="22"/>
                <w:szCs w:val="22"/>
              </w:rPr>
              <w:t>healingsigns</w:t>
            </w:r>
            <w:proofErr w:type="spellEnd"/>
            <w:r w:rsidRPr="003329C1">
              <w:rPr>
                <w:color w:val="000000"/>
                <w:sz w:val="22"/>
                <w:szCs w:val="22"/>
              </w:rPr>
              <w:t xml:space="preserve"> of abuse </w:t>
            </w:r>
          </w:p>
          <w:p w14:paraId="07206288"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Takes caretaking role of parent or adult in family </w:t>
            </w:r>
          </w:p>
          <w:p w14:paraId="0070B0FC"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Reports injury by parents </w:t>
            </w:r>
          </w:p>
          <w:p w14:paraId="7E426226" w14:textId="77777777" w:rsidR="003329C1" w:rsidRPr="003329C1" w:rsidRDefault="003329C1" w:rsidP="00C30E59">
            <w:pPr>
              <w:numPr>
                <w:ilvl w:val="0"/>
                <w:numId w:val="129"/>
              </w:numPr>
              <w:autoSpaceDE w:val="0"/>
              <w:autoSpaceDN w:val="0"/>
              <w:adjustRightInd w:val="0"/>
              <w:rPr>
                <w:color w:val="000000"/>
                <w:sz w:val="22"/>
                <w:szCs w:val="22"/>
              </w:rPr>
            </w:pPr>
            <w:r w:rsidRPr="003329C1">
              <w:rPr>
                <w:color w:val="000000"/>
                <w:sz w:val="22"/>
                <w:szCs w:val="22"/>
              </w:rPr>
              <w:t xml:space="preserve">Poor social relationships with peers* </w:t>
            </w:r>
          </w:p>
          <w:p w14:paraId="53BC4B42" w14:textId="77777777" w:rsidR="003329C1" w:rsidRPr="003329C1" w:rsidRDefault="003329C1" w:rsidP="006267C7">
            <w:pPr>
              <w:autoSpaceDE w:val="0"/>
              <w:autoSpaceDN w:val="0"/>
              <w:adjustRightInd w:val="0"/>
              <w:rPr>
                <w:color w:val="000000"/>
                <w:sz w:val="22"/>
                <w:szCs w:val="22"/>
              </w:rPr>
            </w:pPr>
          </w:p>
          <w:p w14:paraId="79A0074D" w14:textId="77777777" w:rsidR="003329C1" w:rsidRPr="003329C1" w:rsidRDefault="003329C1" w:rsidP="006267C7">
            <w:pPr>
              <w:autoSpaceDE w:val="0"/>
              <w:autoSpaceDN w:val="0"/>
              <w:adjustRightInd w:val="0"/>
              <w:spacing w:after="202"/>
              <w:rPr>
                <w:color w:val="000000"/>
                <w:sz w:val="22"/>
                <w:szCs w:val="22"/>
              </w:rPr>
            </w:pPr>
            <w:r w:rsidRPr="003329C1">
              <w:rPr>
                <w:i/>
                <w:iCs/>
                <w:color w:val="000000"/>
                <w:sz w:val="22"/>
                <w:szCs w:val="22"/>
              </w:rPr>
              <w:t xml:space="preserve">*These may be due to reasons other than abuse, </w:t>
            </w:r>
            <w:proofErr w:type="gramStart"/>
            <w:r w:rsidRPr="003329C1">
              <w:rPr>
                <w:i/>
                <w:iCs/>
                <w:color w:val="000000"/>
                <w:sz w:val="22"/>
                <w:szCs w:val="22"/>
              </w:rPr>
              <w:t>e.g.</w:t>
            </w:r>
            <w:proofErr w:type="gramEnd"/>
            <w:r w:rsidRPr="003329C1">
              <w:rPr>
                <w:i/>
                <w:iCs/>
                <w:color w:val="000000"/>
                <w:sz w:val="22"/>
                <w:szCs w:val="22"/>
              </w:rPr>
              <w:t xml:space="preserve"> attention deficit disorder or developmental delay. </w:t>
            </w:r>
          </w:p>
        </w:tc>
      </w:tr>
      <w:tr w:rsidR="00886F63" w:rsidRPr="00886F63" w14:paraId="7A31B295" w14:textId="77777777" w:rsidTr="006267C7">
        <w:trPr>
          <w:gridAfter w:val="1"/>
          <w:wAfter w:w="389" w:type="dxa"/>
          <w:trHeight w:val="154"/>
        </w:trPr>
        <w:tc>
          <w:tcPr>
            <w:tcW w:w="5100" w:type="dxa"/>
            <w:gridSpan w:val="2"/>
          </w:tcPr>
          <w:p w14:paraId="3A87F99D" w14:textId="77777777" w:rsidR="00886F63" w:rsidRPr="00886F63" w:rsidRDefault="00886F63" w:rsidP="006267C7">
            <w:pPr>
              <w:autoSpaceDE w:val="0"/>
              <w:autoSpaceDN w:val="0"/>
              <w:adjustRightInd w:val="0"/>
              <w:rPr>
                <w:color w:val="000000"/>
                <w:sz w:val="22"/>
                <w:szCs w:val="22"/>
              </w:rPr>
            </w:pPr>
            <w:r w:rsidRPr="00886F63">
              <w:rPr>
                <w:b/>
                <w:bCs/>
                <w:color w:val="000000"/>
                <w:sz w:val="22"/>
                <w:szCs w:val="22"/>
              </w:rPr>
              <w:t xml:space="preserve">Child’s Appearance </w:t>
            </w:r>
          </w:p>
        </w:tc>
        <w:tc>
          <w:tcPr>
            <w:tcW w:w="5708" w:type="dxa"/>
            <w:gridSpan w:val="3"/>
          </w:tcPr>
          <w:p w14:paraId="0D7FC83E" w14:textId="7ECDE16D" w:rsidR="00886F63" w:rsidRPr="00886F63" w:rsidRDefault="00886F63" w:rsidP="006267C7">
            <w:pPr>
              <w:autoSpaceDE w:val="0"/>
              <w:autoSpaceDN w:val="0"/>
              <w:adjustRightInd w:val="0"/>
              <w:rPr>
                <w:color w:val="000000"/>
                <w:sz w:val="22"/>
                <w:szCs w:val="22"/>
              </w:rPr>
            </w:pPr>
            <w:r w:rsidRPr="006267C7">
              <w:rPr>
                <w:b/>
                <w:bCs/>
                <w:color w:val="000000"/>
                <w:sz w:val="22"/>
                <w:szCs w:val="22"/>
              </w:rPr>
              <w:t xml:space="preserve">                     </w:t>
            </w:r>
            <w:r w:rsidR="006267C7">
              <w:rPr>
                <w:b/>
                <w:bCs/>
                <w:color w:val="000000"/>
                <w:sz w:val="22"/>
                <w:szCs w:val="22"/>
              </w:rPr>
              <w:t xml:space="preserve">  </w:t>
            </w:r>
            <w:r w:rsidRPr="006267C7">
              <w:rPr>
                <w:b/>
                <w:bCs/>
                <w:color w:val="000000"/>
                <w:sz w:val="22"/>
                <w:szCs w:val="22"/>
              </w:rPr>
              <w:t xml:space="preserve"> </w:t>
            </w:r>
            <w:r w:rsidRPr="00886F63">
              <w:rPr>
                <w:b/>
                <w:bCs/>
                <w:color w:val="000000"/>
                <w:sz w:val="22"/>
                <w:szCs w:val="22"/>
              </w:rPr>
              <w:t xml:space="preserve">Child’s Behaviour </w:t>
            </w:r>
          </w:p>
        </w:tc>
      </w:tr>
      <w:tr w:rsidR="006267C7" w:rsidRPr="00886F63" w14:paraId="219A1868" w14:textId="77777777" w:rsidTr="006267C7">
        <w:trPr>
          <w:gridAfter w:val="1"/>
          <w:wAfter w:w="389" w:type="dxa"/>
          <w:trHeight w:val="154"/>
        </w:trPr>
        <w:tc>
          <w:tcPr>
            <w:tcW w:w="5100" w:type="dxa"/>
            <w:gridSpan w:val="2"/>
          </w:tcPr>
          <w:p w14:paraId="3BFBF206" w14:textId="77777777" w:rsidR="006267C7" w:rsidRPr="00886F63" w:rsidRDefault="006267C7" w:rsidP="006267C7">
            <w:pPr>
              <w:autoSpaceDE w:val="0"/>
              <w:autoSpaceDN w:val="0"/>
              <w:adjustRightInd w:val="0"/>
              <w:rPr>
                <w:rFonts w:ascii="Arial" w:hAnsi="Arial" w:cs="Arial"/>
                <w:b/>
                <w:bCs/>
                <w:color w:val="000000"/>
                <w:sz w:val="22"/>
                <w:szCs w:val="22"/>
              </w:rPr>
            </w:pPr>
          </w:p>
        </w:tc>
        <w:tc>
          <w:tcPr>
            <w:tcW w:w="5708" w:type="dxa"/>
            <w:gridSpan w:val="3"/>
          </w:tcPr>
          <w:p w14:paraId="4B80A72C" w14:textId="77777777" w:rsidR="006267C7" w:rsidRDefault="006267C7" w:rsidP="006267C7">
            <w:pPr>
              <w:autoSpaceDE w:val="0"/>
              <w:autoSpaceDN w:val="0"/>
              <w:adjustRightInd w:val="0"/>
              <w:rPr>
                <w:rFonts w:ascii="Arial" w:hAnsi="Arial" w:cs="Arial"/>
                <w:b/>
                <w:bCs/>
                <w:color w:val="000000"/>
                <w:sz w:val="22"/>
                <w:szCs w:val="22"/>
              </w:rPr>
            </w:pPr>
          </w:p>
        </w:tc>
      </w:tr>
      <w:tr w:rsidR="00886F63" w:rsidRPr="00886F63" w14:paraId="098F52B6" w14:textId="77777777" w:rsidTr="006267C7">
        <w:trPr>
          <w:gridAfter w:val="1"/>
          <w:wAfter w:w="390" w:type="dxa"/>
          <w:trHeight w:val="2250"/>
        </w:trPr>
        <w:tc>
          <w:tcPr>
            <w:tcW w:w="6380" w:type="dxa"/>
            <w:gridSpan w:val="4"/>
          </w:tcPr>
          <w:p w14:paraId="269360A8" w14:textId="77777777" w:rsidR="00886F63" w:rsidRPr="00886F63" w:rsidRDefault="00886F63" w:rsidP="006267C7">
            <w:p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Failure to thrive due to problems in the home, for example, alcohol problems, financial problems, promiscuity, illness, etc. (There are no medical reasons found for the failure to thrive.) </w:t>
            </w:r>
          </w:p>
          <w:p w14:paraId="7EEFDB67" w14:textId="77777777" w:rsidR="00886F63" w:rsidRPr="00886F63" w:rsidRDefault="00886F63" w:rsidP="00C30E59">
            <w:pPr>
              <w:numPr>
                <w:ilvl w:val="0"/>
                <w:numId w:val="130"/>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Consistently dirty, unwashed or inappropriately dressed for weather conditions </w:t>
            </w:r>
          </w:p>
          <w:p w14:paraId="52C0FE78" w14:textId="77777777" w:rsidR="00886F63" w:rsidRPr="00886F63" w:rsidRDefault="00886F63" w:rsidP="00C30E59">
            <w:pPr>
              <w:numPr>
                <w:ilvl w:val="0"/>
                <w:numId w:val="130"/>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Has unattended physical problems or lacks routine medical care (i.e., eyeglasses) </w:t>
            </w:r>
          </w:p>
          <w:p w14:paraId="50EF2BC4" w14:textId="77777777" w:rsidR="00886F63" w:rsidRPr="00886F63" w:rsidRDefault="00886F63" w:rsidP="00C30E59">
            <w:pPr>
              <w:numPr>
                <w:ilvl w:val="0"/>
                <w:numId w:val="130"/>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Injuries are inappropriately treated </w:t>
            </w:r>
          </w:p>
          <w:p w14:paraId="026EE6CF" w14:textId="77777777" w:rsidR="00886F63" w:rsidRPr="00886F63" w:rsidRDefault="00886F63" w:rsidP="00C30E59">
            <w:pPr>
              <w:numPr>
                <w:ilvl w:val="0"/>
                <w:numId w:val="130"/>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Vomit burns on face and shoulder area from vomit not being cleaned up right away </w:t>
            </w:r>
          </w:p>
          <w:p w14:paraId="73993630" w14:textId="77777777" w:rsidR="00886F63" w:rsidRPr="00886F63" w:rsidRDefault="00886F63" w:rsidP="00C30E59">
            <w:pPr>
              <w:numPr>
                <w:ilvl w:val="0"/>
                <w:numId w:val="130"/>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Severe diaper rash/cradle cap </w:t>
            </w:r>
          </w:p>
          <w:p w14:paraId="57C0C8F9" w14:textId="77777777" w:rsidR="00886F63" w:rsidRPr="00886F63" w:rsidRDefault="00886F63" w:rsidP="00C30E59">
            <w:pPr>
              <w:numPr>
                <w:ilvl w:val="0"/>
                <w:numId w:val="130"/>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Malnourished </w:t>
            </w:r>
          </w:p>
          <w:p w14:paraId="19EADAD7" w14:textId="77777777" w:rsidR="00886F63" w:rsidRPr="00886F63" w:rsidRDefault="00886F63" w:rsidP="006267C7">
            <w:pPr>
              <w:autoSpaceDE w:val="0"/>
              <w:autoSpaceDN w:val="0"/>
              <w:adjustRightInd w:val="0"/>
              <w:rPr>
                <w:rFonts w:ascii="Arial" w:hAnsi="Arial" w:cs="Arial"/>
                <w:color w:val="000000"/>
                <w:sz w:val="22"/>
                <w:szCs w:val="22"/>
              </w:rPr>
            </w:pPr>
          </w:p>
        </w:tc>
        <w:tc>
          <w:tcPr>
            <w:tcW w:w="4427" w:type="dxa"/>
          </w:tcPr>
          <w:p w14:paraId="0A84EE16" w14:textId="77777777" w:rsidR="00886F63" w:rsidRPr="00886F63" w:rsidRDefault="00886F63" w:rsidP="006267C7">
            <w:p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Consistently hungry. Begs or steals food. </w:t>
            </w:r>
          </w:p>
          <w:p w14:paraId="28AE6E34" w14:textId="77777777" w:rsidR="00886F63" w:rsidRPr="00886F63" w:rsidRDefault="00886F63" w:rsidP="00C30E59">
            <w:pPr>
              <w:numPr>
                <w:ilvl w:val="0"/>
                <w:numId w:val="131"/>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Constantly tired or listless. </w:t>
            </w:r>
          </w:p>
          <w:p w14:paraId="46C67ACF" w14:textId="77777777" w:rsidR="00886F63" w:rsidRPr="00886F63" w:rsidRDefault="00886F63" w:rsidP="00C30E59">
            <w:pPr>
              <w:numPr>
                <w:ilvl w:val="0"/>
                <w:numId w:val="131"/>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Rarely attends school; arrives very early before school or is picked up very late. </w:t>
            </w:r>
          </w:p>
          <w:p w14:paraId="476240B3" w14:textId="77777777" w:rsidR="00886F63" w:rsidRPr="00886F63" w:rsidRDefault="00886F63" w:rsidP="00C30E59">
            <w:pPr>
              <w:numPr>
                <w:ilvl w:val="0"/>
                <w:numId w:val="131"/>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Seems to require much physical contact and attention. </w:t>
            </w:r>
          </w:p>
          <w:p w14:paraId="1F58E347" w14:textId="77777777" w:rsidR="00886F63" w:rsidRPr="00886F63" w:rsidRDefault="00886F63" w:rsidP="00C30E59">
            <w:pPr>
              <w:numPr>
                <w:ilvl w:val="0"/>
                <w:numId w:val="131"/>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Poor social relationships with peers. </w:t>
            </w:r>
          </w:p>
          <w:p w14:paraId="3013E2E0" w14:textId="77777777" w:rsidR="00886F63" w:rsidRPr="00886F63" w:rsidRDefault="00886F63" w:rsidP="00C30E59">
            <w:pPr>
              <w:numPr>
                <w:ilvl w:val="0"/>
                <w:numId w:val="131"/>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Takes role of parent, adult in the family. </w:t>
            </w:r>
          </w:p>
          <w:p w14:paraId="05F37B2D" w14:textId="77777777" w:rsidR="00886F63" w:rsidRPr="00886F63" w:rsidRDefault="00886F63" w:rsidP="00C30E59">
            <w:pPr>
              <w:numPr>
                <w:ilvl w:val="0"/>
                <w:numId w:val="131"/>
              </w:numPr>
              <w:autoSpaceDE w:val="0"/>
              <w:autoSpaceDN w:val="0"/>
              <w:adjustRightInd w:val="0"/>
              <w:rPr>
                <w:rFonts w:ascii="Arial" w:hAnsi="Arial" w:cs="Arial"/>
                <w:color w:val="000000"/>
                <w:sz w:val="22"/>
                <w:szCs w:val="22"/>
              </w:rPr>
            </w:pPr>
            <w:r w:rsidRPr="00886F63">
              <w:rPr>
                <w:rFonts w:ascii="Arial" w:hAnsi="Arial" w:cs="Arial"/>
                <w:color w:val="000000"/>
                <w:sz w:val="22"/>
                <w:szCs w:val="22"/>
              </w:rPr>
              <w:t xml:space="preserve">Engages in acts such as vandalism, etc. </w:t>
            </w:r>
          </w:p>
          <w:p w14:paraId="68C931FB" w14:textId="77777777" w:rsidR="00886F63" w:rsidRPr="00886F63" w:rsidRDefault="00886F63" w:rsidP="006267C7">
            <w:pPr>
              <w:autoSpaceDE w:val="0"/>
              <w:autoSpaceDN w:val="0"/>
              <w:adjustRightInd w:val="0"/>
              <w:rPr>
                <w:rFonts w:ascii="Arial" w:hAnsi="Arial" w:cs="Arial"/>
                <w:color w:val="000000"/>
                <w:sz w:val="22"/>
                <w:szCs w:val="22"/>
              </w:rPr>
            </w:pPr>
          </w:p>
        </w:tc>
      </w:tr>
    </w:tbl>
    <w:p w14:paraId="2FD98267" w14:textId="77777777" w:rsidR="00645499" w:rsidRDefault="00645499" w:rsidP="0B6163FB">
      <w:pPr>
        <w:pStyle w:val="NormalWeb"/>
        <w:jc w:val="center"/>
        <w:rPr>
          <w:rFonts w:ascii="Times New Roman" w:hAnsi="Times New Roman" w:cs="Times New Roman"/>
          <w:lang w:val="en-US"/>
        </w:rPr>
      </w:pPr>
    </w:p>
    <w:p w14:paraId="488A73F7" w14:textId="6B124503" w:rsidR="00645499" w:rsidRDefault="00645499" w:rsidP="0B6163FB">
      <w:pPr>
        <w:pStyle w:val="NormalWeb"/>
        <w:jc w:val="center"/>
        <w:rPr>
          <w:rFonts w:ascii="Times New Roman" w:hAnsi="Times New Roman" w:cs="Times New Roman"/>
          <w:lang w:val="en-US"/>
        </w:rPr>
      </w:pPr>
    </w:p>
    <w:tbl>
      <w:tblPr>
        <w:tblW w:w="10692" w:type="dxa"/>
        <w:tblInd w:w="-108" w:type="dxa"/>
        <w:tblBorders>
          <w:top w:val="nil"/>
          <w:left w:val="nil"/>
          <w:bottom w:val="nil"/>
          <w:right w:val="nil"/>
        </w:tblBorders>
        <w:tblLayout w:type="fixed"/>
        <w:tblLook w:val="0000" w:firstRow="0" w:lastRow="0" w:firstColumn="0" w:lastColumn="0" w:noHBand="0" w:noVBand="0"/>
      </w:tblPr>
      <w:tblGrid>
        <w:gridCol w:w="4644"/>
        <w:gridCol w:w="5812"/>
        <w:gridCol w:w="236"/>
      </w:tblGrid>
      <w:tr w:rsidR="00D37FAE" w:rsidRPr="00D37FAE" w14:paraId="766246E3" w14:textId="77777777" w:rsidTr="00D37FAE">
        <w:trPr>
          <w:trHeight w:val="174"/>
        </w:trPr>
        <w:tc>
          <w:tcPr>
            <w:tcW w:w="10456" w:type="dxa"/>
            <w:gridSpan w:val="2"/>
          </w:tcPr>
          <w:p w14:paraId="2B694686" w14:textId="5976DB91" w:rsidR="00D37FAE" w:rsidRPr="00D37FAE" w:rsidRDefault="00D37FAE" w:rsidP="00D37FAE">
            <w:pPr>
              <w:autoSpaceDE w:val="0"/>
              <w:autoSpaceDN w:val="0"/>
              <w:adjustRightInd w:val="0"/>
              <w:rPr>
                <w:b/>
                <w:bCs/>
                <w:lang w:val="en-US"/>
              </w:rPr>
            </w:pPr>
            <w:r w:rsidRPr="00D37FAE">
              <w:rPr>
                <w:b/>
                <w:bCs/>
                <w:lang w:val="en-US"/>
              </w:rPr>
              <w:t>Sexual Abuse</w:t>
            </w:r>
          </w:p>
          <w:p w14:paraId="3FD23E1D" w14:textId="77777777" w:rsidR="00D37FAE" w:rsidRPr="00D37FAE" w:rsidRDefault="00D37FAE" w:rsidP="00D37FAE">
            <w:pPr>
              <w:autoSpaceDE w:val="0"/>
              <w:autoSpaceDN w:val="0"/>
              <w:adjustRightInd w:val="0"/>
              <w:rPr>
                <w:b/>
                <w:bCs/>
                <w:color w:val="000000"/>
              </w:rPr>
            </w:pPr>
          </w:p>
          <w:p w14:paraId="49AEC365" w14:textId="4934FCCD" w:rsidR="00D37FAE" w:rsidRPr="00D37FAE" w:rsidRDefault="00D37FAE" w:rsidP="00D37FAE">
            <w:pPr>
              <w:autoSpaceDE w:val="0"/>
              <w:autoSpaceDN w:val="0"/>
              <w:adjustRightInd w:val="0"/>
              <w:rPr>
                <w:rFonts w:ascii="Arial" w:hAnsi="Arial" w:cs="Arial"/>
                <w:color w:val="000000"/>
                <w:sz w:val="22"/>
                <w:szCs w:val="22"/>
              </w:rPr>
            </w:pPr>
            <w:r w:rsidRPr="00D37FAE">
              <w:rPr>
                <w:b/>
                <w:bCs/>
                <w:color w:val="000000"/>
              </w:rPr>
              <w:t xml:space="preserve">Child’s Appearance                                   </w:t>
            </w:r>
            <w:r>
              <w:rPr>
                <w:b/>
                <w:bCs/>
                <w:color w:val="000000"/>
              </w:rPr>
              <w:t xml:space="preserve">          </w:t>
            </w:r>
            <w:r w:rsidRPr="00D37FAE">
              <w:rPr>
                <w:b/>
                <w:bCs/>
                <w:color w:val="000000"/>
              </w:rPr>
              <w:t>Child’s Behaviour</w:t>
            </w:r>
          </w:p>
        </w:tc>
        <w:tc>
          <w:tcPr>
            <w:tcW w:w="236" w:type="dxa"/>
          </w:tcPr>
          <w:p w14:paraId="508AC2DC" w14:textId="0959DFB6" w:rsidR="00D37FAE" w:rsidRPr="00D37FAE" w:rsidRDefault="00D37FAE" w:rsidP="00D37FAE">
            <w:pPr>
              <w:autoSpaceDE w:val="0"/>
              <w:autoSpaceDN w:val="0"/>
              <w:adjustRightInd w:val="0"/>
              <w:rPr>
                <w:rFonts w:ascii="Arial" w:hAnsi="Arial" w:cs="Arial"/>
                <w:color w:val="000000"/>
                <w:sz w:val="22"/>
                <w:szCs w:val="22"/>
              </w:rPr>
            </w:pPr>
          </w:p>
        </w:tc>
      </w:tr>
      <w:tr w:rsidR="00D37FAE" w:rsidRPr="00D37FAE" w14:paraId="6430CA5A" w14:textId="77777777" w:rsidTr="00D37FAE">
        <w:trPr>
          <w:gridAfter w:val="1"/>
          <w:wAfter w:w="236" w:type="dxa"/>
          <w:trHeight w:val="2351"/>
        </w:trPr>
        <w:tc>
          <w:tcPr>
            <w:tcW w:w="4644" w:type="dxa"/>
          </w:tcPr>
          <w:p w14:paraId="334671EB" w14:textId="77777777" w:rsidR="00D37FAE" w:rsidRPr="00D37FAE" w:rsidRDefault="00D37FAE" w:rsidP="00D37FAE">
            <w:pPr>
              <w:autoSpaceDE w:val="0"/>
              <w:autoSpaceDN w:val="0"/>
              <w:adjustRightInd w:val="0"/>
            </w:pPr>
          </w:p>
          <w:p w14:paraId="308D1D2A" w14:textId="77777777" w:rsidR="00D37FAE" w:rsidRPr="00D37FAE" w:rsidRDefault="00D37FAE" w:rsidP="00C30E59">
            <w:pPr>
              <w:numPr>
                <w:ilvl w:val="0"/>
                <w:numId w:val="132"/>
              </w:numPr>
              <w:autoSpaceDE w:val="0"/>
              <w:autoSpaceDN w:val="0"/>
              <w:adjustRightInd w:val="0"/>
              <w:rPr>
                <w:color w:val="000000"/>
                <w:sz w:val="22"/>
                <w:szCs w:val="22"/>
              </w:rPr>
            </w:pPr>
            <w:r w:rsidRPr="00D37FAE">
              <w:rPr>
                <w:color w:val="000000"/>
                <w:sz w:val="22"/>
                <w:szCs w:val="22"/>
              </w:rPr>
              <w:t xml:space="preserve">Has torn, stained or bloody underclothing. </w:t>
            </w:r>
          </w:p>
          <w:p w14:paraId="30A4911A" w14:textId="77777777" w:rsidR="00D37FAE" w:rsidRPr="00D37FAE" w:rsidRDefault="00D37FAE" w:rsidP="00C30E59">
            <w:pPr>
              <w:numPr>
                <w:ilvl w:val="0"/>
                <w:numId w:val="132"/>
              </w:numPr>
              <w:autoSpaceDE w:val="0"/>
              <w:autoSpaceDN w:val="0"/>
              <w:adjustRightInd w:val="0"/>
              <w:rPr>
                <w:color w:val="000000"/>
                <w:sz w:val="22"/>
                <w:szCs w:val="22"/>
              </w:rPr>
            </w:pPr>
            <w:r w:rsidRPr="00D37FAE">
              <w:rPr>
                <w:color w:val="000000"/>
                <w:sz w:val="22"/>
                <w:szCs w:val="22"/>
              </w:rPr>
              <w:t xml:space="preserve">Has bruises or bleeding of external genitalia, vagina or anal areas. </w:t>
            </w:r>
          </w:p>
          <w:p w14:paraId="345F58CE" w14:textId="77777777" w:rsidR="00D37FAE" w:rsidRPr="00D37FAE" w:rsidRDefault="00D37FAE" w:rsidP="00C30E59">
            <w:pPr>
              <w:numPr>
                <w:ilvl w:val="0"/>
                <w:numId w:val="132"/>
              </w:numPr>
              <w:autoSpaceDE w:val="0"/>
              <w:autoSpaceDN w:val="0"/>
              <w:adjustRightInd w:val="0"/>
              <w:rPr>
                <w:color w:val="000000"/>
                <w:sz w:val="22"/>
                <w:szCs w:val="22"/>
              </w:rPr>
            </w:pPr>
            <w:r w:rsidRPr="00D37FAE">
              <w:rPr>
                <w:color w:val="000000"/>
                <w:sz w:val="22"/>
                <w:szCs w:val="22"/>
              </w:rPr>
              <w:t xml:space="preserve">Has venereal disease. </w:t>
            </w:r>
          </w:p>
          <w:p w14:paraId="48DE9FD1" w14:textId="77777777" w:rsidR="00D37FAE" w:rsidRPr="00D37FAE" w:rsidRDefault="00D37FAE" w:rsidP="00C30E59">
            <w:pPr>
              <w:numPr>
                <w:ilvl w:val="0"/>
                <w:numId w:val="132"/>
              </w:numPr>
              <w:autoSpaceDE w:val="0"/>
              <w:autoSpaceDN w:val="0"/>
              <w:adjustRightInd w:val="0"/>
              <w:rPr>
                <w:color w:val="000000"/>
                <w:sz w:val="22"/>
                <w:szCs w:val="22"/>
              </w:rPr>
            </w:pPr>
            <w:r w:rsidRPr="00D37FAE">
              <w:rPr>
                <w:color w:val="000000"/>
                <w:sz w:val="22"/>
                <w:szCs w:val="22"/>
              </w:rPr>
              <w:t xml:space="preserve">Has swollen or red cervix, vulva or perineum. </w:t>
            </w:r>
          </w:p>
          <w:p w14:paraId="1FA5EB9F" w14:textId="77777777" w:rsidR="00D37FAE" w:rsidRPr="00D37FAE" w:rsidRDefault="00D37FAE" w:rsidP="00C30E59">
            <w:pPr>
              <w:numPr>
                <w:ilvl w:val="0"/>
                <w:numId w:val="132"/>
              </w:numPr>
              <w:autoSpaceDE w:val="0"/>
              <w:autoSpaceDN w:val="0"/>
              <w:adjustRightInd w:val="0"/>
              <w:rPr>
                <w:color w:val="000000"/>
                <w:sz w:val="22"/>
                <w:szCs w:val="22"/>
              </w:rPr>
            </w:pPr>
            <w:r w:rsidRPr="00D37FAE">
              <w:rPr>
                <w:color w:val="000000"/>
                <w:sz w:val="22"/>
                <w:szCs w:val="22"/>
              </w:rPr>
              <w:t xml:space="preserve">Has semen around mouth, genitalia or on clothing. </w:t>
            </w:r>
          </w:p>
          <w:p w14:paraId="3B4CEC4F" w14:textId="77777777" w:rsidR="00D37FAE" w:rsidRPr="00D37FAE" w:rsidRDefault="00D37FAE" w:rsidP="00D37FAE">
            <w:pPr>
              <w:autoSpaceDE w:val="0"/>
              <w:autoSpaceDN w:val="0"/>
              <w:adjustRightInd w:val="0"/>
              <w:rPr>
                <w:color w:val="000000"/>
                <w:sz w:val="22"/>
                <w:szCs w:val="22"/>
              </w:rPr>
            </w:pPr>
          </w:p>
        </w:tc>
        <w:tc>
          <w:tcPr>
            <w:tcW w:w="5812" w:type="dxa"/>
            <w:tcBorders>
              <w:top w:val="nil"/>
              <w:bottom w:val="nil"/>
              <w:right w:val="nil"/>
            </w:tcBorders>
          </w:tcPr>
          <w:p w14:paraId="1112595C" w14:textId="77777777" w:rsidR="00D37FAE" w:rsidRPr="00D37FAE" w:rsidRDefault="00D37FAE" w:rsidP="00D37FAE">
            <w:pPr>
              <w:autoSpaceDE w:val="0"/>
              <w:autoSpaceDN w:val="0"/>
              <w:adjustRightInd w:val="0"/>
            </w:pPr>
          </w:p>
          <w:p w14:paraId="07FADCEA" w14:textId="77777777" w:rsidR="00D37FAE" w:rsidRPr="00D37FAE" w:rsidRDefault="00D37FAE" w:rsidP="00C30E59">
            <w:pPr>
              <w:numPr>
                <w:ilvl w:val="0"/>
                <w:numId w:val="133"/>
              </w:numPr>
              <w:autoSpaceDE w:val="0"/>
              <w:autoSpaceDN w:val="0"/>
              <w:adjustRightInd w:val="0"/>
              <w:rPr>
                <w:color w:val="000000"/>
                <w:sz w:val="22"/>
                <w:szCs w:val="22"/>
              </w:rPr>
            </w:pPr>
            <w:r w:rsidRPr="00D37FAE">
              <w:rPr>
                <w:color w:val="000000"/>
                <w:sz w:val="22"/>
                <w:szCs w:val="22"/>
              </w:rPr>
              <w:t xml:space="preserve">States he/she has been sexually assaulted by </w:t>
            </w:r>
            <w:proofErr w:type="gramStart"/>
            <w:r w:rsidRPr="00D37FAE">
              <w:rPr>
                <w:color w:val="000000"/>
                <w:sz w:val="22"/>
                <w:szCs w:val="22"/>
              </w:rPr>
              <w:t>someone.*</w:t>
            </w:r>
            <w:proofErr w:type="gramEnd"/>
            <w:r w:rsidRPr="00D37FAE">
              <w:rPr>
                <w:color w:val="000000"/>
                <w:sz w:val="22"/>
                <w:szCs w:val="22"/>
              </w:rPr>
              <w:t xml:space="preserve"> </w:t>
            </w:r>
          </w:p>
          <w:p w14:paraId="3DF9C337" w14:textId="77777777" w:rsidR="00D37FAE" w:rsidRPr="00D37FAE" w:rsidRDefault="00D37FAE" w:rsidP="00C30E59">
            <w:pPr>
              <w:numPr>
                <w:ilvl w:val="0"/>
                <w:numId w:val="133"/>
              </w:numPr>
              <w:autoSpaceDE w:val="0"/>
              <w:autoSpaceDN w:val="0"/>
              <w:adjustRightInd w:val="0"/>
              <w:rPr>
                <w:color w:val="000000"/>
                <w:sz w:val="22"/>
                <w:szCs w:val="22"/>
              </w:rPr>
            </w:pPr>
            <w:r w:rsidRPr="00D37FAE">
              <w:rPr>
                <w:color w:val="000000"/>
                <w:sz w:val="22"/>
                <w:szCs w:val="22"/>
              </w:rPr>
              <w:t xml:space="preserve">Complains of pain or itching in the genital area. </w:t>
            </w:r>
          </w:p>
          <w:p w14:paraId="31C2F663" w14:textId="77777777" w:rsidR="00D37FAE" w:rsidRPr="00D37FAE" w:rsidRDefault="00D37FAE" w:rsidP="00C30E59">
            <w:pPr>
              <w:numPr>
                <w:ilvl w:val="0"/>
                <w:numId w:val="133"/>
              </w:numPr>
              <w:autoSpaceDE w:val="0"/>
              <w:autoSpaceDN w:val="0"/>
              <w:adjustRightInd w:val="0"/>
              <w:rPr>
                <w:color w:val="000000"/>
                <w:sz w:val="22"/>
                <w:szCs w:val="22"/>
              </w:rPr>
            </w:pPr>
            <w:r w:rsidRPr="00D37FAE">
              <w:rPr>
                <w:color w:val="000000"/>
                <w:sz w:val="22"/>
                <w:szCs w:val="22"/>
              </w:rPr>
              <w:t xml:space="preserve">Appears withdrawn or engages in fantasy or infantile behaviour. </w:t>
            </w:r>
          </w:p>
          <w:p w14:paraId="1F7312E7" w14:textId="77777777" w:rsidR="00D37FAE" w:rsidRPr="00D37FAE" w:rsidRDefault="00D37FAE" w:rsidP="00C30E59">
            <w:pPr>
              <w:numPr>
                <w:ilvl w:val="0"/>
                <w:numId w:val="133"/>
              </w:numPr>
              <w:autoSpaceDE w:val="0"/>
              <w:autoSpaceDN w:val="0"/>
              <w:adjustRightInd w:val="0"/>
              <w:rPr>
                <w:color w:val="000000"/>
                <w:sz w:val="22"/>
                <w:szCs w:val="22"/>
              </w:rPr>
            </w:pPr>
            <w:r w:rsidRPr="00D37FAE">
              <w:rPr>
                <w:color w:val="000000"/>
                <w:sz w:val="22"/>
                <w:szCs w:val="22"/>
              </w:rPr>
              <w:t xml:space="preserve">Has poor peer relationships. </w:t>
            </w:r>
          </w:p>
          <w:p w14:paraId="1CA8E0B7" w14:textId="77777777" w:rsidR="00D37FAE" w:rsidRPr="00D37FAE" w:rsidRDefault="00D37FAE" w:rsidP="00C30E59">
            <w:pPr>
              <w:numPr>
                <w:ilvl w:val="0"/>
                <w:numId w:val="133"/>
              </w:numPr>
              <w:autoSpaceDE w:val="0"/>
              <w:autoSpaceDN w:val="0"/>
              <w:adjustRightInd w:val="0"/>
              <w:rPr>
                <w:color w:val="000000"/>
                <w:sz w:val="22"/>
                <w:szCs w:val="22"/>
              </w:rPr>
            </w:pPr>
            <w:r w:rsidRPr="00D37FAE">
              <w:rPr>
                <w:color w:val="000000"/>
                <w:sz w:val="22"/>
                <w:szCs w:val="22"/>
              </w:rPr>
              <w:t xml:space="preserve">Is unwilling to participate in physical </w:t>
            </w:r>
            <w:proofErr w:type="gramStart"/>
            <w:r w:rsidRPr="00D37FAE">
              <w:rPr>
                <w:color w:val="000000"/>
                <w:sz w:val="22"/>
                <w:szCs w:val="22"/>
              </w:rPr>
              <w:t>activities.*</w:t>
            </w:r>
            <w:proofErr w:type="gramEnd"/>
            <w:r w:rsidRPr="00D37FAE">
              <w:rPr>
                <w:color w:val="000000"/>
                <w:sz w:val="22"/>
                <w:szCs w:val="22"/>
              </w:rPr>
              <w:t xml:space="preserve"> </w:t>
            </w:r>
          </w:p>
          <w:p w14:paraId="15C19A2F" w14:textId="77777777" w:rsidR="00D37FAE" w:rsidRPr="00D37FAE" w:rsidRDefault="00D37FAE" w:rsidP="00C30E59">
            <w:pPr>
              <w:numPr>
                <w:ilvl w:val="0"/>
                <w:numId w:val="133"/>
              </w:numPr>
              <w:autoSpaceDE w:val="0"/>
              <w:autoSpaceDN w:val="0"/>
              <w:adjustRightInd w:val="0"/>
              <w:rPr>
                <w:color w:val="000000"/>
                <w:sz w:val="22"/>
                <w:szCs w:val="22"/>
              </w:rPr>
            </w:pPr>
            <w:r w:rsidRPr="00D37FAE">
              <w:rPr>
                <w:color w:val="000000"/>
                <w:sz w:val="22"/>
                <w:szCs w:val="22"/>
              </w:rPr>
              <w:t xml:space="preserve">Is engaging in delinquent acts or runs away. </w:t>
            </w:r>
          </w:p>
          <w:p w14:paraId="3F44BE69" w14:textId="77777777" w:rsidR="00D37FAE" w:rsidRPr="00D37FAE" w:rsidRDefault="00D37FAE" w:rsidP="00C30E59">
            <w:pPr>
              <w:numPr>
                <w:ilvl w:val="0"/>
                <w:numId w:val="133"/>
              </w:numPr>
              <w:autoSpaceDE w:val="0"/>
              <w:autoSpaceDN w:val="0"/>
              <w:adjustRightInd w:val="0"/>
              <w:rPr>
                <w:color w:val="000000"/>
                <w:sz w:val="22"/>
                <w:szCs w:val="22"/>
              </w:rPr>
            </w:pPr>
            <w:r w:rsidRPr="00D37FAE">
              <w:rPr>
                <w:color w:val="000000"/>
                <w:sz w:val="22"/>
                <w:szCs w:val="22"/>
              </w:rPr>
              <w:t xml:space="preserve">Sad, unhappy, poor self-esteem. </w:t>
            </w:r>
          </w:p>
          <w:p w14:paraId="4B49AAF8" w14:textId="77777777" w:rsidR="00D37FAE" w:rsidRPr="00D37FAE" w:rsidRDefault="00D37FAE" w:rsidP="00D37FAE">
            <w:pPr>
              <w:autoSpaceDE w:val="0"/>
              <w:autoSpaceDN w:val="0"/>
              <w:adjustRightInd w:val="0"/>
              <w:rPr>
                <w:color w:val="000000"/>
                <w:sz w:val="22"/>
                <w:szCs w:val="22"/>
              </w:rPr>
            </w:pPr>
            <w:r w:rsidRPr="00D37FAE">
              <w:rPr>
                <w:i/>
                <w:iCs/>
                <w:color w:val="000000"/>
                <w:sz w:val="22"/>
                <w:szCs w:val="22"/>
              </w:rPr>
              <w:t xml:space="preserve">* Of the different types of abuse, this behaviour is unique to sexual abuse. </w:t>
            </w:r>
          </w:p>
        </w:tc>
      </w:tr>
    </w:tbl>
    <w:p w14:paraId="2541DEA5" w14:textId="7A97332D" w:rsidR="006267C7" w:rsidRDefault="006267C7" w:rsidP="00D37FAE">
      <w:pPr>
        <w:pStyle w:val="NormalWeb"/>
        <w:rPr>
          <w:rFonts w:ascii="Times New Roman" w:hAnsi="Times New Roman" w:cs="Times New Roman"/>
          <w:lang w:val="en-US"/>
        </w:rPr>
      </w:pPr>
    </w:p>
    <w:p w14:paraId="15934002" w14:textId="4779E0B5" w:rsidR="006267C7" w:rsidRDefault="006267C7" w:rsidP="0B6163FB">
      <w:pPr>
        <w:pStyle w:val="NormalWeb"/>
        <w:jc w:val="center"/>
        <w:rPr>
          <w:rFonts w:ascii="Times New Roman" w:hAnsi="Times New Roman" w:cs="Times New Roman"/>
          <w:lang w:val="en-US"/>
        </w:rPr>
      </w:pPr>
    </w:p>
    <w:p w14:paraId="29AE64D5" w14:textId="6EF5CD23" w:rsidR="006267C7" w:rsidRDefault="006267C7" w:rsidP="0B6163FB">
      <w:pPr>
        <w:pStyle w:val="NormalWeb"/>
        <w:jc w:val="center"/>
        <w:rPr>
          <w:rFonts w:ascii="Times New Roman" w:hAnsi="Times New Roman" w:cs="Times New Roman"/>
          <w:lang w:val="en-US"/>
        </w:rPr>
      </w:pPr>
    </w:p>
    <w:p w14:paraId="66CBBAB0" w14:textId="73C42334" w:rsidR="006267C7" w:rsidRDefault="006267C7" w:rsidP="0B6163FB">
      <w:pPr>
        <w:pStyle w:val="NormalWeb"/>
        <w:jc w:val="center"/>
        <w:rPr>
          <w:rFonts w:ascii="Times New Roman" w:hAnsi="Times New Roman" w:cs="Times New Roman"/>
          <w:lang w:val="en-US"/>
        </w:rPr>
      </w:pPr>
    </w:p>
    <w:p w14:paraId="4687791A" w14:textId="31348837" w:rsidR="006267C7" w:rsidRDefault="006267C7" w:rsidP="0B6163FB">
      <w:pPr>
        <w:pStyle w:val="NormalWeb"/>
        <w:jc w:val="center"/>
        <w:rPr>
          <w:rFonts w:ascii="Times New Roman" w:hAnsi="Times New Roman" w:cs="Times New Roman"/>
          <w:lang w:val="en-US"/>
        </w:rPr>
      </w:pPr>
    </w:p>
    <w:p w14:paraId="475A7FD2" w14:textId="5DE70703" w:rsidR="006267C7" w:rsidRDefault="006267C7" w:rsidP="0B6163FB">
      <w:pPr>
        <w:pStyle w:val="NormalWeb"/>
        <w:jc w:val="center"/>
        <w:rPr>
          <w:rFonts w:ascii="Times New Roman" w:hAnsi="Times New Roman" w:cs="Times New Roman"/>
          <w:lang w:val="en-US"/>
        </w:rPr>
      </w:pPr>
    </w:p>
    <w:p w14:paraId="0304EC50" w14:textId="5D40A6AA" w:rsidR="006267C7" w:rsidRDefault="006267C7" w:rsidP="0B6163FB">
      <w:pPr>
        <w:pStyle w:val="NormalWeb"/>
        <w:jc w:val="center"/>
        <w:rPr>
          <w:rFonts w:ascii="Times New Roman" w:hAnsi="Times New Roman" w:cs="Times New Roman"/>
          <w:lang w:val="en-US"/>
        </w:rPr>
      </w:pPr>
    </w:p>
    <w:p w14:paraId="1446B754" w14:textId="72D9A47C" w:rsidR="006267C7" w:rsidRDefault="006267C7" w:rsidP="0B6163FB">
      <w:pPr>
        <w:pStyle w:val="NormalWeb"/>
        <w:jc w:val="center"/>
        <w:rPr>
          <w:rFonts w:ascii="Times New Roman" w:hAnsi="Times New Roman" w:cs="Times New Roman"/>
          <w:lang w:val="en-US"/>
        </w:rPr>
      </w:pPr>
    </w:p>
    <w:p w14:paraId="22882069" w14:textId="573FC69C" w:rsidR="006267C7" w:rsidRDefault="006267C7" w:rsidP="0B6163FB">
      <w:pPr>
        <w:pStyle w:val="NormalWeb"/>
        <w:jc w:val="center"/>
        <w:rPr>
          <w:rFonts w:ascii="Times New Roman" w:hAnsi="Times New Roman" w:cs="Times New Roman"/>
          <w:lang w:val="en-US"/>
        </w:rPr>
      </w:pPr>
    </w:p>
    <w:p w14:paraId="44B325AA" w14:textId="69E51EC6" w:rsidR="006267C7" w:rsidRDefault="006267C7" w:rsidP="0B6163FB">
      <w:pPr>
        <w:pStyle w:val="NormalWeb"/>
        <w:jc w:val="center"/>
        <w:rPr>
          <w:rFonts w:ascii="Times New Roman" w:hAnsi="Times New Roman" w:cs="Times New Roman"/>
          <w:lang w:val="en-US"/>
        </w:rPr>
      </w:pPr>
    </w:p>
    <w:p w14:paraId="15DA7B95" w14:textId="22B41064" w:rsidR="006267C7" w:rsidRDefault="006267C7" w:rsidP="0B6163FB">
      <w:pPr>
        <w:pStyle w:val="NormalWeb"/>
        <w:jc w:val="center"/>
        <w:rPr>
          <w:rFonts w:ascii="Times New Roman" w:hAnsi="Times New Roman" w:cs="Times New Roman"/>
          <w:lang w:val="en-US"/>
        </w:rPr>
      </w:pPr>
    </w:p>
    <w:p w14:paraId="70E58BA4" w14:textId="6A22742D" w:rsidR="006267C7" w:rsidRDefault="006267C7" w:rsidP="0B6163FB">
      <w:pPr>
        <w:pStyle w:val="NormalWeb"/>
        <w:jc w:val="center"/>
        <w:rPr>
          <w:rFonts w:ascii="Times New Roman" w:hAnsi="Times New Roman" w:cs="Times New Roman"/>
          <w:lang w:val="en-US"/>
        </w:rPr>
      </w:pPr>
    </w:p>
    <w:p w14:paraId="46CFD9EF" w14:textId="6A123F60" w:rsidR="006267C7" w:rsidRDefault="006267C7" w:rsidP="0B6163FB">
      <w:pPr>
        <w:pStyle w:val="NormalWeb"/>
        <w:jc w:val="center"/>
        <w:rPr>
          <w:rFonts w:ascii="Times New Roman" w:hAnsi="Times New Roman" w:cs="Times New Roman"/>
          <w:lang w:val="en-US"/>
        </w:rPr>
      </w:pPr>
    </w:p>
    <w:p w14:paraId="59162F4C" w14:textId="1F35D0DB" w:rsidR="006267C7" w:rsidRDefault="006267C7" w:rsidP="0B6163FB">
      <w:pPr>
        <w:pStyle w:val="NormalWeb"/>
        <w:jc w:val="center"/>
        <w:rPr>
          <w:rFonts w:ascii="Times New Roman" w:hAnsi="Times New Roman" w:cs="Times New Roman"/>
          <w:lang w:val="en-US"/>
        </w:rPr>
      </w:pPr>
    </w:p>
    <w:p w14:paraId="6E9A11F6" w14:textId="46BA05CF" w:rsidR="006267C7" w:rsidRDefault="006267C7" w:rsidP="0B6163FB">
      <w:pPr>
        <w:pStyle w:val="NormalWeb"/>
        <w:jc w:val="center"/>
        <w:rPr>
          <w:rFonts w:ascii="Times New Roman" w:hAnsi="Times New Roman" w:cs="Times New Roman"/>
          <w:lang w:val="en-US"/>
        </w:rPr>
      </w:pPr>
    </w:p>
    <w:p w14:paraId="697DA360" w14:textId="67D6DF80" w:rsidR="006267C7" w:rsidRDefault="006267C7" w:rsidP="0B6163FB">
      <w:pPr>
        <w:pStyle w:val="NormalWeb"/>
        <w:jc w:val="center"/>
        <w:rPr>
          <w:rFonts w:ascii="Times New Roman" w:hAnsi="Times New Roman" w:cs="Times New Roman"/>
          <w:lang w:val="en-US"/>
        </w:rPr>
      </w:pPr>
    </w:p>
    <w:p w14:paraId="39491B39" w14:textId="0418EBF5" w:rsidR="006267C7" w:rsidRDefault="006267C7" w:rsidP="0B6163FB">
      <w:pPr>
        <w:pStyle w:val="NormalWeb"/>
        <w:jc w:val="center"/>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220A27" w:rsidRPr="00041DD2" w14:paraId="78AB51C7" w14:textId="77777777" w:rsidTr="0B6163FB">
        <w:tc>
          <w:tcPr>
            <w:tcW w:w="9576" w:type="dxa"/>
            <w:gridSpan w:val="2"/>
          </w:tcPr>
          <w:p w14:paraId="74338CBE" w14:textId="77777777" w:rsidR="00220A27" w:rsidRPr="002055EF" w:rsidRDefault="00220A27" w:rsidP="00194F1B">
            <w:pPr>
              <w:jc w:val="center"/>
              <w:rPr>
                <w:b/>
                <w:sz w:val="32"/>
                <w:szCs w:val="32"/>
              </w:rPr>
            </w:pPr>
            <w:bookmarkStart w:id="17" w:name="_Hlk72955669"/>
            <w:r>
              <w:rPr>
                <w:b/>
                <w:sz w:val="32"/>
                <w:szCs w:val="32"/>
              </w:rPr>
              <w:t>Oak Park Neighbourhood Centre</w:t>
            </w:r>
          </w:p>
        </w:tc>
      </w:tr>
      <w:tr w:rsidR="00220A27" w:rsidRPr="00041DD2" w14:paraId="597C162A" w14:textId="77777777" w:rsidTr="0B6163FB">
        <w:tc>
          <w:tcPr>
            <w:tcW w:w="2268" w:type="dxa"/>
            <w:tcBorders>
              <w:bottom w:val="single" w:sz="4" w:space="0" w:color="auto"/>
            </w:tcBorders>
          </w:tcPr>
          <w:p w14:paraId="5F6D29C4" w14:textId="77777777" w:rsidR="00220A27" w:rsidRPr="00041DD2" w:rsidRDefault="00220A27" w:rsidP="00194F1B">
            <w:pPr>
              <w:rPr>
                <w:sz w:val="28"/>
                <w:szCs w:val="28"/>
              </w:rPr>
            </w:pPr>
            <w:r w:rsidRPr="00041DD2">
              <w:rPr>
                <w:sz w:val="28"/>
                <w:szCs w:val="28"/>
              </w:rPr>
              <w:t>Policy Title:</w:t>
            </w:r>
          </w:p>
        </w:tc>
        <w:tc>
          <w:tcPr>
            <w:tcW w:w="7308" w:type="dxa"/>
            <w:tcBorders>
              <w:bottom w:val="single" w:sz="4" w:space="0" w:color="auto"/>
            </w:tcBorders>
          </w:tcPr>
          <w:p w14:paraId="79E82263" w14:textId="17C80C82" w:rsidR="00220A27" w:rsidRPr="00543E22" w:rsidRDefault="00220A27" w:rsidP="00194F1B">
            <w:pPr>
              <w:rPr>
                <w:b/>
                <w:sz w:val="28"/>
                <w:szCs w:val="28"/>
              </w:rPr>
            </w:pPr>
            <w:r>
              <w:rPr>
                <w:b/>
                <w:sz w:val="28"/>
                <w:szCs w:val="28"/>
              </w:rPr>
              <w:t>Serious Occurrence Policy</w:t>
            </w:r>
          </w:p>
        </w:tc>
      </w:tr>
      <w:tr w:rsidR="00220A27" w:rsidRPr="00041DD2" w14:paraId="5A3C0E14" w14:textId="77777777" w:rsidTr="0B6163FB">
        <w:tc>
          <w:tcPr>
            <w:tcW w:w="2268" w:type="dxa"/>
          </w:tcPr>
          <w:p w14:paraId="086B402C" w14:textId="77777777" w:rsidR="00220A27" w:rsidRPr="00041DD2" w:rsidRDefault="00220A27" w:rsidP="00194F1B">
            <w:pPr>
              <w:rPr>
                <w:sz w:val="28"/>
                <w:szCs w:val="28"/>
              </w:rPr>
            </w:pPr>
            <w:r w:rsidRPr="00041DD2">
              <w:rPr>
                <w:sz w:val="28"/>
                <w:szCs w:val="28"/>
              </w:rPr>
              <w:t>Approved by:</w:t>
            </w:r>
          </w:p>
        </w:tc>
        <w:tc>
          <w:tcPr>
            <w:tcW w:w="7308" w:type="dxa"/>
          </w:tcPr>
          <w:p w14:paraId="15899594" w14:textId="77777777" w:rsidR="00220A27" w:rsidRPr="00041DD2" w:rsidRDefault="00220A27" w:rsidP="00194F1B">
            <w:pPr>
              <w:rPr>
                <w:sz w:val="28"/>
                <w:szCs w:val="28"/>
              </w:rPr>
            </w:pPr>
            <w:r>
              <w:rPr>
                <w:sz w:val="28"/>
                <w:szCs w:val="28"/>
              </w:rPr>
              <w:t>Oak Park Neighbourhood Centre Board of Directors</w:t>
            </w:r>
          </w:p>
        </w:tc>
      </w:tr>
      <w:tr w:rsidR="00220A27" w:rsidRPr="00041DD2" w14:paraId="454D36D9" w14:textId="77777777" w:rsidTr="0B6163FB">
        <w:tc>
          <w:tcPr>
            <w:tcW w:w="2268" w:type="dxa"/>
          </w:tcPr>
          <w:p w14:paraId="4CF501C3" w14:textId="77777777" w:rsidR="00220A27" w:rsidRPr="00041DD2" w:rsidRDefault="00220A27" w:rsidP="00194F1B">
            <w:pPr>
              <w:rPr>
                <w:sz w:val="28"/>
                <w:szCs w:val="28"/>
              </w:rPr>
            </w:pPr>
            <w:r w:rsidRPr="00041DD2">
              <w:rPr>
                <w:sz w:val="28"/>
                <w:szCs w:val="28"/>
              </w:rPr>
              <w:t>Approval date:</w:t>
            </w:r>
          </w:p>
        </w:tc>
        <w:tc>
          <w:tcPr>
            <w:tcW w:w="7308" w:type="dxa"/>
          </w:tcPr>
          <w:p w14:paraId="6E517047" w14:textId="77777777" w:rsidR="00220A27" w:rsidRPr="00041DD2" w:rsidRDefault="00220A27" w:rsidP="00194F1B">
            <w:pPr>
              <w:rPr>
                <w:sz w:val="28"/>
                <w:szCs w:val="28"/>
              </w:rPr>
            </w:pPr>
            <w:r>
              <w:rPr>
                <w:sz w:val="28"/>
                <w:szCs w:val="28"/>
              </w:rPr>
              <w:t>June 2019</w:t>
            </w:r>
          </w:p>
        </w:tc>
      </w:tr>
      <w:tr w:rsidR="00220A27" w:rsidRPr="00041DD2" w14:paraId="23130C7D" w14:textId="77777777" w:rsidTr="0B6163FB">
        <w:tc>
          <w:tcPr>
            <w:tcW w:w="2268" w:type="dxa"/>
          </w:tcPr>
          <w:p w14:paraId="3E3E01C4" w14:textId="77777777" w:rsidR="00220A27" w:rsidRPr="00041DD2" w:rsidRDefault="00220A27" w:rsidP="00194F1B">
            <w:pPr>
              <w:rPr>
                <w:sz w:val="28"/>
                <w:szCs w:val="28"/>
              </w:rPr>
            </w:pPr>
            <w:r w:rsidRPr="00041DD2">
              <w:rPr>
                <w:sz w:val="28"/>
                <w:szCs w:val="28"/>
              </w:rPr>
              <w:t>Revision dates:</w:t>
            </w:r>
          </w:p>
        </w:tc>
        <w:tc>
          <w:tcPr>
            <w:tcW w:w="7308" w:type="dxa"/>
          </w:tcPr>
          <w:p w14:paraId="6BD69B5C" w14:textId="6EC4D7FD" w:rsidR="00220A27" w:rsidRPr="00041DD2" w:rsidRDefault="00220A27" w:rsidP="00194F1B">
            <w:pPr>
              <w:rPr>
                <w:sz w:val="28"/>
                <w:szCs w:val="28"/>
              </w:rPr>
            </w:pPr>
            <w:r>
              <w:rPr>
                <w:sz w:val="28"/>
                <w:szCs w:val="28"/>
              </w:rPr>
              <w:t xml:space="preserve">   </w:t>
            </w:r>
            <w:r w:rsidR="00E65557">
              <w:rPr>
                <w:sz w:val="28"/>
                <w:szCs w:val="28"/>
              </w:rPr>
              <w:t>June 2020</w:t>
            </w:r>
            <w:r>
              <w:rPr>
                <w:sz w:val="28"/>
                <w:szCs w:val="28"/>
              </w:rPr>
              <w:t xml:space="preserve"> </w:t>
            </w:r>
            <w:r w:rsidRPr="00041DD2">
              <w:rPr>
                <w:sz w:val="28"/>
                <w:szCs w:val="28"/>
              </w:rPr>
              <w:t>/</w:t>
            </w:r>
            <w:r>
              <w:rPr>
                <w:sz w:val="28"/>
                <w:szCs w:val="28"/>
              </w:rPr>
              <w:t xml:space="preserve"> </w:t>
            </w:r>
            <w:r w:rsidR="009C702E">
              <w:rPr>
                <w:sz w:val="28"/>
                <w:szCs w:val="28"/>
              </w:rPr>
              <w:t xml:space="preserve">July 28 </w:t>
            </w:r>
            <w:r w:rsidR="00E65557">
              <w:rPr>
                <w:sz w:val="28"/>
                <w:szCs w:val="28"/>
              </w:rPr>
              <w:t>2021</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             </w:t>
            </w:r>
          </w:p>
        </w:tc>
      </w:tr>
    </w:tbl>
    <w:p w14:paraId="190A54AB" w14:textId="77777777" w:rsidR="002F137F" w:rsidRPr="002F137F" w:rsidRDefault="002F137F" w:rsidP="002F137F">
      <w:pPr>
        <w:keepNext/>
        <w:spacing w:before="240" w:after="60"/>
        <w:outlineLvl w:val="1"/>
        <w:rPr>
          <w:rFonts w:ascii="Arial" w:hAnsi="Arial" w:cs="Arial"/>
          <w:b/>
          <w:bCs/>
          <w:i/>
          <w:iCs/>
          <w:sz w:val="28"/>
          <w:szCs w:val="28"/>
        </w:rPr>
      </w:pPr>
      <w:r w:rsidRPr="002F137F">
        <w:rPr>
          <w:rFonts w:ascii="Arial" w:hAnsi="Arial" w:cs="Arial"/>
          <w:b/>
          <w:bCs/>
          <w:i/>
          <w:iCs/>
          <w:sz w:val="28"/>
          <w:szCs w:val="28"/>
        </w:rPr>
        <w:t>Policy Statement</w:t>
      </w:r>
    </w:p>
    <w:p w14:paraId="394B69B1" w14:textId="44E17F16" w:rsidR="00220A27" w:rsidRPr="00220A27" w:rsidRDefault="31286694" w:rsidP="0B6163FB">
      <w:pPr>
        <w:keepNext/>
        <w:spacing w:before="240" w:beforeAutospacing="1" w:after="60" w:afterAutospacing="1"/>
        <w:outlineLvl w:val="1"/>
        <w:rPr>
          <w:b/>
          <w:bCs/>
          <w:i/>
          <w:iCs/>
        </w:rPr>
      </w:pPr>
      <w:r>
        <w:t xml:space="preserve">At the Centre we strive to put preventative measures in place to reduce the possibility of a Serious Occurrence. When a Serious Occurrence does </w:t>
      </w:r>
      <w:r w:rsidR="032B19CD">
        <w:t>happen,</w:t>
      </w:r>
      <w:r>
        <w:t xml:space="preserve"> we commit to notifying all parties and </w:t>
      </w:r>
      <w:r w:rsidR="5D341D56">
        <w:t>reviewing the circumstances to reduce risks.</w:t>
      </w:r>
    </w:p>
    <w:p w14:paraId="2B738B5C" w14:textId="4E8FFCF0" w:rsidR="0B6163FB" w:rsidRDefault="0B6163FB" w:rsidP="0B6163FB">
      <w:pPr>
        <w:rPr>
          <w:b/>
          <w:bCs/>
          <w:u w:val="single"/>
          <w:lang w:val="en-GB"/>
        </w:rPr>
      </w:pPr>
    </w:p>
    <w:p w14:paraId="0996FFA4" w14:textId="00D9EF3A" w:rsidR="00220A27" w:rsidRPr="00763C16" w:rsidRDefault="00220A27" w:rsidP="00220A27">
      <w:pPr>
        <w:rPr>
          <w:b/>
          <w:u w:val="single"/>
          <w:lang w:val="en-GB"/>
        </w:rPr>
      </w:pPr>
      <w:r w:rsidRPr="00220A27">
        <w:rPr>
          <w:b/>
          <w:u w:val="single"/>
          <w:lang w:val="en-GB"/>
        </w:rPr>
        <w:t>Applicability</w:t>
      </w:r>
    </w:p>
    <w:p w14:paraId="3F76CE33" w14:textId="77777777" w:rsidR="00220A27" w:rsidRPr="00763C16" w:rsidRDefault="00220A27" w:rsidP="00220A27">
      <w:pPr>
        <w:ind w:left="720" w:hanging="720"/>
        <w:rPr>
          <w:lang w:val="en-US"/>
        </w:rPr>
      </w:pPr>
      <w:r w:rsidRPr="00763C16">
        <w:rPr>
          <w:lang w:val="en-US"/>
        </w:rPr>
        <w:t xml:space="preserve">Staff, volunteers and students will read and initial the serious occurrence policies as outlined here at yearly </w:t>
      </w:r>
    </w:p>
    <w:p w14:paraId="4BD14AB3" w14:textId="77777777" w:rsidR="00220A27" w:rsidRPr="00763C16" w:rsidRDefault="00220A27" w:rsidP="00220A27">
      <w:pPr>
        <w:ind w:left="720" w:hanging="720"/>
        <w:rPr>
          <w:lang w:val="en-US"/>
        </w:rPr>
      </w:pPr>
      <w:r w:rsidRPr="00763C16">
        <w:rPr>
          <w:lang w:val="en-US"/>
        </w:rPr>
        <w:t xml:space="preserve">reviews and at the time of hire. </w:t>
      </w:r>
    </w:p>
    <w:p w14:paraId="43BB43D6" w14:textId="02263254" w:rsidR="00220A27" w:rsidRPr="00763C16" w:rsidRDefault="00220A27" w:rsidP="00220A27">
      <w:pPr>
        <w:rPr>
          <w:b/>
          <w:u w:val="single"/>
          <w:lang w:val="en-GB"/>
        </w:rPr>
      </w:pPr>
    </w:p>
    <w:p w14:paraId="0E656755" w14:textId="7B8E1B5C" w:rsidR="00220A27" w:rsidRPr="00763C16" w:rsidRDefault="00220A27" w:rsidP="00220A27">
      <w:pPr>
        <w:rPr>
          <w:b/>
          <w:u w:val="single"/>
          <w:lang w:val="en-GB"/>
        </w:rPr>
      </w:pPr>
      <w:r w:rsidRPr="00763C16">
        <w:rPr>
          <w:b/>
          <w:u w:val="single"/>
          <w:lang w:val="en-GB"/>
        </w:rPr>
        <w:t>Definitions</w:t>
      </w:r>
    </w:p>
    <w:p w14:paraId="506825E2" w14:textId="3917B49A" w:rsidR="001E576D" w:rsidRPr="00763C16" w:rsidRDefault="72F97A6A" w:rsidP="0B6163FB">
      <w:pPr>
        <w:ind w:left="720" w:hanging="720"/>
      </w:pPr>
      <w:r w:rsidRPr="0B6163FB">
        <w:rPr>
          <w:b/>
          <w:bCs/>
          <w:lang w:val="en-US"/>
        </w:rPr>
        <w:t>A serious occurrence is defined under the CCEYA as</w:t>
      </w:r>
    </w:p>
    <w:p w14:paraId="6652F351" w14:textId="7FDFB354" w:rsidR="001E576D" w:rsidRPr="00763C16" w:rsidRDefault="72F97A6A" w:rsidP="00C30E59">
      <w:pPr>
        <w:pStyle w:val="ListParagraph"/>
        <w:numPr>
          <w:ilvl w:val="0"/>
          <w:numId w:val="86"/>
        </w:numPr>
      </w:pPr>
      <w:r>
        <w:t xml:space="preserve">the </w:t>
      </w:r>
      <w:r w:rsidRPr="0B6163FB">
        <w:rPr>
          <w:u w:val="single"/>
        </w:rPr>
        <w:t>death</w:t>
      </w:r>
      <w:r>
        <w:t xml:space="preserve"> of a child who receives child care at a licensed home premises or child care </w:t>
      </w:r>
      <w:r w:rsidR="032B19CD">
        <w:t>centre;</w:t>
      </w:r>
    </w:p>
    <w:p w14:paraId="3FF985C6" w14:textId="3380A8BA" w:rsidR="001E576D" w:rsidRPr="00763C16" w:rsidRDefault="72F97A6A" w:rsidP="00C30E59">
      <w:pPr>
        <w:pStyle w:val="ListParagraph"/>
        <w:numPr>
          <w:ilvl w:val="0"/>
          <w:numId w:val="86"/>
        </w:numPr>
      </w:pPr>
      <w:r w:rsidRPr="0B6163FB">
        <w:rPr>
          <w:u w:val="single"/>
        </w:rPr>
        <w:t>abuse, neglect or an allegation of abuse or neglect</w:t>
      </w:r>
      <w:r>
        <w:t xml:space="preserve"> of a child </w:t>
      </w:r>
    </w:p>
    <w:p w14:paraId="6369F85D" w14:textId="04C6DB84" w:rsidR="001E576D" w:rsidRPr="00763C16" w:rsidRDefault="72F97A6A" w:rsidP="00C30E59">
      <w:pPr>
        <w:pStyle w:val="ListParagraph"/>
        <w:numPr>
          <w:ilvl w:val="0"/>
          <w:numId w:val="86"/>
        </w:numPr>
      </w:pPr>
      <w:r>
        <w:t xml:space="preserve">a </w:t>
      </w:r>
      <w:r w:rsidRPr="0B6163FB">
        <w:rPr>
          <w:u w:val="single"/>
        </w:rPr>
        <w:t>life-threatening</w:t>
      </w:r>
      <w:r>
        <w:t xml:space="preserve"> injury to or a life-threatening illness of a child</w:t>
      </w:r>
    </w:p>
    <w:p w14:paraId="54F55BD0" w14:textId="38E57513" w:rsidR="001E576D" w:rsidRPr="00763C16" w:rsidRDefault="72F97A6A" w:rsidP="00C30E59">
      <w:pPr>
        <w:pStyle w:val="ListParagraph"/>
        <w:numPr>
          <w:ilvl w:val="0"/>
          <w:numId w:val="86"/>
        </w:numPr>
      </w:pPr>
      <w:r>
        <w:t xml:space="preserve">an incident where a child goes </w:t>
      </w:r>
      <w:r w:rsidRPr="0B6163FB">
        <w:rPr>
          <w:u w:val="single"/>
        </w:rPr>
        <w:t xml:space="preserve">missing </w:t>
      </w:r>
      <w:r>
        <w:t xml:space="preserve">or is temporarily </w:t>
      </w:r>
      <w:r w:rsidRPr="0B6163FB">
        <w:rPr>
          <w:u w:val="single"/>
        </w:rPr>
        <w:t>unsupervised</w:t>
      </w:r>
      <w:r>
        <w:t xml:space="preserve">, or </w:t>
      </w:r>
    </w:p>
    <w:p w14:paraId="60755978" w14:textId="78EFD081" w:rsidR="001E576D" w:rsidRPr="00763C16" w:rsidRDefault="72F97A6A" w:rsidP="00C30E59">
      <w:pPr>
        <w:pStyle w:val="ListParagraph"/>
        <w:numPr>
          <w:ilvl w:val="0"/>
          <w:numId w:val="86"/>
        </w:numPr>
        <w:rPr>
          <w:lang w:val="en-US"/>
        </w:rPr>
      </w:pPr>
      <w:r>
        <w:t xml:space="preserve">an unplanned </w:t>
      </w:r>
      <w:r w:rsidRPr="0B6163FB">
        <w:rPr>
          <w:u w:val="single"/>
        </w:rPr>
        <w:t>disruption</w:t>
      </w:r>
      <w:r>
        <w:t xml:space="preserve"> of the normal operations of </w:t>
      </w:r>
      <w:r w:rsidR="31286694">
        <w:t>our childcare programs</w:t>
      </w:r>
      <w:r>
        <w:t xml:space="preserve"> that poses </w:t>
      </w:r>
      <w:r w:rsidRPr="0B6163FB">
        <w:rPr>
          <w:u w:val="single"/>
        </w:rPr>
        <w:t>a risk to the health</w:t>
      </w:r>
      <w:r>
        <w:t>, safety or wellbeing of children. (</w:t>
      </w:r>
      <w:r w:rsidR="032B19CD">
        <w:t>i.e.,</w:t>
      </w:r>
      <w:r>
        <w:t xml:space="preserve"> </w:t>
      </w:r>
      <w:r w:rsidR="3CD61A54" w:rsidRPr="0B6163FB">
        <w:rPr>
          <w:u w:val="single"/>
          <w:lang w:val="en-US"/>
        </w:rPr>
        <w:t>Fire, flood, gas leak, carbon monoxide, outbreak, lockdown,</w:t>
      </w:r>
      <w:r w:rsidRPr="0B6163FB">
        <w:rPr>
          <w:u w:val="single"/>
          <w:lang w:val="en-US"/>
        </w:rPr>
        <w:t xml:space="preserve"> re</w:t>
      </w:r>
      <w:r w:rsidR="3CD61A54" w:rsidRPr="0B6163FB">
        <w:rPr>
          <w:u w:val="single"/>
          <w:lang w:val="en-US"/>
        </w:rPr>
        <w:t>location or closure</w:t>
      </w:r>
    </w:p>
    <w:p w14:paraId="10F64423" w14:textId="77777777" w:rsidR="001E576D" w:rsidRPr="00763C16" w:rsidRDefault="001E576D" w:rsidP="001E576D">
      <w:pPr>
        <w:ind w:left="720" w:hanging="720"/>
        <w:rPr>
          <w:lang w:val="en-US"/>
        </w:rPr>
      </w:pPr>
    </w:p>
    <w:p w14:paraId="3A89B332" w14:textId="77777777" w:rsidR="00220A27" w:rsidRPr="00763C16" w:rsidRDefault="00220A27" w:rsidP="00220A27">
      <w:pPr>
        <w:rPr>
          <w:b/>
          <w:u w:val="single"/>
          <w:lang w:val="en-GB"/>
        </w:rPr>
      </w:pPr>
      <w:r w:rsidRPr="00763C16">
        <w:rPr>
          <w:b/>
          <w:u w:val="single"/>
          <w:lang w:val="en-GB"/>
        </w:rPr>
        <w:t>General Principles and Procedures</w:t>
      </w:r>
    </w:p>
    <w:p w14:paraId="53402BF5" w14:textId="77777777" w:rsidR="001E576D" w:rsidRPr="00763C16" w:rsidRDefault="001E576D" w:rsidP="001E576D">
      <w:pPr>
        <w:ind w:left="720" w:hanging="720"/>
        <w:rPr>
          <w:b/>
          <w:lang w:val="en-US"/>
        </w:rPr>
      </w:pPr>
    </w:p>
    <w:p w14:paraId="5FE3468B" w14:textId="77777777" w:rsidR="0046244F" w:rsidRPr="00763C16" w:rsidRDefault="0046244F" w:rsidP="001E576D">
      <w:pPr>
        <w:ind w:left="720" w:hanging="720"/>
        <w:rPr>
          <w:b/>
          <w:lang w:val="en-US"/>
        </w:rPr>
      </w:pPr>
      <w:r w:rsidRPr="00763C16">
        <w:rPr>
          <w:b/>
          <w:lang w:val="en-US"/>
        </w:rPr>
        <w:t>Missing Child Protocol</w:t>
      </w:r>
    </w:p>
    <w:p w14:paraId="2D163BF5" w14:textId="77777777" w:rsidR="00324E30" w:rsidRPr="00763C16" w:rsidRDefault="0046244F" w:rsidP="001E576D">
      <w:pPr>
        <w:ind w:left="720" w:hanging="720"/>
        <w:rPr>
          <w:lang w:val="en-US"/>
        </w:rPr>
      </w:pPr>
      <w:r w:rsidRPr="00763C16">
        <w:rPr>
          <w:lang w:val="en-US"/>
        </w:rPr>
        <w:t xml:space="preserve">All staff must be notified. Immediately search the </w:t>
      </w:r>
      <w:r w:rsidR="00324E30" w:rsidRPr="00763C16">
        <w:rPr>
          <w:lang w:val="en-US"/>
        </w:rPr>
        <w:t>premises</w:t>
      </w:r>
      <w:r w:rsidRPr="00763C16">
        <w:rPr>
          <w:lang w:val="en-US"/>
        </w:rPr>
        <w:t xml:space="preserve">, inside and out. One staff member not searching is </w:t>
      </w:r>
    </w:p>
    <w:p w14:paraId="4906EA57" w14:textId="77777777" w:rsidR="00324E30" w:rsidRPr="00763C16" w:rsidRDefault="0046244F" w:rsidP="001E576D">
      <w:pPr>
        <w:ind w:left="720" w:hanging="720"/>
        <w:rPr>
          <w:lang w:val="en-US"/>
        </w:rPr>
      </w:pPr>
      <w:r w:rsidRPr="00763C16">
        <w:rPr>
          <w:lang w:val="en-US"/>
        </w:rPr>
        <w:t xml:space="preserve">to contact the parents to alert them and see if they have information on the whereabouts and to advise police </w:t>
      </w:r>
    </w:p>
    <w:p w14:paraId="2958D842" w14:textId="77777777" w:rsidR="0046244F" w:rsidRPr="00763C16" w:rsidRDefault="0046244F" w:rsidP="001E576D">
      <w:pPr>
        <w:ind w:left="720" w:hanging="720"/>
        <w:rPr>
          <w:lang w:val="en-US"/>
        </w:rPr>
      </w:pPr>
      <w:r w:rsidRPr="00763C16">
        <w:rPr>
          <w:lang w:val="en-US"/>
        </w:rPr>
        <w:t xml:space="preserve">next </w:t>
      </w:r>
      <w:r w:rsidR="00324E30" w:rsidRPr="00763C16">
        <w:rPr>
          <w:lang w:val="en-US"/>
        </w:rPr>
        <w:t xml:space="preserve">if the </w:t>
      </w:r>
      <w:r w:rsidRPr="00763C16">
        <w:rPr>
          <w:lang w:val="en-US"/>
        </w:rPr>
        <w:t xml:space="preserve">parents don’t know </w:t>
      </w:r>
      <w:r w:rsidR="00324E30" w:rsidRPr="00763C16">
        <w:rPr>
          <w:lang w:val="en-US"/>
        </w:rPr>
        <w:t>where</w:t>
      </w:r>
      <w:r w:rsidRPr="00763C16">
        <w:rPr>
          <w:lang w:val="en-US"/>
        </w:rPr>
        <w:t xml:space="preserve"> the child is.</w:t>
      </w:r>
      <w:r w:rsidR="00FC350B" w:rsidRPr="00763C16">
        <w:rPr>
          <w:lang w:val="en-US"/>
        </w:rPr>
        <w:t xml:space="preserve"> </w:t>
      </w:r>
    </w:p>
    <w:p w14:paraId="506D2ED9" w14:textId="77777777" w:rsidR="0046244F" w:rsidRPr="00763C16" w:rsidRDefault="0046244F" w:rsidP="001E576D">
      <w:pPr>
        <w:ind w:left="720" w:hanging="720"/>
        <w:rPr>
          <w:b/>
          <w:lang w:val="en-US"/>
        </w:rPr>
      </w:pPr>
    </w:p>
    <w:p w14:paraId="07AB10A1" w14:textId="77777777" w:rsidR="001E576D" w:rsidRPr="00763C16" w:rsidRDefault="001E576D" w:rsidP="001E576D">
      <w:pPr>
        <w:ind w:left="720" w:hanging="720"/>
        <w:rPr>
          <w:b/>
          <w:lang w:val="en-US"/>
        </w:rPr>
      </w:pPr>
      <w:r w:rsidRPr="00763C16">
        <w:rPr>
          <w:b/>
          <w:lang w:val="en-US"/>
        </w:rPr>
        <w:t>Immediate Response</w:t>
      </w:r>
    </w:p>
    <w:p w14:paraId="48A9A324" w14:textId="52747232" w:rsidR="001E576D" w:rsidRPr="00763C16" w:rsidRDefault="001E576D" w:rsidP="00C30E59">
      <w:pPr>
        <w:pStyle w:val="ListParagraph"/>
        <w:numPr>
          <w:ilvl w:val="0"/>
          <w:numId w:val="85"/>
        </w:numPr>
        <w:rPr>
          <w:lang w:val="en-US"/>
        </w:rPr>
      </w:pPr>
      <w:r w:rsidRPr="0B6163FB">
        <w:rPr>
          <w:lang w:val="en-US"/>
        </w:rPr>
        <w:t>The injured person will be provided with immediate medical attention when warranted.</w:t>
      </w:r>
    </w:p>
    <w:p w14:paraId="2EE46DD4" w14:textId="554ECEAF" w:rsidR="001E576D" w:rsidRPr="00763C16" w:rsidRDefault="001E576D" w:rsidP="00C30E59">
      <w:pPr>
        <w:pStyle w:val="ListParagraph"/>
        <w:numPr>
          <w:ilvl w:val="0"/>
          <w:numId w:val="85"/>
        </w:numPr>
        <w:rPr>
          <w:lang w:val="en-US"/>
        </w:rPr>
      </w:pPr>
      <w:r w:rsidRPr="0B6163FB">
        <w:rPr>
          <w:lang w:val="en-US"/>
        </w:rPr>
        <w:t>Parents</w:t>
      </w:r>
      <w:r w:rsidR="2BBBFB5A" w:rsidRPr="0B6163FB">
        <w:rPr>
          <w:lang w:val="en-US"/>
        </w:rPr>
        <w:t>/or emergency contact</w:t>
      </w:r>
      <w:r w:rsidRPr="0B6163FB">
        <w:rPr>
          <w:lang w:val="en-US"/>
        </w:rPr>
        <w:t xml:space="preserve"> are notified.</w:t>
      </w:r>
    </w:p>
    <w:p w14:paraId="0C561803" w14:textId="0B63DDBF" w:rsidR="001E576D" w:rsidRPr="00763C16" w:rsidRDefault="001E576D" w:rsidP="00C30E59">
      <w:pPr>
        <w:pStyle w:val="ListParagraph"/>
        <w:numPr>
          <w:ilvl w:val="0"/>
          <w:numId w:val="85"/>
        </w:numPr>
        <w:rPr>
          <w:lang w:val="en-US"/>
        </w:rPr>
      </w:pPr>
      <w:r w:rsidRPr="0B6163FB">
        <w:rPr>
          <w:lang w:val="en-US"/>
        </w:rPr>
        <w:t>Steps must be taken to address any continuing risks to all person's health and safety.</w:t>
      </w:r>
    </w:p>
    <w:p w14:paraId="0D424B4B" w14:textId="7D4A405C" w:rsidR="001E576D" w:rsidRPr="00763C16" w:rsidRDefault="001E576D" w:rsidP="00C30E59">
      <w:pPr>
        <w:pStyle w:val="ListParagraph"/>
        <w:numPr>
          <w:ilvl w:val="0"/>
          <w:numId w:val="85"/>
        </w:numPr>
        <w:rPr>
          <w:lang w:val="en-US"/>
        </w:rPr>
      </w:pPr>
      <w:r w:rsidRPr="0B6163FB">
        <w:rPr>
          <w:lang w:val="en-US"/>
        </w:rPr>
        <w:t xml:space="preserve">The person witnessing the serious occurrence or another person witnessing or having knowledge of it must report it the Oak Park Neighbourhood Centre </w:t>
      </w:r>
      <w:r w:rsidR="3BA3EE24" w:rsidRPr="0B6163FB">
        <w:rPr>
          <w:lang w:val="en-US"/>
        </w:rPr>
        <w:t xml:space="preserve">Executive </w:t>
      </w:r>
      <w:r w:rsidRPr="0B6163FB">
        <w:rPr>
          <w:lang w:val="en-US"/>
        </w:rPr>
        <w:t>Director who will begin a serious occurrence inquiry.</w:t>
      </w:r>
    </w:p>
    <w:p w14:paraId="434F44B4" w14:textId="692F676B" w:rsidR="001E576D" w:rsidRPr="00763C16" w:rsidRDefault="001E576D" w:rsidP="00C30E59">
      <w:pPr>
        <w:pStyle w:val="ListParagraph"/>
        <w:numPr>
          <w:ilvl w:val="0"/>
          <w:numId w:val="85"/>
        </w:numPr>
        <w:rPr>
          <w:lang w:val="en-US"/>
        </w:rPr>
      </w:pPr>
      <w:r w:rsidRPr="0B6163FB">
        <w:rPr>
          <w:lang w:val="en-US"/>
        </w:rPr>
        <w:t xml:space="preserve">All people having knowledge of the occurrence must remain on the premises until the </w:t>
      </w:r>
      <w:r w:rsidR="3BA3EE24" w:rsidRPr="0B6163FB">
        <w:rPr>
          <w:lang w:val="en-US"/>
        </w:rPr>
        <w:t>Executive D</w:t>
      </w:r>
      <w:r w:rsidRPr="0B6163FB">
        <w:rPr>
          <w:lang w:val="en-US"/>
        </w:rPr>
        <w:t xml:space="preserve">irector has interviewed them. </w:t>
      </w:r>
    </w:p>
    <w:p w14:paraId="37BB3E06" w14:textId="60313B80" w:rsidR="001E576D" w:rsidRPr="00763C16" w:rsidRDefault="001E576D" w:rsidP="00C30E59">
      <w:pPr>
        <w:pStyle w:val="ListParagraph"/>
        <w:numPr>
          <w:ilvl w:val="0"/>
          <w:numId w:val="85"/>
        </w:numPr>
        <w:rPr>
          <w:lang w:val="en-US"/>
        </w:rPr>
      </w:pPr>
      <w:r w:rsidRPr="0B6163FB">
        <w:rPr>
          <w:lang w:val="en-US"/>
        </w:rPr>
        <w:t xml:space="preserve">The </w:t>
      </w:r>
      <w:r w:rsidR="7772EAD8" w:rsidRPr="0B6163FB">
        <w:rPr>
          <w:lang w:val="en-US"/>
        </w:rPr>
        <w:t>Executive D</w:t>
      </w:r>
      <w:r w:rsidRPr="0B6163FB">
        <w:rPr>
          <w:lang w:val="en-US"/>
        </w:rPr>
        <w:t>irector will gather the following information to be included in the “Serious Occurrence Initial Notification Report”</w:t>
      </w:r>
    </w:p>
    <w:p w14:paraId="356C1330" w14:textId="77777777" w:rsidR="001E576D" w:rsidRPr="00763C16" w:rsidRDefault="3C91C2B5" w:rsidP="00C30E59">
      <w:pPr>
        <w:pStyle w:val="ListParagraph"/>
        <w:numPr>
          <w:ilvl w:val="0"/>
          <w:numId w:val="87"/>
        </w:numPr>
        <w:rPr>
          <w:lang w:val="en-US"/>
        </w:rPr>
      </w:pPr>
      <w:r w:rsidRPr="0B6163FB">
        <w:rPr>
          <w:lang w:val="en-US"/>
        </w:rPr>
        <w:t>Description of the occurrence</w:t>
      </w:r>
    </w:p>
    <w:p w14:paraId="165CCAEF" w14:textId="77777777" w:rsidR="001E576D" w:rsidRPr="00763C16" w:rsidRDefault="3C91C2B5" w:rsidP="00C30E59">
      <w:pPr>
        <w:pStyle w:val="ListParagraph"/>
        <w:numPr>
          <w:ilvl w:val="0"/>
          <w:numId w:val="87"/>
        </w:numPr>
        <w:rPr>
          <w:lang w:val="en-US"/>
        </w:rPr>
      </w:pPr>
      <w:r w:rsidRPr="0B6163FB">
        <w:rPr>
          <w:lang w:val="en-US"/>
        </w:rPr>
        <w:t>Client’s allegation if applicable</w:t>
      </w:r>
    </w:p>
    <w:p w14:paraId="75E72F44" w14:textId="77777777" w:rsidR="001E576D" w:rsidRPr="00763C16" w:rsidRDefault="3C91C2B5" w:rsidP="00C30E59">
      <w:pPr>
        <w:pStyle w:val="ListParagraph"/>
        <w:numPr>
          <w:ilvl w:val="0"/>
          <w:numId w:val="87"/>
        </w:numPr>
        <w:rPr>
          <w:lang w:val="en-US"/>
        </w:rPr>
      </w:pPr>
      <w:r w:rsidRPr="0B6163FB">
        <w:rPr>
          <w:lang w:val="en-US"/>
        </w:rPr>
        <w:t>Date, time and place where it occurred</w:t>
      </w:r>
    </w:p>
    <w:p w14:paraId="4BA84E02" w14:textId="77777777" w:rsidR="001E576D" w:rsidRPr="00763C16" w:rsidRDefault="3C91C2B5" w:rsidP="00C30E59">
      <w:pPr>
        <w:pStyle w:val="ListParagraph"/>
        <w:numPr>
          <w:ilvl w:val="0"/>
          <w:numId w:val="87"/>
        </w:numPr>
        <w:rPr>
          <w:lang w:val="en-US"/>
        </w:rPr>
      </w:pPr>
      <w:r w:rsidRPr="0B6163FB">
        <w:rPr>
          <w:lang w:val="en-US"/>
        </w:rPr>
        <w:t>Time occurrence reported</w:t>
      </w:r>
    </w:p>
    <w:p w14:paraId="709865A7" w14:textId="77777777" w:rsidR="001E576D" w:rsidRPr="00763C16" w:rsidRDefault="3C91C2B5" w:rsidP="00C30E59">
      <w:pPr>
        <w:pStyle w:val="ListParagraph"/>
        <w:numPr>
          <w:ilvl w:val="0"/>
          <w:numId w:val="87"/>
        </w:numPr>
        <w:rPr>
          <w:lang w:val="en-US"/>
        </w:rPr>
      </w:pPr>
      <w:r w:rsidRPr="0B6163FB">
        <w:rPr>
          <w:lang w:val="en-US"/>
        </w:rPr>
        <w:t>Reason for the occurrence if known</w:t>
      </w:r>
    </w:p>
    <w:p w14:paraId="2A1D30F9" w14:textId="77777777" w:rsidR="001E576D" w:rsidRPr="00763C16" w:rsidRDefault="3C91C2B5" w:rsidP="00C30E59">
      <w:pPr>
        <w:pStyle w:val="ListParagraph"/>
        <w:numPr>
          <w:ilvl w:val="0"/>
          <w:numId w:val="87"/>
        </w:numPr>
        <w:rPr>
          <w:lang w:val="en-US"/>
        </w:rPr>
      </w:pPr>
      <w:r w:rsidRPr="0B6163FB">
        <w:rPr>
          <w:lang w:val="en-US"/>
        </w:rPr>
        <w:t>People involved</w:t>
      </w:r>
    </w:p>
    <w:p w14:paraId="38583297" w14:textId="77777777" w:rsidR="001E576D" w:rsidRPr="00763C16" w:rsidRDefault="3C91C2B5" w:rsidP="00C30E59">
      <w:pPr>
        <w:pStyle w:val="ListParagraph"/>
        <w:numPr>
          <w:ilvl w:val="0"/>
          <w:numId w:val="87"/>
        </w:numPr>
        <w:rPr>
          <w:lang w:val="en-US"/>
        </w:rPr>
      </w:pPr>
      <w:r w:rsidRPr="0B6163FB">
        <w:rPr>
          <w:lang w:val="en-US"/>
        </w:rPr>
        <w:t>Action taken</w:t>
      </w:r>
    </w:p>
    <w:p w14:paraId="759099D7" w14:textId="77777777" w:rsidR="001E576D" w:rsidRPr="00763C16" w:rsidRDefault="458CF955" w:rsidP="00C30E59">
      <w:pPr>
        <w:pStyle w:val="ListParagraph"/>
        <w:numPr>
          <w:ilvl w:val="0"/>
          <w:numId w:val="87"/>
        </w:numPr>
        <w:rPr>
          <w:lang w:val="en-US"/>
        </w:rPr>
      </w:pPr>
      <w:r w:rsidRPr="0B6163FB">
        <w:rPr>
          <w:lang w:val="en-US"/>
        </w:rPr>
        <w:t>Status</w:t>
      </w:r>
    </w:p>
    <w:p w14:paraId="7202F6AB" w14:textId="77777777" w:rsidR="001E576D" w:rsidRPr="00763C16" w:rsidRDefault="3C91C2B5" w:rsidP="00C30E59">
      <w:pPr>
        <w:pStyle w:val="ListParagraph"/>
        <w:numPr>
          <w:ilvl w:val="0"/>
          <w:numId w:val="87"/>
        </w:numPr>
        <w:rPr>
          <w:lang w:val="en-US"/>
        </w:rPr>
      </w:pPr>
      <w:r w:rsidRPr="0B6163FB">
        <w:rPr>
          <w:lang w:val="en-US"/>
        </w:rPr>
        <w:t>Parties notified (coroner, police, CAS, parents or designate</w:t>
      </w:r>
    </w:p>
    <w:p w14:paraId="1BB2FC42" w14:textId="134466AD" w:rsidR="001E576D" w:rsidRPr="00763C16" w:rsidRDefault="3C91C2B5" w:rsidP="00C30E59">
      <w:pPr>
        <w:pStyle w:val="ListParagraph"/>
        <w:numPr>
          <w:ilvl w:val="0"/>
          <w:numId w:val="87"/>
        </w:numPr>
        <w:rPr>
          <w:lang w:val="en-US"/>
        </w:rPr>
      </w:pPr>
      <w:r w:rsidRPr="0B6163FB">
        <w:rPr>
          <w:lang w:val="en-US"/>
        </w:rPr>
        <w:t>Further action recommended (specific to immediate situation or related to underlying factors like staff training, modification of environment, review of policies)</w:t>
      </w:r>
    </w:p>
    <w:p w14:paraId="52206BBA" w14:textId="62519F17" w:rsidR="001E576D" w:rsidRPr="00763C16" w:rsidRDefault="001E576D" w:rsidP="00C30E59">
      <w:pPr>
        <w:pStyle w:val="ListParagraph"/>
        <w:numPr>
          <w:ilvl w:val="0"/>
          <w:numId w:val="85"/>
        </w:numPr>
        <w:rPr>
          <w:lang w:val="en-US"/>
        </w:rPr>
      </w:pPr>
      <w:r w:rsidRPr="0B6163FB">
        <w:rPr>
          <w:lang w:val="en-US"/>
        </w:rPr>
        <w:t xml:space="preserve">If there is reason to suspect child </w:t>
      </w:r>
      <w:r w:rsidR="20872F59" w:rsidRPr="0B6163FB">
        <w:rPr>
          <w:lang w:val="en-US"/>
        </w:rPr>
        <w:t>abuse,</w:t>
      </w:r>
      <w:r w:rsidRPr="0B6163FB">
        <w:rPr>
          <w:lang w:val="en-US"/>
        </w:rPr>
        <w:t xml:space="preserve"> then the person who has reasonable grounds to suspect this must contact Children’s Aid.</w:t>
      </w:r>
      <w:r w:rsidR="0D47A1CC" w:rsidRPr="0B6163FB">
        <w:rPr>
          <w:lang w:val="en-US"/>
        </w:rPr>
        <w:t xml:space="preserve"> See Child Abuse Policy.</w:t>
      </w:r>
    </w:p>
    <w:p w14:paraId="375AD0C8" w14:textId="62519F17" w:rsidR="001E576D" w:rsidRPr="00763C16" w:rsidRDefault="00201088" w:rsidP="161E7EE2">
      <w:pPr>
        <w:pStyle w:val="NormalWeb"/>
        <w:jc w:val="center"/>
        <w:rPr>
          <w:rFonts w:ascii="Times New Roman" w:hAnsi="Times New Roman" w:cs="Times New Roman"/>
        </w:rPr>
      </w:pPr>
      <w:hyperlink r:id="rId17">
        <w:r w:rsidR="001E576D" w:rsidRPr="161E7EE2">
          <w:rPr>
            <w:rStyle w:val="Hyperlink"/>
            <w:rFonts w:ascii="Times New Roman" w:hAnsi="Times New Roman" w:cs="Times New Roman"/>
            <w:b/>
            <w:bCs/>
          </w:rPr>
          <w:t>Halton Children's Aid Society </w:t>
        </w:r>
      </w:hyperlink>
      <w:r w:rsidR="001E576D" w:rsidRPr="161E7EE2">
        <w:rPr>
          <w:rFonts w:ascii="Times New Roman" w:hAnsi="Times New Roman" w:cs="Times New Roman"/>
          <w:b/>
          <w:bCs/>
        </w:rPr>
        <w:t xml:space="preserve"> </w:t>
      </w:r>
      <w:r w:rsidR="001E576D" w:rsidRPr="161E7EE2">
        <w:rPr>
          <w:rFonts w:ascii="Times New Roman" w:hAnsi="Times New Roman" w:cs="Times New Roman"/>
        </w:rPr>
        <w:t> </w:t>
      </w:r>
      <w:r w:rsidR="00FD065C">
        <w:br/>
      </w:r>
      <w:r w:rsidR="001E576D" w:rsidRPr="161E7EE2">
        <w:rPr>
          <w:rFonts w:ascii="Times New Roman" w:hAnsi="Times New Roman" w:cs="Times New Roman"/>
          <w:lang w:val="en-US"/>
        </w:rPr>
        <w:t xml:space="preserve">1445 </w:t>
      </w:r>
      <w:proofErr w:type="spellStart"/>
      <w:r w:rsidR="001E576D" w:rsidRPr="161E7EE2">
        <w:rPr>
          <w:rFonts w:ascii="Times New Roman" w:hAnsi="Times New Roman" w:cs="Times New Roman"/>
          <w:lang w:val="en-US"/>
        </w:rPr>
        <w:t>Norjohn</w:t>
      </w:r>
      <w:proofErr w:type="spellEnd"/>
      <w:r w:rsidR="001E576D" w:rsidRPr="161E7EE2">
        <w:rPr>
          <w:rFonts w:ascii="Times New Roman" w:hAnsi="Times New Roman" w:cs="Times New Roman"/>
          <w:lang w:val="en-US"/>
        </w:rPr>
        <w:t xml:space="preserve"> Ct. Burlington, ON. </w:t>
      </w:r>
      <w:r w:rsidR="001E576D" w:rsidRPr="00763C16">
        <w:rPr>
          <w:rFonts w:ascii="Times New Roman" w:hAnsi="Times New Roman" w:cs="Times New Roman"/>
          <w:lang w:val="en-US"/>
        </w:rPr>
        <w:t xml:space="preserve">L7L 0E6 </w:t>
      </w:r>
    </w:p>
    <w:p w14:paraId="40D1A55F" w14:textId="62519F17" w:rsidR="001E576D" w:rsidRPr="00763C16" w:rsidRDefault="001E576D" w:rsidP="001E576D">
      <w:pPr>
        <w:pStyle w:val="NormalWeb"/>
        <w:jc w:val="center"/>
        <w:rPr>
          <w:rFonts w:ascii="Times New Roman" w:hAnsi="Times New Roman" w:cs="Times New Roman"/>
        </w:rPr>
      </w:pPr>
      <w:r w:rsidRPr="00763C16">
        <w:rPr>
          <w:rFonts w:ascii="Times New Roman" w:hAnsi="Times New Roman" w:cs="Times New Roman"/>
          <w:lang w:val="en-US"/>
        </w:rPr>
        <w:t>Toll Free: 866-607-KIDS (5437), Phone: 905-333-4441, Fax: 905-333-1844</w:t>
      </w:r>
    </w:p>
    <w:p w14:paraId="40D74B66" w14:textId="18F438C1" w:rsidR="00D45D5A" w:rsidRPr="00763C16" w:rsidRDefault="00D45D5A" w:rsidP="0B6163FB">
      <w:pPr>
        <w:rPr>
          <w:b/>
          <w:bCs/>
          <w:lang w:val="en-US"/>
        </w:rPr>
      </w:pPr>
    </w:p>
    <w:p w14:paraId="1E7470BB" w14:textId="177118B6" w:rsidR="001E576D" w:rsidRPr="00763C16" w:rsidRDefault="00220A27" w:rsidP="001E576D">
      <w:pPr>
        <w:rPr>
          <w:b/>
          <w:lang w:val="en-US"/>
        </w:rPr>
      </w:pPr>
      <w:r w:rsidRPr="00763C16">
        <w:rPr>
          <w:b/>
          <w:lang w:val="en-US"/>
        </w:rPr>
        <w:t>Childcare</w:t>
      </w:r>
      <w:r w:rsidR="001D2565" w:rsidRPr="00763C16">
        <w:rPr>
          <w:b/>
          <w:lang w:val="en-US"/>
        </w:rPr>
        <w:t xml:space="preserve"> Program </w:t>
      </w:r>
      <w:r w:rsidR="001E576D" w:rsidRPr="00763C16">
        <w:rPr>
          <w:b/>
          <w:lang w:val="en-US"/>
        </w:rPr>
        <w:t>Reporting Process</w:t>
      </w:r>
    </w:p>
    <w:p w14:paraId="74158641" w14:textId="77777777" w:rsidR="001E576D" w:rsidRPr="00763C16" w:rsidRDefault="001E576D" w:rsidP="001E576D">
      <w:pPr>
        <w:rPr>
          <w:lang w:val="en-US"/>
        </w:rPr>
      </w:pPr>
      <w:r w:rsidRPr="00763C16">
        <w:rPr>
          <w:lang w:val="en-US"/>
        </w:rPr>
        <w:t xml:space="preserve">All serious occurrences must be reported to the </w:t>
      </w:r>
      <w:r w:rsidR="00F16D9D" w:rsidRPr="00763C16">
        <w:rPr>
          <w:lang w:val="en-US"/>
        </w:rPr>
        <w:t xml:space="preserve">Program Advisor at the </w:t>
      </w:r>
      <w:r w:rsidRPr="00763C16">
        <w:rPr>
          <w:lang w:val="en-US"/>
        </w:rPr>
        <w:t xml:space="preserve">Ministry of Education and </w:t>
      </w:r>
      <w:r w:rsidRPr="00763C16">
        <w:t xml:space="preserve">Halton Region – Children Services </w:t>
      </w:r>
      <w:r w:rsidRPr="00763C16">
        <w:rPr>
          <w:lang w:val="en-US"/>
        </w:rPr>
        <w:t>within 24 hours on the “</w:t>
      </w:r>
      <w:r w:rsidRPr="00763C16">
        <w:rPr>
          <w:u w:val="single"/>
          <w:lang w:val="en-US"/>
        </w:rPr>
        <w:t>Initial Notification Report</w:t>
      </w:r>
      <w:r w:rsidRPr="00763C16">
        <w:rPr>
          <w:lang w:val="en-US"/>
        </w:rPr>
        <w:t>” form and faxed to Toronto Region (West) at 1-647-724-0944 or email to childcare_toronto-west@ontario.ca. Parents must also be notified within 24 hours. The “</w:t>
      </w:r>
      <w:r w:rsidRPr="00763C16">
        <w:rPr>
          <w:u w:val="single"/>
          <w:lang w:val="en-US"/>
        </w:rPr>
        <w:t>Serious Occurrence Notification form</w:t>
      </w:r>
      <w:r w:rsidRPr="00763C16">
        <w:rPr>
          <w:lang w:val="en-US"/>
        </w:rPr>
        <w:t xml:space="preserve">” is to be posted on the </w:t>
      </w:r>
      <w:r w:rsidR="001D2565" w:rsidRPr="00763C16">
        <w:rPr>
          <w:lang w:val="en-US"/>
        </w:rPr>
        <w:t>childcare</w:t>
      </w:r>
      <w:r w:rsidRPr="00763C16">
        <w:rPr>
          <w:lang w:val="en-US"/>
        </w:rPr>
        <w:t xml:space="preserve"> board by the front door right away. It is to be updated as additional actions or investigations are completed. The Notification form is to be posted for a minimum of 10 days. The form remains posted for 10 days from the date of the last update. The Oak Park Neighbourhood Centre board is also to be notified that there was an incident. These forms will be r</w:t>
      </w:r>
      <w:r w:rsidR="0046244F" w:rsidRPr="00763C16">
        <w:rPr>
          <w:lang w:val="en-US"/>
        </w:rPr>
        <w:t xml:space="preserve">etained </w:t>
      </w:r>
      <w:r w:rsidR="00324E30" w:rsidRPr="00763C16">
        <w:rPr>
          <w:lang w:val="en-US"/>
        </w:rPr>
        <w:t>for 7</w:t>
      </w:r>
      <w:r w:rsidRPr="00763C16">
        <w:rPr>
          <w:lang w:val="en-US"/>
        </w:rPr>
        <w:t xml:space="preserve"> years.</w:t>
      </w:r>
    </w:p>
    <w:p w14:paraId="78CC6106" w14:textId="77777777" w:rsidR="001E576D" w:rsidRPr="00763C16" w:rsidRDefault="001E576D" w:rsidP="001E576D">
      <w:pPr>
        <w:rPr>
          <w:lang w:val="en-US"/>
        </w:rPr>
      </w:pPr>
    </w:p>
    <w:p w14:paraId="53B3154B" w14:textId="77777777" w:rsidR="001E576D" w:rsidRPr="00763C16" w:rsidRDefault="001E576D" w:rsidP="001E576D">
      <w:pPr>
        <w:rPr>
          <w:lang w:val="en-US"/>
        </w:rPr>
      </w:pPr>
      <w:r w:rsidRPr="00763C16">
        <w:rPr>
          <w:lang w:val="en-US"/>
        </w:rPr>
        <w:t>A “</w:t>
      </w:r>
      <w:r w:rsidRPr="00763C16">
        <w:rPr>
          <w:u w:val="single"/>
          <w:lang w:val="en-US"/>
        </w:rPr>
        <w:t>Serious Occurrence Inquiry Report”</w:t>
      </w:r>
      <w:r w:rsidRPr="00763C16">
        <w:rPr>
          <w:lang w:val="en-US"/>
        </w:rPr>
        <w:t xml:space="preserve"> must be sent to the Ministry</w:t>
      </w:r>
      <w:r w:rsidR="00461967" w:rsidRPr="00763C16">
        <w:rPr>
          <w:lang w:val="en-US"/>
        </w:rPr>
        <w:t xml:space="preserve"> of Education</w:t>
      </w:r>
      <w:r w:rsidRPr="00763C16">
        <w:rPr>
          <w:lang w:val="en-US"/>
        </w:rPr>
        <w:t xml:space="preserve"> within seven business days </w:t>
      </w:r>
    </w:p>
    <w:p w14:paraId="1844D0AA" w14:textId="77777777" w:rsidR="001E576D" w:rsidRPr="00763C16" w:rsidRDefault="001E576D" w:rsidP="001E576D">
      <w:pPr>
        <w:rPr>
          <w:lang w:val="en-US"/>
        </w:rPr>
      </w:pPr>
      <w:r w:rsidRPr="00763C16">
        <w:rPr>
          <w:lang w:val="en-US"/>
        </w:rPr>
        <w:t>of the initial notification. This report is to be summarized at the next board meeting outlining any changes in policies that may be necessary, if training, or support are needed and how changes will be implemented and when.</w:t>
      </w:r>
      <w:r w:rsidR="0022115B" w:rsidRPr="00763C16">
        <w:rPr>
          <w:lang w:val="en-US"/>
        </w:rPr>
        <w:t xml:space="preserve"> If the incident raises issues of an ECE’s </w:t>
      </w:r>
      <w:r w:rsidR="00324E30" w:rsidRPr="00763C16">
        <w:rPr>
          <w:lang w:val="en-US"/>
        </w:rPr>
        <w:t>conduct,</w:t>
      </w:r>
      <w:r w:rsidR="0022115B" w:rsidRPr="00763C16">
        <w:rPr>
          <w:lang w:val="en-US"/>
        </w:rPr>
        <w:t xml:space="preserve"> then the College of ECE’s must also be notified.</w:t>
      </w:r>
    </w:p>
    <w:p w14:paraId="2305CB3F" w14:textId="77777777" w:rsidR="001E576D" w:rsidRPr="00763C16" w:rsidRDefault="001E576D" w:rsidP="001E576D">
      <w:pPr>
        <w:rPr>
          <w:lang w:val="en-US"/>
        </w:rPr>
      </w:pPr>
    </w:p>
    <w:p w14:paraId="325363B1" w14:textId="10196643" w:rsidR="001E576D" w:rsidRPr="00763C16" w:rsidRDefault="0022115B" w:rsidP="00220A27">
      <w:pPr>
        <w:rPr>
          <w:b/>
          <w:bCs/>
          <w:color w:val="000000"/>
          <w:u w:val="single"/>
        </w:rPr>
      </w:pPr>
      <w:r w:rsidRPr="00763C16">
        <w:rPr>
          <w:lang w:val="en-US"/>
        </w:rPr>
        <w:t xml:space="preserve">. </w:t>
      </w:r>
      <w:r w:rsidR="00220A27" w:rsidRPr="00763C16">
        <w:rPr>
          <w:lang w:val="en-US"/>
        </w:rPr>
        <w:tab/>
      </w:r>
      <w:r w:rsidR="00220A27" w:rsidRPr="00763C16">
        <w:rPr>
          <w:lang w:val="en-US"/>
        </w:rPr>
        <w:tab/>
      </w:r>
      <w:r w:rsidR="001E576D" w:rsidRPr="00763C16">
        <w:rPr>
          <w:b/>
          <w:bCs/>
          <w:color w:val="000000"/>
          <w:u w:val="single"/>
        </w:rPr>
        <w:t>Ministry of Education Child Care Quality Assurance &amp; Licensing Offices</w:t>
      </w:r>
    </w:p>
    <w:p w14:paraId="442442C2" w14:textId="77777777" w:rsidR="001E576D" w:rsidRPr="00763C16" w:rsidRDefault="001E576D" w:rsidP="001E576D">
      <w:pPr>
        <w:jc w:val="center"/>
        <w:rPr>
          <w:lang w:val="en-US"/>
        </w:rPr>
      </w:pPr>
      <w:r w:rsidRPr="00763C16">
        <w:rPr>
          <w:lang w:val="en-US"/>
        </w:rPr>
        <w:t xml:space="preserve">Tel. (905) 897-5333 </w:t>
      </w:r>
      <w:r w:rsidR="008B448C" w:rsidRPr="00763C16">
        <w:rPr>
          <w:lang w:val="en-US"/>
        </w:rPr>
        <w:t>ext.</w:t>
      </w:r>
      <w:r w:rsidRPr="00763C16">
        <w:rPr>
          <w:lang w:val="en-US"/>
        </w:rPr>
        <w:t xml:space="preserve"> 6352</w:t>
      </w:r>
    </w:p>
    <w:p w14:paraId="3E21F4ED" w14:textId="77777777" w:rsidR="001E576D" w:rsidRPr="00763C16" w:rsidRDefault="001E576D" w:rsidP="001E576D">
      <w:pPr>
        <w:jc w:val="center"/>
        <w:rPr>
          <w:lang w:val="en-US"/>
        </w:rPr>
      </w:pPr>
      <w:r w:rsidRPr="00763C16">
        <w:rPr>
          <w:lang w:val="en-US"/>
        </w:rPr>
        <w:t>General Fax. 647-724-0944</w:t>
      </w:r>
    </w:p>
    <w:p w14:paraId="37BE09E1" w14:textId="77777777" w:rsidR="001E576D" w:rsidRPr="00763C16" w:rsidRDefault="001E576D" w:rsidP="001E576D">
      <w:pPr>
        <w:jc w:val="center"/>
        <w:rPr>
          <w:lang w:val="en-US"/>
        </w:rPr>
      </w:pPr>
      <w:r w:rsidRPr="00763C16">
        <w:rPr>
          <w:lang w:val="en-US"/>
        </w:rPr>
        <w:t>Serious Occurrence fax 647-724-0944</w:t>
      </w:r>
    </w:p>
    <w:p w14:paraId="108DD827" w14:textId="77777777" w:rsidR="001E576D" w:rsidRPr="00763C16" w:rsidRDefault="001E576D" w:rsidP="001E576D">
      <w:pPr>
        <w:jc w:val="center"/>
        <w:rPr>
          <w:lang w:val="en-US"/>
        </w:rPr>
      </w:pPr>
      <w:r w:rsidRPr="00763C16">
        <w:rPr>
          <w:lang w:val="en-US"/>
        </w:rPr>
        <w:t>Enhances serious occurrence fax 647-724-0943</w:t>
      </w:r>
    </w:p>
    <w:p w14:paraId="2CAA1AB9" w14:textId="77777777" w:rsidR="001E576D" w:rsidRPr="00763C16" w:rsidRDefault="008B448C" w:rsidP="001E576D">
      <w:pPr>
        <w:jc w:val="center"/>
        <w:rPr>
          <w:bCs/>
          <w:color w:val="000000"/>
        </w:rPr>
      </w:pPr>
      <w:r w:rsidRPr="00763C16">
        <w:rPr>
          <w:lang w:val="en-US"/>
        </w:rPr>
        <w:t>Email</w:t>
      </w:r>
      <w:r w:rsidR="001E576D" w:rsidRPr="00763C16">
        <w:rPr>
          <w:lang w:val="en-US"/>
        </w:rPr>
        <w:t xml:space="preserve"> to childcare_toronto-west@ontario.ca</w:t>
      </w:r>
      <w:r w:rsidR="001E576D" w:rsidRPr="00763C16">
        <w:rPr>
          <w:bCs/>
          <w:color w:val="000000"/>
        </w:rPr>
        <w:t xml:space="preserve"> </w:t>
      </w:r>
    </w:p>
    <w:p w14:paraId="14CFFAC9" w14:textId="77777777" w:rsidR="004C5A5C" w:rsidRPr="00763C16" w:rsidRDefault="004C5A5C" w:rsidP="001E576D">
      <w:pPr>
        <w:jc w:val="center"/>
        <w:rPr>
          <w:bCs/>
          <w:color w:val="000000"/>
        </w:rPr>
      </w:pPr>
    </w:p>
    <w:p w14:paraId="09D4A0C1" w14:textId="77777777" w:rsidR="001E576D" w:rsidRPr="00763C16" w:rsidRDefault="001E576D" w:rsidP="00D45D5A">
      <w:pPr>
        <w:contextualSpacing/>
        <w:rPr>
          <w:b/>
          <w:bCs/>
          <w:color w:val="000000"/>
        </w:rPr>
      </w:pPr>
      <w:r w:rsidRPr="00763C16">
        <w:rPr>
          <w:b/>
          <w:bCs/>
          <w:color w:val="000000"/>
        </w:rPr>
        <w:t>Accountability</w:t>
      </w:r>
    </w:p>
    <w:p w14:paraId="3D27B446" w14:textId="77777777" w:rsidR="00397548" w:rsidRPr="00763C16" w:rsidRDefault="00397548" w:rsidP="00D45D5A">
      <w:pPr>
        <w:pStyle w:val="Body"/>
        <w:spacing w:line="240" w:lineRule="auto"/>
        <w:contextualSpacing/>
        <w:rPr>
          <w:rFonts w:ascii="Times New Roman" w:eastAsia="Helvetica" w:hAnsi="Times New Roman" w:cs="Times New Roman"/>
          <w:color w:val="auto"/>
          <w:sz w:val="24"/>
          <w:szCs w:val="24"/>
        </w:rPr>
      </w:pPr>
      <w:r w:rsidRPr="00763C16">
        <w:rPr>
          <w:rFonts w:ascii="Times New Roman" w:hAnsi="Times New Roman" w:cs="Times New Roman"/>
          <w:color w:val="auto"/>
          <w:sz w:val="24"/>
          <w:szCs w:val="24"/>
        </w:rPr>
        <w:t xml:space="preserve">Oak Park Neighbourhood Centre is accountable to its members, board and funders. The </w:t>
      </w:r>
      <w:r w:rsidRPr="00763C16">
        <w:rPr>
          <w:rFonts w:ascii="Times New Roman" w:hAnsi="Times New Roman" w:cs="Times New Roman"/>
          <w:iCs/>
          <w:color w:val="auto"/>
          <w:sz w:val="24"/>
          <w:szCs w:val="24"/>
        </w:rPr>
        <w:t>Chair of the</w:t>
      </w:r>
      <w:r w:rsidRPr="00763C16">
        <w:rPr>
          <w:rFonts w:ascii="Times New Roman" w:hAnsi="Times New Roman" w:cs="Times New Roman"/>
          <w:color w:val="auto"/>
          <w:sz w:val="24"/>
          <w:szCs w:val="24"/>
        </w:rPr>
        <w:t xml:space="preserve"> </w:t>
      </w:r>
      <w:r w:rsidRPr="00763C16">
        <w:rPr>
          <w:rFonts w:ascii="Times New Roman" w:hAnsi="Times New Roman" w:cs="Times New Roman"/>
          <w:iCs/>
          <w:color w:val="auto"/>
          <w:sz w:val="24"/>
          <w:szCs w:val="24"/>
        </w:rPr>
        <w:t>B</w:t>
      </w:r>
      <w:r w:rsidRPr="00763C16">
        <w:rPr>
          <w:rFonts w:ascii="Times New Roman" w:hAnsi="Times New Roman" w:cs="Times New Roman"/>
          <w:color w:val="auto"/>
          <w:sz w:val="24"/>
          <w:szCs w:val="24"/>
        </w:rPr>
        <w:t xml:space="preserve">oard of </w:t>
      </w:r>
      <w:r w:rsidRPr="00763C16">
        <w:rPr>
          <w:rFonts w:ascii="Times New Roman" w:hAnsi="Times New Roman" w:cs="Times New Roman"/>
          <w:iCs/>
          <w:color w:val="auto"/>
          <w:sz w:val="24"/>
          <w:szCs w:val="24"/>
        </w:rPr>
        <w:t>D</w:t>
      </w:r>
      <w:r w:rsidRPr="00763C16">
        <w:rPr>
          <w:rFonts w:ascii="Times New Roman" w:hAnsi="Times New Roman" w:cs="Times New Roman"/>
          <w:color w:val="auto"/>
          <w:sz w:val="24"/>
          <w:szCs w:val="24"/>
        </w:rPr>
        <w:t xml:space="preserve">irectors </w:t>
      </w:r>
      <w:r w:rsidRPr="00763C16">
        <w:rPr>
          <w:rFonts w:ascii="Times New Roman" w:hAnsi="Times New Roman" w:cs="Times New Roman"/>
          <w:iCs/>
          <w:color w:val="auto"/>
          <w:sz w:val="24"/>
          <w:szCs w:val="24"/>
        </w:rPr>
        <w:t>shall be</w:t>
      </w:r>
      <w:r w:rsidRPr="00763C16">
        <w:rPr>
          <w:rFonts w:ascii="Times New Roman" w:hAnsi="Times New Roman" w:cs="Times New Roman"/>
          <w:color w:val="auto"/>
          <w:sz w:val="24"/>
          <w:szCs w:val="24"/>
        </w:rPr>
        <w:t xml:space="preserve"> notified </w:t>
      </w:r>
      <w:r w:rsidRPr="00763C16">
        <w:rPr>
          <w:rFonts w:ascii="Times New Roman" w:hAnsi="Times New Roman" w:cs="Times New Roman"/>
          <w:iCs/>
          <w:color w:val="auto"/>
          <w:sz w:val="24"/>
          <w:szCs w:val="24"/>
        </w:rPr>
        <w:t>immediately</w:t>
      </w:r>
      <w:r w:rsidRPr="00763C16">
        <w:rPr>
          <w:rFonts w:ascii="Times New Roman" w:hAnsi="Times New Roman" w:cs="Times New Roman"/>
          <w:color w:val="auto"/>
          <w:sz w:val="24"/>
          <w:szCs w:val="24"/>
        </w:rPr>
        <w:t xml:space="preserve"> of all serious occurrences or complaints.  </w:t>
      </w:r>
      <w:r w:rsidRPr="00763C16">
        <w:rPr>
          <w:rFonts w:ascii="Times New Roman" w:hAnsi="Times New Roman" w:cs="Times New Roman"/>
          <w:iCs/>
          <w:color w:val="auto"/>
          <w:sz w:val="24"/>
          <w:szCs w:val="24"/>
        </w:rPr>
        <w:t>The OPNC</w:t>
      </w:r>
      <w:r w:rsidRPr="00763C16">
        <w:rPr>
          <w:rFonts w:ascii="Times New Roman" w:hAnsi="Times New Roman" w:cs="Times New Roman"/>
          <w:color w:val="auto"/>
          <w:sz w:val="24"/>
          <w:szCs w:val="24"/>
        </w:rPr>
        <w:t xml:space="preserve"> takes </w:t>
      </w:r>
      <w:r w:rsidRPr="00763C16">
        <w:rPr>
          <w:rFonts w:ascii="Times New Roman" w:hAnsi="Times New Roman" w:cs="Times New Roman"/>
          <w:iCs/>
          <w:color w:val="auto"/>
          <w:sz w:val="24"/>
          <w:szCs w:val="24"/>
        </w:rPr>
        <w:t>very</w:t>
      </w:r>
      <w:r w:rsidRPr="00763C16">
        <w:rPr>
          <w:rFonts w:ascii="Times New Roman" w:hAnsi="Times New Roman" w:cs="Times New Roman"/>
          <w:color w:val="auto"/>
          <w:sz w:val="24"/>
          <w:szCs w:val="24"/>
        </w:rPr>
        <w:t xml:space="preserve"> seriously any recommendations made by the bodies that it serves.  The </w:t>
      </w:r>
      <w:r w:rsidRPr="00763C16">
        <w:rPr>
          <w:rFonts w:ascii="Times New Roman" w:hAnsi="Times New Roman" w:cs="Times New Roman"/>
          <w:iCs/>
          <w:color w:val="auto"/>
          <w:sz w:val="24"/>
          <w:szCs w:val="24"/>
        </w:rPr>
        <w:t>B</w:t>
      </w:r>
      <w:r w:rsidRPr="00763C16">
        <w:rPr>
          <w:rFonts w:ascii="Times New Roman" w:hAnsi="Times New Roman" w:cs="Times New Roman"/>
          <w:color w:val="auto"/>
          <w:sz w:val="24"/>
          <w:szCs w:val="24"/>
        </w:rPr>
        <w:t xml:space="preserve">oard of Directors will consider if the actions taken were appropriate, complete and consistent with the legislation and policies </w:t>
      </w:r>
      <w:r w:rsidRPr="00763C16">
        <w:rPr>
          <w:rFonts w:ascii="Times New Roman" w:hAnsi="Times New Roman" w:cs="Times New Roman"/>
          <w:iCs/>
          <w:color w:val="auto"/>
          <w:sz w:val="24"/>
          <w:szCs w:val="24"/>
        </w:rPr>
        <w:t>that govern the</w:t>
      </w:r>
      <w:r w:rsidRPr="00763C16">
        <w:rPr>
          <w:rFonts w:ascii="Times New Roman" w:hAnsi="Times New Roman" w:cs="Times New Roman"/>
          <w:color w:val="auto"/>
          <w:sz w:val="24"/>
          <w:szCs w:val="24"/>
        </w:rPr>
        <w:t xml:space="preserve"> </w:t>
      </w:r>
      <w:r w:rsidRPr="00763C16">
        <w:rPr>
          <w:rFonts w:ascii="Times New Roman" w:hAnsi="Times New Roman" w:cs="Times New Roman"/>
          <w:iCs/>
          <w:color w:val="auto"/>
          <w:sz w:val="24"/>
          <w:szCs w:val="24"/>
        </w:rPr>
        <w:t xml:space="preserve">activities of the Oak Park Neighbourhood Centre.  </w:t>
      </w:r>
      <w:r w:rsidRPr="00763C16">
        <w:rPr>
          <w:rFonts w:ascii="Times New Roman" w:hAnsi="Times New Roman" w:cs="Times New Roman"/>
          <w:iCs/>
          <w:color w:val="auto"/>
          <w:sz w:val="24"/>
          <w:szCs w:val="24"/>
          <w:lang w:val="sv-SE"/>
        </w:rPr>
        <w:t xml:space="preserve">All </w:t>
      </w:r>
      <w:r w:rsidRPr="00763C16">
        <w:rPr>
          <w:rFonts w:ascii="Times New Roman" w:hAnsi="Times New Roman" w:cs="Times New Roman"/>
          <w:color w:val="auto"/>
          <w:sz w:val="24"/>
          <w:szCs w:val="24"/>
        </w:rPr>
        <w:t xml:space="preserve">necessary changes in policy or budget requests to meet needs will be dealt with </w:t>
      </w:r>
      <w:r w:rsidRPr="00763C16">
        <w:rPr>
          <w:rFonts w:ascii="Times New Roman" w:hAnsi="Times New Roman" w:cs="Times New Roman"/>
          <w:iCs/>
          <w:color w:val="auto"/>
          <w:sz w:val="24"/>
          <w:szCs w:val="24"/>
        </w:rPr>
        <w:t>in a timely fashion</w:t>
      </w:r>
      <w:r w:rsidRPr="00763C16">
        <w:rPr>
          <w:rFonts w:ascii="Times New Roman" w:hAnsi="Times New Roman" w:cs="Times New Roman"/>
          <w:color w:val="auto"/>
          <w:sz w:val="24"/>
          <w:szCs w:val="24"/>
        </w:rPr>
        <w:t xml:space="preserve">.  </w:t>
      </w:r>
    </w:p>
    <w:p w14:paraId="373BC90E" w14:textId="77777777" w:rsidR="00397548" w:rsidRPr="00763C16" w:rsidRDefault="00397548" w:rsidP="00D45D5A">
      <w:pPr>
        <w:pStyle w:val="Body"/>
        <w:spacing w:line="240" w:lineRule="auto"/>
        <w:contextualSpacing/>
        <w:rPr>
          <w:rFonts w:ascii="Times New Roman" w:hAnsi="Times New Roman" w:cs="Times New Roman"/>
          <w:color w:val="auto"/>
          <w:sz w:val="24"/>
          <w:szCs w:val="24"/>
        </w:rPr>
      </w:pPr>
      <w:r w:rsidRPr="00763C16">
        <w:rPr>
          <w:rFonts w:ascii="Times New Roman" w:hAnsi="Times New Roman" w:cs="Times New Roman"/>
          <w:color w:val="auto"/>
          <w:sz w:val="24"/>
          <w:szCs w:val="24"/>
        </w:rPr>
        <w:t>T</w:t>
      </w:r>
      <w:r w:rsidRPr="00763C16">
        <w:rPr>
          <w:rFonts w:ascii="Times New Roman" w:hAnsi="Times New Roman" w:cs="Times New Roman"/>
          <w:iCs/>
          <w:color w:val="auto"/>
          <w:sz w:val="24"/>
          <w:szCs w:val="24"/>
        </w:rPr>
        <w:t xml:space="preserve">he Executive Director is required to prepare an annual </w:t>
      </w:r>
      <w:r w:rsidR="00F16D9D" w:rsidRPr="00763C16">
        <w:rPr>
          <w:rFonts w:ascii="Times New Roman" w:hAnsi="Times New Roman" w:cs="Times New Roman"/>
          <w:iCs/>
          <w:color w:val="auto"/>
          <w:sz w:val="24"/>
          <w:szCs w:val="24"/>
        </w:rPr>
        <w:t xml:space="preserve">analysis of all </w:t>
      </w:r>
      <w:r w:rsidRPr="00763C16">
        <w:rPr>
          <w:rFonts w:ascii="Times New Roman" w:hAnsi="Times New Roman" w:cs="Times New Roman"/>
          <w:iCs/>
          <w:color w:val="auto"/>
          <w:sz w:val="24"/>
          <w:szCs w:val="24"/>
        </w:rPr>
        <w:t>serious occurrence report for presentation to the Board of Directors</w:t>
      </w:r>
      <w:r w:rsidRPr="00763C16">
        <w:rPr>
          <w:rFonts w:ascii="Times New Roman" w:hAnsi="Times New Roman" w:cs="Times New Roman"/>
          <w:b/>
          <w:bCs/>
          <w:color w:val="auto"/>
          <w:sz w:val="24"/>
          <w:szCs w:val="24"/>
        </w:rPr>
        <w:t>.</w:t>
      </w:r>
      <w:r w:rsidR="00F16D9D" w:rsidRPr="00763C16">
        <w:rPr>
          <w:rFonts w:ascii="Times New Roman" w:hAnsi="Times New Roman" w:cs="Times New Roman"/>
          <w:b/>
          <w:bCs/>
          <w:color w:val="auto"/>
          <w:sz w:val="24"/>
          <w:szCs w:val="24"/>
        </w:rPr>
        <w:t xml:space="preserve"> </w:t>
      </w:r>
      <w:r w:rsidR="00F16D9D" w:rsidRPr="00763C16">
        <w:rPr>
          <w:rFonts w:ascii="Times New Roman" w:hAnsi="Times New Roman" w:cs="Times New Roman"/>
          <w:color w:val="auto"/>
          <w:sz w:val="24"/>
          <w:szCs w:val="24"/>
        </w:rPr>
        <w:t>Records will be kept of the actions taken in response to the analysis.</w:t>
      </w:r>
      <w:r w:rsidR="0022115B" w:rsidRPr="00763C16">
        <w:rPr>
          <w:rFonts w:ascii="Times New Roman" w:hAnsi="Times New Roman" w:cs="Times New Roman"/>
          <w:color w:val="auto"/>
          <w:sz w:val="24"/>
          <w:szCs w:val="24"/>
        </w:rPr>
        <w:t xml:space="preserve"> </w:t>
      </w:r>
    </w:p>
    <w:bookmarkEnd w:id="6"/>
    <w:bookmarkEnd w:id="17"/>
    <w:p w14:paraId="349516AB" w14:textId="109EF3BB" w:rsidR="002C512F" w:rsidRDefault="6B12A124" w:rsidP="0B6163FB">
      <w:pPr>
        <w:pStyle w:val="Body"/>
        <w:spacing w:line="240" w:lineRule="auto"/>
        <w:rPr>
          <w:rFonts w:ascii="Times New Roman" w:hAnsi="Times New Roman" w:cs="Times New Roman"/>
          <w:color w:val="auto"/>
          <w:sz w:val="24"/>
          <w:szCs w:val="24"/>
        </w:rPr>
      </w:pPr>
      <w:r w:rsidRPr="0B6163FB">
        <w:rPr>
          <w:rFonts w:ascii="Times New Roman" w:hAnsi="Times New Roman" w:cs="Times New Roman"/>
          <w:color w:val="auto"/>
          <w:sz w:val="24"/>
          <w:szCs w:val="24"/>
        </w:rPr>
        <w:t>All serious occurrence records will be kept for seven years.</w:t>
      </w:r>
    </w:p>
    <w:p w14:paraId="3CF91949" w14:textId="77777777" w:rsidR="009C702E" w:rsidRDefault="009C702E" w:rsidP="0B6163FB">
      <w:pPr>
        <w:pStyle w:val="Body"/>
        <w:spacing w:line="240" w:lineRule="auto"/>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2335B0" w:rsidRPr="00041DD2" w14:paraId="762B3129" w14:textId="77777777" w:rsidTr="002335B0">
        <w:tc>
          <w:tcPr>
            <w:tcW w:w="9576" w:type="dxa"/>
            <w:gridSpan w:val="2"/>
          </w:tcPr>
          <w:p w14:paraId="32FB8507" w14:textId="77777777" w:rsidR="002335B0" w:rsidRPr="002055EF" w:rsidRDefault="002335B0" w:rsidP="002335B0">
            <w:pPr>
              <w:jc w:val="center"/>
              <w:rPr>
                <w:b/>
                <w:sz w:val="32"/>
                <w:szCs w:val="32"/>
              </w:rPr>
            </w:pPr>
            <w:bookmarkStart w:id="18" w:name="_Hlk72955607"/>
            <w:r>
              <w:rPr>
                <w:b/>
                <w:sz w:val="32"/>
                <w:szCs w:val="32"/>
              </w:rPr>
              <w:t>Oak Park Neighbourhood Centre</w:t>
            </w:r>
          </w:p>
        </w:tc>
      </w:tr>
      <w:tr w:rsidR="002335B0" w:rsidRPr="00041DD2" w14:paraId="1454BFA2" w14:textId="77777777" w:rsidTr="002335B0">
        <w:tc>
          <w:tcPr>
            <w:tcW w:w="2268" w:type="dxa"/>
            <w:tcBorders>
              <w:bottom w:val="single" w:sz="4" w:space="0" w:color="auto"/>
            </w:tcBorders>
          </w:tcPr>
          <w:p w14:paraId="7209E701" w14:textId="77777777" w:rsidR="002335B0" w:rsidRPr="00041DD2" w:rsidRDefault="002335B0" w:rsidP="002335B0">
            <w:pPr>
              <w:rPr>
                <w:sz w:val="28"/>
                <w:szCs w:val="28"/>
              </w:rPr>
            </w:pPr>
            <w:r w:rsidRPr="00041DD2">
              <w:rPr>
                <w:sz w:val="28"/>
                <w:szCs w:val="28"/>
              </w:rPr>
              <w:t>Policy Title:</w:t>
            </w:r>
          </w:p>
        </w:tc>
        <w:tc>
          <w:tcPr>
            <w:tcW w:w="7308" w:type="dxa"/>
            <w:tcBorders>
              <w:bottom w:val="single" w:sz="4" w:space="0" w:color="auto"/>
            </w:tcBorders>
          </w:tcPr>
          <w:p w14:paraId="00F00DF9" w14:textId="6DE7EC84" w:rsidR="002335B0" w:rsidRPr="00543E22" w:rsidRDefault="002335B0" w:rsidP="002335B0">
            <w:pPr>
              <w:rPr>
                <w:b/>
                <w:sz w:val="28"/>
                <w:szCs w:val="28"/>
              </w:rPr>
            </w:pPr>
            <w:r>
              <w:rPr>
                <w:b/>
                <w:sz w:val="28"/>
                <w:szCs w:val="28"/>
              </w:rPr>
              <w:t>Privacy Policy</w:t>
            </w:r>
          </w:p>
        </w:tc>
      </w:tr>
      <w:tr w:rsidR="002335B0" w:rsidRPr="00041DD2" w14:paraId="54E127B7" w14:textId="77777777" w:rsidTr="002335B0">
        <w:tc>
          <w:tcPr>
            <w:tcW w:w="2268" w:type="dxa"/>
          </w:tcPr>
          <w:p w14:paraId="124869D8" w14:textId="77777777" w:rsidR="002335B0" w:rsidRPr="00041DD2" w:rsidRDefault="002335B0" w:rsidP="002335B0">
            <w:pPr>
              <w:rPr>
                <w:sz w:val="28"/>
                <w:szCs w:val="28"/>
              </w:rPr>
            </w:pPr>
            <w:r w:rsidRPr="00041DD2">
              <w:rPr>
                <w:sz w:val="28"/>
                <w:szCs w:val="28"/>
              </w:rPr>
              <w:t>Approved by:</w:t>
            </w:r>
          </w:p>
        </w:tc>
        <w:tc>
          <w:tcPr>
            <w:tcW w:w="7308" w:type="dxa"/>
          </w:tcPr>
          <w:p w14:paraId="7F114717" w14:textId="77777777" w:rsidR="002335B0" w:rsidRPr="00041DD2" w:rsidRDefault="002335B0" w:rsidP="002335B0">
            <w:pPr>
              <w:rPr>
                <w:sz w:val="28"/>
                <w:szCs w:val="28"/>
              </w:rPr>
            </w:pPr>
            <w:r>
              <w:rPr>
                <w:sz w:val="28"/>
                <w:szCs w:val="28"/>
              </w:rPr>
              <w:t>Oak Park Neighbourhood Centre Board of Directors</w:t>
            </w:r>
          </w:p>
        </w:tc>
      </w:tr>
      <w:tr w:rsidR="002335B0" w:rsidRPr="00041DD2" w14:paraId="1D46093C" w14:textId="77777777" w:rsidTr="002335B0">
        <w:tc>
          <w:tcPr>
            <w:tcW w:w="2268" w:type="dxa"/>
          </w:tcPr>
          <w:p w14:paraId="5CBD7E5B" w14:textId="77777777" w:rsidR="002335B0" w:rsidRPr="00041DD2" w:rsidRDefault="002335B0" w:rsidP="002335B0">
            <w:pPr>
              <w:rPr>
                <w:sz w:val="28"/>
                <w:szCs w:val="28"/>
              </w:rPr>
            </w:pPr>
            <w:r w:rsidRPr="00041DD2">
              <w:rPr>
                <w:sz w:val="28"/>
                <w:szCs w:val="28"/>
              </w:rPr>
              <w:t>Approval date:</w:t>
            </w:r>
          </w:p>
        </w:tc>
        <w:tc>
          <w:tcPr>
            <w:tcW w:w="7308" w:type="dxa"/>
          </w:tcPr>
          <w:p w14:paraId="6CA551F5" w14:textId="77777777" w:rsidR="002335B0" w:rsidRPr="00041DD2" w:rsidRDefault="002335B0" w:rsidP="002335B0">
            <w:pPr>
              <w:rPr>
                <w:sz w:val="28"/>
                <w:szCs w:val="28"/>
              </w:rPr>
            </w:pPr>
            <w:r>
              <w:rPr>
                <w:sz w:val="28"/>
                <w:szCs w:val="28"/>
              </w:rPr>
              <w:t>June 2019</w:t>
            </w:r>
          </w:p>
        </w:tc>
      </w:tr>
      <w:tr w:rsidR="002335B0" w:rsidRPr="00041DD2" w14:paraId="5379F987" w14:textId="77777777" w:rsidTr="002335B0">
        <w:tc>
          <w:tcPr>
            <w:tcW w:w="2268" w:type="dxa"/>
          </w:tcPr>
          <w:p w14:paraId="22DD058F" w14:textId="77777777" w:rsidR="002335B0" w:rsidRPr="00041DD2" w:rsidRDefault="002335B0" w:rsidP="002335B0">
            <w:pPr>
              <w:rPr>
                <w:sz w:val="28"/>
                <w:szCs w:val="28"/>
              </w:rPr>
            </w:pPr>
            <w:r w:rsidRPr="00041DD2">
              <w:rPr>
                <w:sz w:val="28"/>
                <w:szCs w:val="28"/>
              </w:rPr>
              <w:t>Revision dates:</w:t>
            </w:r>
          </w:p>
        </w:tc>
        <w:tc>
          <w:tcPr>
            <w:tcW w:w="7308" w:type="dxa"/>
          </w:tcPr>
          <w:p w14:paraId="142B12B9" w14:textId="3E1CA16B" w:rsidR="002335B0" w:rsidRPr="00041DD2" w:rsidRDefault="009C702E" w:rsidP="002335B0">
            <w:pPr>
              <w:rPr>
                <w:sz w:val="28"/>
                <w:szCs w:val="28"/>
              </w:rPr>
            </w:pPr>
            <w:r>
              <w:rPr>
                <w:sz w:val="28"/>
                <w:szCs w:val="28"/>
              </w:rPr>
              <w:t>April 28, 2021</w:t>
            </w:r>
            <w:r w:rsidR="002335B0">
              <w:rPr>
                <w:sz w:val="28"/>
                <w:szCs w:val="28"/>
              </w:rPr>
              <w:t xml:space="preserve">         </w:t>
            </w:r>
            <w:r w:rsidR="002335B0" w:rsidRPr="00041DD2">
              <w:rPr>
                <w:sz w:val="28"/>
                <w:szCs w:val="28"/>
              </w:rPr>
              <w:t>/</w:t>
            </w:r>
            <w:r w:rsidR="002335B0">
              <w:rPr>
                <w:sz w:val="28"/>
                <w:szCs w:val="28"/>
              </w:rPr>
              <w:t xml:space="preserve">      </w:t>
            </w:r>
            <w:r w:rsidR="002335B0" w:rsidRPr="00041DD2">
              <w:rPr>
                <w:sz w:val="28"/>
                <w:szCs w:val="28"/>
              </w:rPr>
              <w:t xml:space="preserve"> </w:t>
            </w:r>
            <w:r w:rsidR="002335B0">
              <w:rPr>
                <w:sz w:val="28"/>
                <w:szCs w:val="28"/>
              </w:rPr>
              <w:t xml:space="preserve">          </w:t>
            </w:r>
            <w:r w:rsidR="002335B0" w:rsidRPr="00041DD2">
              <w:rPr>
                <w:sz w:val="28"/>
                <w:szCs w:val="28"/>
              </w:rPr>
              <w:t xml:space="preserve"> /</w:t>
            </w:r>
            <w:r w:rsidR="002335B0">
              <w:rPr>
                <w:sz w:val="28"/>
                <w:szCs w:val="28"/>
              </w:rPr>
              <w:t xml:space="preserve">  </w:t>
            </w:r>
            <w:r w:rsidR="002335B0" w:rsidRPr="00041DD2">
              <w:rPr>
                <w:sz w:val="28"/>
                <w:szCs w:val="28"/>
              </w:rPr>
              <w:t xml:space="preserve">      </w:t>
            </w:r>
            <w:r w:rsidR="002335B0">
              <w:rPr>
                <w:sz w:val="28"/>
                <w:szCs w:val="28"/>
              </w:rPr>
              <w:t xml:space="preserve"> </w:t>
            </w:r>
            <w:r w:rsidR="002335B0" w:rsidRPr="00041DD2">
              <w:rPr>
                <w:sz w:val="28"/>
                <w:szCs w:val="28"/>
              </w:rPr>
              <w:t xml:space="preserve">        /</w:t>
            </w:r>
            <w:r w:rsidR="002335B0">
              <w:rPr>
                <w:sz w:val="28"/>
                <w:szCs w:val="28"/>
              </w:rPr>
              <w:t xml:space="preserve"> </w:t>
            </w:r>
            <w:r w:rsidR="002335B0" w:rsidRPr="00041DD2">
              <w:rPr>
                <w:sz w:val="28"/>
                <w:szCs w:val="28"/>
              </w:rPr>
              <w:t xml:space="preserve">                  /             </w:t>
            </w:r>
          </w:p>
        </w:tc>
      </w:tr>
    </w:tbl>
    <w:p w14:paraId="73A969D3" w14:textId="77777777" w:rsidR="002335B0" w:rsidRDefault="002335B0" w:rsidP="001E576D">
      <w:pPr>
        <w:ind w:left="720" w:hanging="720"/>
        <w:rPr>
          <w:sz w:val="22"/>
          <w:szCs w:val="22"/>
          <w:lang w:val="en-US"/>
        </w:rPr>
      </w:pPr>
    </w:p>
    <w:p w14:paraId="490B08FB" w14:textId="77777777" w:rsidR="002335B0" w:rsidRPr="00CA213A" w:rsidRDefault="002335B0" w:rsidP="002335B0">
      <w:pPr>
        <w:pStyle w:val="Heading2"/>
      </w:pPr>
      <w:bookmarkStart w:id="19" w:name="_Hlk83749125"/>
      <w:r w:rsidRPr="00CA213A">
        <w:t>Policy Statement</w:t>
      </w:r>
    </w:p>
    <w:bookmarkEnd w:id="19"/>
    <w:p w14:paraId="1FFA1E7A" w14:textId="49AA2283" w:rsidR="001E576D" w:rsidRDefault="001E576D" w:rsidP="001E576D">
      <w:pPr>
        <w:ind w:left="720" w:hanging="720"/>
        <w:rPr>
          <w:sz w:val="22"/>
          <w:szCs w:val="22"/>
          <w:lang w:val="en-US"/>
        </w:rPr>
      </w:pPr>
      <w:r w:rsidRPr="00286A63">
        <w:rPr>
          <w:sz w:val="22"/>
          <w:szCs w:val="22"/>
          <w:lang w:val="en-US"/>
        </w:rPr>
        <w:t>The federal government has enacted the</w:t>
      </w:r>
      <w:r w:rsidRPr="00286A63">
        <w:rPr>
          <w:sz w:val="22"/>
          <w:szCs w:val="22"/>
          <w:u w:val="single"/>
          <w:lang w:val="en-US"/>
        </w:rPr>
        <w:t xml:space="preserve"> Personal Information Protection and Electronic Documents act</w:t>
      </w:r>
      <w:r w:rsidRPr="00286A63">
        <w:rPr>
          <w:sz w:val="22"/>
          <w:szCs w:val="22"/>
          <w:lang w:val="en-US"/>
        </w:rPr>
        <w:t xml:space="preserve"> </w:t>
      </w:r>
    </w:p>
    <w:p w14:paraId="596FF3ED" w14:textId="77777777" w:rsidR="001E576D" w:rsidRDefault="001E576D" w:rsidP="001E576D">
      <w:pPr>
        <w:ind w:left="720" w:hanging="720"/>
        <w:rPr>
          <w:sz w:val="22"/>
          <w:szCs w:val="22"/>
          <w:lang w:val="en-US"/>
        </w:rPr>
      </w:pPr>
      <w:r w:rsidRPr="00286A63">
        <w:rPr>
          <w:sz w:val="22"/>
          <w:szCs w:val="22"/>
          <w:lang w:val="en-US"/>
        </w:rPr>
        <w:t>“PIPEDA”. This act regulates the collection, use and disclosure of personal Information</w:t>
      </w:r>
      <w:r w:rsidR="00772391">
        <w:rPr>
          <w:sz w:val="22"/>
          <w:szCs w:val="22"/>
          <w:lang w:val="en-US"/>
        </w:rPr>
        <w:t>.</w:t>
      </w:r>
    </w:p>
    <w:p w14:paraId="36EDC17C" w14:textId="77777777" w:rsidR="00772391" w:rsidRDefault="00772391" w:rsidP="001E576D">
      <w:pPr>
        <w:ind w:left="720" w:hanging="720"/>
        <w:rPr>
          <w:b/>
          <w:sz w:val="22"/>
          <w:szCs w:val="22"/>
          <w:lang w:val="en-US"/>
        </w:rPr>
      </w:pPr>
    </w:p>
    <w:p w14:paraId="1EF4EF6E" w14:textId="77777777" w:rsidR="0007616C" w:rsidRPr="002F4322" w:rsidRDefault="0007616C" w:rsidP="0007616C">
      <w:pPr>
        <w:rPr>
          <w:b/>
          <w:sz w:val="28"/>
          <w:szCs w:val="28"/>
          <w:u w:val="single"/>
          <w:lang w:val="en-GB"/>
        </w:rPr>
      </w:pPr>
      <w:r w:rsidRPr="002F4322">
        <w:rPr>
          <w:b/>
          <w:sz w:val="28"/>
          <w:szCs w:val="28"/>
          <w:u w:val="single"/>
          <w:lang w:val="en-GB"/>
        </w:rPr>
        <w:t>Applicability</w:t>
      </w:r>
    </w:p>
    <w:p w14:paraId="7C79708E" w14:textId="1735B50B" w:rsidR="0007616C" w:rsidRPr="0007616C" w:rsidRDefault="0007616C" w:rsidP="001E576D">
      <w:pPr>
        <w:ind w:left="720" w:hanging="720"/>
        <w:rPr>
          <w:lang w:val="en-US"/>
        </w:rPr>
      </w:pPr>
      <w:r w:rsidRPr="0007616C">
        <w:rPr>
          <w:lang w:val="en-US"/>
        </w:rPr>
        <w:t>Staff and board</w:t>
      </w:r>
    </w:p>
    <w:p w14:paraId="026F2378" w14:textId="77777777" w:rsidR="0007616C" w:rsidRDefault="0007616C" w:rsidP="001E576D">
      <w:pPr>
        <w:ind w:left="720" w:hanging="720"/>
        <w:rPr>
          <w:b/>
          <w:sz w:val="22"/>
          <w:szCs w:val="22"/>
          <w:lang w:val="en-US"/>
        </w:rPr>
      </w:pPr>
    </w:p>
    <w:p w14:paraId="5A248B96" w14:textId="3867AD8B" w:rsidR="001E576D" w:rsidRPr="00286A63" w:rsidRDefault="001E576D" w:rsidP="001E576D">
      <w:pPr>
        <w:ind w:left="720" w:hanging="720"/>
        <w:rPr>
          <w:b/>
          <w:sz w:val="22"/>
          <w:szCs w:val="22"/>
          <w:lang w:val="en-US"/>
        </w:rPr>
      </w:pPr>
      <w:r w:rsidRPr="00286A63">
        <w:rPr>
          <w:b/>
          <w:sz w:val="22"/>
          <w:szCs w:val="22"/>
          <w:lang w:val="en-US"/>
        </w:rPr>
        <w:t>Information We Collect</w:t>
      </w:r>
    </w:p>
    <w:p w14:paraId="470BD5A7" w14:textId="77777777" w:rsidR="001E576D" w:rsidRPr="00286A63" w:rsidRDefault="001E576D" w:rsidP="001E576D">
      <w:pPr>
        <w:ind w:left="720" w:hanging="720"/>
        <w:rPr>
          <w:sz w:val="22"/>
          <w:szCs w:val="22"/>
          <w:lang w:val="en-US"/>
        </w:rPr>
      </w:pPr>
      <w:r w:rsidRPr="00286A63">
        <w:rPr>
          <w:sz w:val="22"/>
          <w:szCs w:val="22"/>
          <w:lang w:val="en-US"/>
        </w:rPr>
        <w:t xml:space="preserve">Oak Park </w:t>
      </w:r>
      <w:r>
        <w:rPr>
          <w:sz w:val="22"/>
          <w:szCs w:val="22"/>
          <w:lang w:val="en-US"/>
        </w:rPr>
        <w:t>Neighbourhood Centre</w:t>
      </w:r>
      <w:r w:rsidRPr="00286A63">
        <w:rPr>
          <w:sz w:val="22"/>
          <w:szCs w:val="22"/>
          <w:lang w:val="en-US"/>
        </w:rPr>
        <w:t xml:space="preserve"> collects the following personal information.</w:t>
      </w:r>
    </w:p>
    <w:p w14:paraId="2C10518B" w14:textId="317E94DE" w:rsidR="001E576D" w:rsidRPr="00286A63" w:rsidRDefault="23103A95" w:rsidP="00C30E59">
      <w:pPr>
        <w:numPr>
          <w:ilvl w:val="0"/>
          <w:numId w:val="10"/>
        </w:numPr>
        <w:rPr>
          <w:sz w:val="22"/>
          <w:szCs w:val="22"/>
          <w:lang w:val="en-US"/>
        </w:rPr>
      </w:pPr>
      <w:r w:rsidRPr="0B6163FB">
        <w:rPr>
          <w:sz w:val="22"/>
          <w:szCs w:val="22"/>
          <w:lang w:val="en-US"/>
        </w:rPr>
        <w:t>Member’s</w:t>
      </w:r>
      <w:r w:rsidR="3C91C2B5" w:rsidRPr="0B6163FB">
        <w:rPr>
          <w:sz w:val="22"/>
          <w:szCs w:val="22"/>
          <w:lang w:val="en-US"/>
        </w:rPr>
        <w:t xml:space="preserve"> name, address, email address, telephone number</w:t>
      </w:r>
    </w:p>
    <w:p w14:paraId="09150E3A" w14:textId="77777777" w:rsidR="001E576D" w:rsidRPr="00286A63" w:rsidRDefault="3C91C2B5" w:rsidP="00C30E59">
      <w:pPr>
        <w:numPr>
          <w:ilvl w:val="0"/>
          <w:numId w:val="10"/>
        </w:numPr>
        <w:rPr>
          <w:sz w:val="22"/>
          <w:szCs w:val="22"/>
          <w:lang w:val="en-US"/>
        </w:rPr>
      </w:pPr>
      <w:r w:rsidRPr="0B6163FB">
        <w:rPr>
          <w:sz w:val="22"/>
          <w:szCs w:val="22"/>
          <w:lang w:val="en-US"/>
        </w:rPr>
        <w:t>Children’s name and birthdate</w:t>
      </w:r>
    </w:p>
    <w:p w14:paraId="07CF7A8D" w14:textId="77777777" w:rsidR="001E576D" w:rsidRPr="00286A63" w:rsidRDefault="3C91C2B5" w:rsidP="00C30E59">
      <w:pPr>
        <w:numPr>
          <w:ilvl w:val="0"/>
          <w:numId w:val="10"/>
        </w:numPr>
        <w:rPr>
          <w:sz w:val="22"/>
          <w:szCs w:val="22"/>
          <w:lang w:val="en-US"/>
        </w:rPr>
      </w:pPr>
      <w:r w:rsidRPr="0B6163FB">
        <w:rPr>
          <w:sz w:val="22"/>
          <w:szCs w:val="22"/>
          <w:lang w:val="en-US"/>
        </w:rPr>
        <w:t>Emergency contact name and phone number</w:t>
      </w:r>
    </w:p>
    <w:p w14:paraId="3D9D1E88" w14:textId="77777777" w:rsidR="00AA13C6" w:rsidRPr="00AA13C6" w:rsidRDefault="10BC4168" w:rsidP="00C30E59">
      <w:pPr>
        <w:pStyle w:val="ListParagraph"/>
        <w:numPr>
          <w:ilvl w:val="0"/>
          <w:numId w:val="10"/>
        </w:numPr>
        <w:rPr>
          <w:sz w:val="22"/>
          <w:szCs w:val="22"/>
        </w:rPr>
      </w:pPr>
      <w:r w:rsidRPr="0B6163FB">
        <w:rPr>
          <w:sz w:val="22"/>
          <w:szCs w:val="22"/>
          <w:lang w:val="en-US"/>
        </w:rPr>
        <w:t>Medical information</w:t>
      </w:r>
      <w:r w:rsidR="0BBCAC53">
        <w:t xml:space="preserve"> (Parents are </w:t>
      </w:r>
      <w:r w:rsidR="35F3A3A8">
        <w:t>not denied enrolment if they do not sign consent to release information</w:t>
      </w:r>
      <w:r w:rsidR="0BBCAC53">
        <w:t>)</w:t>
      </w:r>
    </w:p>
    <w:p w14:paraId="4FA920CC" w14:textId="77777777" w:rsidR="001E576D" w:rsidRPr="00286A63" w:rsidRDefault="001E576D" w:rsidP="00772391">
      <w:pPr>
        <w:ind w:left="720"/>
        <w:rPr>
          <w:sz w:val="22"/>
          <w:szCs w:val="22"/>
          <w:lang w:val="en-US"/>
        </w:rPr>
      </w:pPr>
    </w:p>
    <w:p w14:paraId="45716155" w14:textId="77777777" w:rsidR="0007616C" w:rsidRDefault="0007616C" w:rsidP="0007616C">
      <w:pPr>
        <w:rPr>
          <w:b/>
          <w:sz w:val="28"/>
          <w:szCs w:val="28"/>
          <w:u w:val="single"/>
          <w:lang w:val="en-GB"/>
        </w:rPr>
      </w:pPr>
      <w:r w:rsidRPr="002F4322">
        <w:rPr>
          <w:b/>
          <w:sz w:val="28"/>
          <w:szCs w:val="28"/>
          <w:u w:val="single"/>
          <w:lang w:val="en-GB"/>
        </w:rPr>
        <w:t>General Principles</w:t>
      </w:r>
      <w:r>
        <w:rPr>
          <w:b/>
          <w:sz w:val="28"/>
          <w:szCs w:val="28"/>
          <w:u w:val="single"/>
          <w:lang w:val="en-GB"/>
        </w:rPr>
        <w:t xml:space="preserve"> and Procedures</w:t>
      </w:r>
    </w:p>
    <w:p w14:paraId="265C0056" w14:textId="77777777" w:rsidR="001E576D" w:rsidRPr="00772391" w:rsidRDefault="00A92BD0" w:rsidP="001E576D">
      <w:pPr>
        <w:ind w:left="720" w:hanging="720"/>
        <w:rPr>
          <w:b/>
          <w:sz w:val="22"/>
          <w:szCs w:val="22"/>
          <w:lang w:val="en-US"/>
        </w:rPr>
      </w:pPr>
      <w:r w:rsidRPr="00772391">
        <w:rPr>
          <w:b/>
          <w:sz w:val="22"/>
          <w:szCs w:val="22"/>
          <w:lang w:val="en-US"/>
        </w:rPr>
        <w:t>What We D</w:t>
      </w:r>
      <w:r w:rsidR="001E576D" w:rsidRPr="00772391">
        <w:rPr>
          <w:b/>
          <w:sz w:val="22"/>
          <w:szCs w:val="22"/>
          <w:lang w:val="en-US"/>
        </w:rPr>
        <w:t>o with the Information</w:t>
      </w:r>
    </w:p>
    <w:p w14:paraId="3285AEFF" w14:textId="7CC30164" w:rsidR="00AA13C6" w:rsidRPr="00772391" w:rsidRDefault="001E576D" w:rsidP="00AA13C6">
      <w:pPr>
        <w:rPr>
          <w:sz w:val="22"/>
          <w:szCs w:val="22"/>
          <w:lang w:val="en-US"/>
        </w:rPr>
      </w:pPr>
      <w:r w:rsidRPr="00772391">
        <w:rPr>
          <w:sz w:val="22"/>
          <w:szCs w:val="22"/>
          <w:lang w:val="en-US"/>
        </w:rPr>
        <w:t xml:space="preserve">The information is used to </w:t>
      </w:r>
      <w:r w:rsidR="00AA13C6" w:rsidRPr="00772391">
        <w:rPr>
          <w:sz w:val="22"/>
          <w:szCs w:val="22"/>
          <w:lang w:val="en-US"/>
        </w:rPr>
        <w:t>provide us with demographic data for our members</w:t>
      </w:r>
      <w:r w:rsidRPr="00772391">
        <w:rPr>
          <w:sz w:val="22"/>
          <w:szCs w:val="22"/>
          <w:lang w:val="en-US"/>
        </w:rPr>
        <w:t xml:space="preserve">, to manage any medical conditions and to have contact information.  We are required to allow Ministry of Education and </w:t>
      </w:r>
      <w:r w:rsidR="008B448C" w:rsidRPr="00772391">
        <w:rPr>
          <w:sz w:val="22"/>
          <w:szCs w:val="22"/>
          <w:lang w:val="en-US"/>
        </w:rPr>
        <w:t>the Region</w:t>
      </w:r>
      <w:r w:rsidRPr="00772391">
        <w:rPr>
          <w:sz w:val="22"/>
          <w:szCs w:val="22"/>
          <w:lang w:val="en-US"/>
        </w:rPr>
        <w:t xml:space="preserve"> of Halton </w:t>
      </w:r>
      <w:r w:rsidR="008B448C" w:rsidRPr="00772391">
        <w:rPr>
          <w:sz w:val="22"/>
          <w:szCs w:val="22"/>
          <w:lang w:val="en-US"/>
        </w:rPr>
        <w:t>to review</w:t>
      </w:r>
      <w:r w:rsidRPr="00772391">
        <w:rPr>
          <w:sz w:val="22"/>
          <w:szCs w:val="22"/>
          <w:lang w:val="en-US"/>
        </w:rPr>
        <w:t xml:space="preserve"> files for our preschool program </w:t>
      </w:r>
      <w:r w:rsidR="00772391">
        <w:rPr>
          <w:sz w:val="22"/>
          <w:szCs w:val="22"/>
          <w:lang w:val="en-US"/>
        </w:rPr>
        <w:t xml:space="preserve">to ensure we have complete records and meet </w:t>
      </w:r>
      <w:r w:rsidRPr="00772391">
        <w:rPr>
          <w:sz w:val="22"/>
          <w:szCs w:val="22"/>
          <w:lang w:val="en-US"/>
        </w:rPr>
        <w:t xml:space="preserve">staff </w:t>
      </w:r>
      <w:r w:rsidR="008B448C" w:rsidRPr="00772391">
        <w:rPr>
          <w:sz w:val="22"/>
          <w:szCs w:val="22"/>
          <w:lang w:val="en-US"/>
        </w:rPr>
        <w:t>ratios</w:t>
      </w:r>
      <w:r w:rsidR="00772391">
        <w:rPr>
          <w:sz w:val="22"/>
          <w:szCs w:val="22"/>
          <w:lang w:val="en-US"/>
        </w:rPr>
        <w:t>.</w:t>
      </w:r>
      <w:r w:rsidRPr="00772391">
        <w:rPr>
          <w:sz w:val="22"/>
          <w:szCs w:val="22"/>
          <w:lang w:val="en-US"/>
        </w:rPr>
        <w:t xml:space="preserve"> Oak Park Neighbourhood Centre will not disclose personal information to any other third parties. All records are kept for a period of 7 years and are shredded and disposed of at that time.</w:t>
      </w:r>
      <w:r w:rsidR="00F767FA">
        <w:rPr>
          <w:sz w:val="22"/>
          <w:szCs w:val="22"/>
        </w:rPr>
        <w:t xml:space="preserve"> Access to personal </w:t>
      </w:r>
      <w:r w:rsidR="00AA13C6" w:rsidRPr="00772391">
        <w:rPr>
          <w:sz w:val="22"/>
          <w:szCs w:val="22"/>
        </w:rPr>
        <w:t xml:space="preserve">records without parental consent can only be given to </w:t>
      </w:r>
      <w:r w:rsidR="0015219A" w:rsidRPr="00772391">
        <w:rPr>
          <w:sz w:val="22"/>
          <w:szCs w:val="22"/>
        </w:rPr>
        <w:t>Coroner’s</w:t>
      </w:r>
      <w:r w:rsidR="00AA13C6" w:rsidRPr="00772391">
        <w:rPr>
          <w:sz w:val="22"/>
          <w:szCs w:val="22"/>
        </w:rPr>
        <w:t xml:space="preserve"> office, courts in response to a warrant or order, Ombudsmen, authorities vested in Provincial or F</w:t>
      </w:r>
      <w:r w:rsidR="00772391" w:rsidRPr="00772391">
        <w:rPr>
          <w:sz w:val="22"/>
          <w:szCs w:val="22"/>
        </w:rPr>
        <w:t>ederal statutes, or M</w:t>
      </w:r>
      <w:r w:rsidR="00AA13C6" w:rsidRPr="00772391">
        <w:rPr>
          <w:sz w:val="22"/>
          <w:szCs w:val="22"/>
        </w:rPr>
        <w:t xml:space="preserve">inister and officials to whom the parent has delegated the authority in writing. </w:t>
      </w:r>
    </w:p>
    <w:p w14:paraId="4D97389D" w14:textId="77777777" w:rsidR="001E576D" w:rsidRPr="00772391" w:rsidRDefault="001E576D" w:rsidP="001E576D">
      <w:pPr>
        <w:ind w:left="720" w:hanging="720"/>
        <w:rPr>
          <w:sz w:val="22"/>
          <w:szCs w:val="22"/>
          <w:lang w:val="en-US"/>
        </w:rPr>
      </w:pPr>
    </w:p>
    <w:p w14:paraId="3D63BFEB" w14:textId="77777777" w:rsidR="001E576D" w:rsidRPr="00772391" w:rsidRDefault="001E576D" w:rsidP="001E576D">
      <w:pPr>
        <w:ind w:left="720" w:hanging="720"/>
        <w:rPr>
          <w:b/>
          <w:sz w:val="22"/>
          <w:szCs w:val="22"/>
          <w:lang w:val="en-US"/>
        </w:rPr>
      </w:pPr>
      <w:r w:rsidRPr="0B6163FB">
        <w:rPr>
          <w:b/>
          <w:bCs/>
          <w:sz w:val="22"/>
          <w:szCs w:val="22"/>
          <w:lang w:val="en-US"/>
        </w:rPr>
        <w:t>Who Has Access to Member Information?</w:t>
      </w:r>
    </w:p>
    <w:p w14:paraId="758DF5E7" w14:textId="1F2E2190" w:rsidR="00DD57CC" w:rsidRDefault="50E2F92F" w:rsidP="0B6163FB">
      <w:pPr>
        <w:ind w:left="720" w:hanging="720"/>
        <w:rPr>
          <w:sz w:val="22"/>
          <w:szCs w:val="22"/>
          <w:lang w:val="en-US"/>
        </w:rPr>
      </w:pPr>
      <w:r w:rsidRPr="0B6163FB">
        <w:rPr>
          <w:sz w:val="22"/>
          <w:szCs w:val="22"/>
          <w:lang w:val="en-US"/>
        </w:rPr>
        <w:t xml:space="preserve"> The Oak Park Neighbourhood Centre staff has access to all membership and registration forms. Preschool files </w:t>
      </w:r>
    </w:p>
    <w:p w14:paraId="2CA0220B" w14:textId="77777777" w:rsidR="00DD57CC" w:rsidRDefault="50E2F92F" w:rsidP="0B6163FB">
      <w:pPr>
        <w:ind w:left="720" w:hanging="720"/>
        <w:rPr>
          <w:sz w:val="22"/>
          <w:szCs w:val="22"/>
          <w:lang w:val="en-US"/>
        </w:rPr>
      </w:pPr>
      <w:r w:rsidRPr="0B6163FB">
        <w:rPr>
          <w:sz w:val="22"/>
          <w:szCs w:val="22"/>
          <w:lang w:val="en-US"/>
        </w:rPr>
        <w:t>are locked in a file cabinet and limited information is in the preschool binder. Files are not left out when not in use. Files</w:t>
      </w:r>
    </w:p>
    <w:p w14:paraId="12FD1909" w14:textId="3E33278A" w:rsidR="00DD57CC" w:rsidRDefault="50E2F92F" w:rsidP="0B6163FB">
      <w:pPr>
        <w:rPr>
          <w:sz w:val="22"/>
          <w:szCs w:val="22"/>
          <w:lang w:val="en-US"/>
        </w:rPr>
      </w:pPr>
      <w:r w:rsidRPr="0B6163FB">
        <w:rPr>
          <w:sz w:val="22"/>
          <w:szCs w:val="22"/>
          <w:lang w:val="en-US"/>
        </w:rPr>
        <w:t xml:space="preserve">are never removed from </w:t>
      </w:r>
      <w:r w:rsidR="30B26D8C" w:rsidRPr="0B6163FB">
        <w:rPr>
          <w:sz w:val="22"/>
          <w:szCs w:val="22"/>
          <w:lang w:val="en-US"/>
        </w:rPr>
        <w:t>the</w:t>
      </w:r>
      <w:r w:rsidR="73BB2F23" w:rsidRPr="0B6163FB">
        <w:rPr>
          <w:sz w:val="22"/>
          <w:szCs w:val="22"/>
          <w:lang w:val="en-US"/>
        </w:rPr>
        <w:t xml:space="preserve"> </w:t>
      </w:r>
      <w:r w:rsidR="30B26D8C" w:rsidRPr="0B6163FB">
        <w:rPr>
          <w:sz w:val="22"/>
          <w:szCs w:val="22"/>
          <w:lang w:val="en-US"/>
        </w:rPr>
        <w:t>building</w:t>
      </w:r>
      <w:r w:rsidR="47F4ED3A" w:rsidRPr="0B6163FB">
        <w:rPr>
          <w:sz w:val="22"/>
          <w:szCs w:val="22"/>
          <w:lang w:val="en-US"/>
        </w:rPr>
        <w:t xml:space="preserve"> </w:t>
      </w:r>
      <w:r w:rsidR="30B26D8C" w:rsidRPr="0B6163FB">
        <w:rPr>
          <w:sz w:val="22"/>
          <w:szCs w:val="22"/>
          <w:lang w:val="en-US"/>
        </w:rPr>
        <w:t>except</w:t>
      </w:r>
      <w:r w:rsidR="00D1138D" w:rsidRPr="0B6163FB">
        <w:rPr>
          <w:sz w:val="22"/>
          <w:szCs w:val="22"/>
          <w:lang w:val="en-US"/>
        </w:rPr>
        <w:t xml:space="preserve"> </w:t>
      </w:r>
      <w:r w:rsidR="30B26D8C" w:rsidRPr="0B6163FB">
        <w:rPr>
          <w:sz w:val="22"/>
          <w:szCs w:val="22"/>
          <w:lang w:val="en-US"/>
        </w:rPr>
        <w:t>the</w:t>
      </w:r>
      <w:r w:rsidR="00B304B9" w:rsidRPr="0B6163FB">
        <w:rPr>
          <w:sz w:val="22"/>
          <w:szCs w:val="22"/>
          <w:lang w:val="en-US"/>
        </w:rPr>
        <w:t xml:space="preserve"> </w:t>
      </w:r>
      <w:r w:rsidR="30B26D8C" w:rsidRPr="0B6163FB">
        <w:rPr>
          <w:sz w:val="22"/>
          <w:szCs w:val="22"/>
          <w:lang w:val="en-US"/>
        </w:rPr>
        <w:t>binder</w:t>
      </w:r>
      <w:r w:rsidR="6A29FFED" w:rsidRPr="0B6163FB">
        <w:rPr>
          <w:sz w:val="22"/>
          <w:szCs w:val="22"/>
          <w:lang w:val="en-US"/>
        </w:rPr>
        <w:t xml:space="preserve"> </w:t>
      </w:r>
      <w:r w:rsidR="30B26D8C" w:rsidRPr="0B6163FB">
        <w:rPr>
          <w:sz w:val="22"/>
          <w:szCs w:val="22"/>
          <w:lang w:val="en-US"/>
        </w:rPr>
        <w:t>for</w:t>
      </w:r>
      <w:r w:rsidR="6D83B8B3" w:rsidRPr="0B6163FB">
        <w:rPr>
          <w:sz w:val="22"/>
          <w:szCs w:val="22"/>
          <w:lang w:val="en-US"/>
        </w:rPr>
        <w:t xml:space="preserve"> </w:t>
      </w:r>
      <w:r w:rsidR="30B26D8C" w:rsidRPr="0B6163FB">
        <w:rPr>
          <w:sz w:val="22"/>
          <w:szCs w:val="22"/>
          <w:lang w:val="en-US"/>
        </w:rPr>
        <w:t>emergency</w:t>
      </w:r>
      <w:r w:rsidR="48432EF2" w:rsidRPr="0B6163FB">
        <w:rPr>
          <w:sz w:val="22"/>
          <w:szCs w:val="22"/>
          <w:lang w:val="en-US"/>
        </w:rPr>
        <w:t xml:space="preserve"> </w:t>
      </w:r>
      <w:r w:rsidR="30B26D8C" w:rsidRPr="0B6163FB">
        <w:rPr>
          <w:sz w:val="22"/>
          <w:szCs w:val="22"/>
          <w:lang w:val="en-US"/>
        </w:rPr>
        <w:t>evacuation.</w:t>
      </w:r>
      <w:r w:rsidR="61071D46" w:rsidRPr="0B6163FB">
        <w:rPr>
          <w:sz w:val="22"/>
          <w:szCs w:val="22"/>
          <w:lang w:val="en-US"/>
        </w:rPr>
        <w:t xml:space="preserve"> </w:t>
      </w:r>
      <w:r w:rsidR="30B26D8C" w:rsidRPr="0B6163FB">
        <w:rPr>
          <w:sz w:val="22"/>
          <w:szCs w:val="22"/>
          <w:lang w:val="en-US"/>
        </w:rPr>
        <w:t>Member</w:t>
      </w:r>
      <w:r w:rsidR="433D3182" w:rsidRPr="0B6163FB">
        <w:rPr>
          <w:sz w:val="22"/>
          <w:szCs w:val="22"/>
          <w:lang w:val="en-US"/>
        </w:rPr>
        <w:t xml:space="preserve"> </w:t>
      </w:r>
      <w:r w:rsidR="30B26D8C" w:rsidRPr="0B6163FB">
        <w:rPr>
          <w:sz w:val="22"/>
          <w:szCs w:val="22"/>
          <w:lang w:val="en-US"/>
        </w:rPr>
        <w:t>information</w:t>
      </w:r>
      <w:r w:rsidR="0199D751" w:rsidRPr="0B6163FB">
        <w:rPr>
          <w:sz w:val="22"/>
          <w:szCs w:val="22"/>
          <w:lang w:val="en-US"/>
        </w:rPr>
        <w:t xml:space="preserve"> </w:t>
      </w:r>
      <w:r w:rsidR="30B26D8C" w:rsidRPr="0B6163FB">
        <w:rPr>
          <w:sz w:val="22"/>
          <w:szCs w:val="22"/>
          <w:lang w:val="en-US"/>
        </w:rPr>
        <w:t>is</w:t>
      </w:r>
      <w:r w:rsidR="2A4B4277" w:rsidRPr="0B6163FB">
        <w:rPr>
          <w:sz w:val="22"/>
          <w:szCs w:val="22"/>
          <w:lang w:val="en-US"/>
        </w:rPr>
        <w:t xml:space="preserve"> </w:t>
      </w:r>
      <w:r w:rsidR="30B26D8C" w:rsidRPr="0B6163FB">
        <w:rPr>
          <w:sz w:val="22"/>
          <w:szCs w:val="22"/>
          <w:lang w:val="en-US"/>
        </w:rPr>
        <w:t>in</w:t>
      </w:r>
      <w:r w:rsidR="447A5756" w:rsidRPr="0B6163FB">
        <w:rPr>
          <w:sz w:val="22"/>
          <w:szCs w:val="22"/>
          <w:lang w:val="en-US"/>
        </w:rPr>
        <w:t xml:space="preserve"> a </w:t>
      </w:r>
      <w:r w:rsidR="30B26D8C" w:rsidRPr="0B6163FB">
        <w:rPr>
          <w:sz w:val="22"/>
          <w:szCs w:val="22"/>
          <w:lang w:val="en-US"/>
        </w:rPr>
        <w:t>binder</w:t>
      </w:r>
      <w:r w:rsidR="001E576D" w:rsidRPr="0B6163FB">
        <w:rPr>
          <w:sz w:val="22"/>
          <w:szCs w:val="22"/>
          <w:lang w:val="en-US"/>
        </w:rPr>
        <w:t xml:space="preserve"> in a file cabinet at the </w:t>
      </w:r>
      <w:proofErr w:type="spellStart"/>
      <w:r w:rsidR="001E576D" w:rsidRPr="0B6163FB">
        <w:rPr>
          <w:sz w:val="22"/>
          <w:szCs w:val="22"/>
          <w:lang w:val="en-US"/>
        </w:rPr>
        <w:t>centre</w:t>
      </w:r>
      <w:proofErr w:type="spellEnd"/>
      <w:r w:rsidR="001E576D" w:rsidRPr="0B6163FB">
        <w:rPr>
          <w:sz w:val="22"/>
          <w:szCs w:val="22"/>
          <w:lang w:val="en-US"/>
        </w:rPr>
        <w:t xml:space="preserve"> and an electronic copy of the membership list is </w:t>
      </w:r>
      <w:r w:rsidR="7772EAD8" w:rsidRPr="0B6163FB">
        <w:rPr>
          <w:sz w:val="22"/>
          <w:szCs w:val="22"/>
          <w:lang w:val="en-US"/>
        </w:rPr>
        <w:t>maintained by</w:t>
      </w:r>
      <w:r w:rsidR="5BD208E0" w:rsidRPr="0B6163FB">
        <w:rPr>
          <w:sz w:val="22"/>
          <w:szCs w:val="22"/>
          <w:lang w:val="en-US"/>
        </w:rPr>
        <w:t xml:space="preserve"> </w:t>
      </w:r>
      <w:r w:rsidR="7772EAD8" w:rsidRPr="0B6163FB">
        <w:rPr>
          <w:sz w:val="22"/>
          <w:szCs w:val="22"/>
          <w:lang w:val="en-US"/>
        </w:rPr>
        <w:t>staff</w:t>
      </w:r>
      <w:r w:rsidR="001E576D" w:rsidRPr="0B6163FB">
        <w:rPr>
          <w:sz w:val="22"/>
          <w:szCs w:val="22"/>
          <w:lang w:val="en-US"/>
        </w:rPr>
        <w:t xml:space="preserve">. The volunteer coordinator </w:t>
      </w:r>
      <w:r w:rsidR="30B26D8C" w:rsidRPr="0B6163FB">
        <w:rPr>
          <w:sz w:val="22"/>
          <w:szCs w:val="22"/>
          <w:lang w:val="en-US"/>
        </w:rPr>
        <w:t xml:space="preserve">and communications director </w:t>
      </w:r>
      <w:r w:rsidR="001E576D" w:rsidRPr="0B6163FB">
        <w:rPr>
          <w:sz w:val="22"/>
          <w:szCs w:val="22"/>
          <w:lang w:val="en-US"/>
        </w:rPr>
        <w:t>receive the names and contact information for people who have expressed a</w:t>
      </w:r>
      <w:r w:rsidR="5BD208E0" w:rsidRPr="0B6163FB">
        <w:rPr>
          <w:sz w:val="22"/>
          <w:szCs w:val="22"/>
          <w:lang w:val="en-US"/>
        </w:rPr>
        <w:t>n interest in</w:t>
      </w:r>
      <w:r w:rsidR="567FAC1B" w:rsidRPr="0B6163FB">
        <w:rPr>
          <w:sz w:val="22"/>
          <w:szCs w:val="22"/>
          <w:lang w:val="en-US"/>
        </w:rPr>
        <w:t xml:space="preserve"> </w:t>
      </w:r>
      <w:r w:rsidR="001E576D" w:rsidRPr="0B6163FB">
        <w:rPr>
          <w:sz w:val="22"/>
          <w:szCs w:val="22"/>
          <w:lang w:val="en-US"/>
        </w:rPr>
        <w:t xml:space="preserve">volunteering </w:t>
      </w:r>
      <w:r w:rsidR="30B26D8C" w:rsidRPr="0B6163FB">
        <w:rPr>
          <w:sz w:val="22"/>
          <w:szCs w:val="22"/>
          <w:lang w:val="en-US"/>
        </w:rPr>
        <w:t>or asked to be added to the newsletter email lis</w:t>
      </w:r>
      <w:r w:rsidR="146B938E" w:rsidRPr="0B6163FB">
        <w:rPr>
          <w:sz w:val="22"/>
          <w:szCs w:val="22"/>
          <w:lang w:val="en-US"/>
        </w:rPr>
        <w:t>t</w:t>
      </w:r>
      <w:r w:rsidR="30B26D8C" w:rsidRPr="0B6163FB">
        <w:rPr>
          <w:sz w:val="22"/>
          <w:szCs w:val="22"/>
          <w:lang w:val="en-US"/>
        </w:rPr>
        <w:t xml:space="preserve"> </w:t>
      </w:r>
      <w:r w:rsidR="001E576D" w:rsidRPr="0B6163FB">
        <w:rPr>
          <w:sz w:val="22"/>
          <w:szCs w:val="22"/>
          <w:lang w:val="en-US"/>
        </w:rPr>
        <w:t>on their membership form. All board members sign confidentiality agr</w:t>
      </w:r>
      <w:r w:rsidR="5BD208E0" w:rsidRPr="0B6163FB">
        <w:rPr>
          <w:sz w:val="22"/>
          <w:szCs w:val="22"/>
          <w:lang w:val="en-US"/>
        </w:rPr>
        <w:t>eements</w:t>
      </w:r>
      <w:r w:rsidR="146B938E" w:rsidRPr="0B6163FB">
        <w:rPr>
          <w:sz w:val="22"/>
          <w:szCs w:val="22"/>
          <w:lang w:val="en-US"/>
        </w:rPr>
        <w:t>.</w:t>
      </w:r>
      <w:r w:rsidR="001E576D" w:rsidRPr="0B6163FB">
        <w:rPr>
          <w:sz w:val="22"/>
          <w:szCs w:val="22"/>
          <w:lang w:val="en-US"/>
        </w:rPr>
        <w:t xml:space="preserve"> OPNC</w:t>
      </w:r>
      <w:r w:rsidR="2EFACEB8" w:rsidRPr="0B6163FB">
        <w:rPr>
          <w:sz w:val="22"/>
          <w:szCs w:val="22"/>
          <w:lang w:val="en-US"/>
        </w:rPr>
        <w:t xml:space="preserve"> </w:t>
      </w:r>
      <w:r w:rsidR="001E576D" w:rsidRPr="0B6163FB">
        <w:rPr>
          <w:sz w:val="22"/>
          <w:szCs w:val="22"/>
          <w:lang w:val="en-US"/>
        </w:rPr>
        <w:t xml:space="preserve">staff, </w:t>
      </w:r>
      <w:r w:rsidR="20872F59" w:rsidRPr="0B6163FB">
        <w:rPr>
          <w:sz w:val="22"/>
          <w:szCs w:val="22"/>
          <w:lang w:val="en-US"/>
        </w:rPr>
        <w:t>The Region</w:t>
      </w:r>
      <w:r w:rsidR="001E576D" w:rsidRPr="0B6163FB">
        <w:rPr>
          <w:sz w:val="22"/>
          <w:szCs w:val="22"/>
          <w:lang w:val="en-US"/>
        </w:rPr>
        <w:t xml:space="preserve"> of Halton and Ministry of Education have access to all the records for our preschool program. The emergency contact information and medical condition information would be</w:t>
      </w:r>
    </w:p>
    <w:p w14:paraId="12B6348E" w14:textId="77777777" w:rsidR="00DD57CC" w:rsidRDefault="001E576D" w:rsidP="00772391">
      <w:pPr>
        <w:ind w:left="720" w:hanging="720"/>
        <w:rPr>
          <w:sz w:val="22"/>
          <w:szCs w:val="22"/>
          <w:lang w:val="en-US"/>
        </w:rPr>
      </w:pPr>
      <w:r w:rsidRPr="00772391">
        <w:rPr>
          <w:sz w:val="22"/>
          <w:szCs w:val="22"/>
          <w:lang w:val="en-US"/>
        </w:rPr>
        <w:t xml:space="preserve">passed on to medical staff in case of an emergency. Family contact information and medical information is kept in the </w:t>
      </w:r>
    </w:p>
    <w:p w14:paraId="002D7D84" w14:textId="298005FC" w:rsidR="001E576D" w:rsidRPr="00772391" w:rsidRDefault="001E576D" w:rsidP="0B6163FB">
      <w:pPr>
        <w:ind w:left="720" w:hanging="720"/>
        <w:rPr>
          <w:b/>
          <w:bCs/>
          <w:sz w:val="22"/>
          <w:szCs w:val="22"/>
          <w:lang w:val="en-US"/>
        </w:rPr>
      </w:pPr>
      <w:r w:rsidRPr="0B6163FB">
        <w:rPr>
          <w:sz w:val="22"/>
          <w:szCs w:val="22"/>
          <w:lang w:val="en-US"/>
        </w:rPr>
        <w:t>child’s classroom in a binder</w:t>
      </w:r>
      <w:r w:rsidRPr="0B6163FB">
        <w:rPr>
          <w:color w:val="FF0000"/>
          <w:sz w:val="22"/>
          <w:szCs w:val="22"/>
          <w:lang w:val="en-US"/>
        </w:rPr>
        <w:t xml:space="preserve">. </w:t>
      </w:r>
    </w:p>
    <w:p w14:paraId="4F70BB2E" w14:textId="3A46DB32" w:rsidR="001E576D" w:rsidRPr="00772391" w:rsidRDefault="001E576D" w:rsidP="0B6163FB">
      <w:pPr>
        <w:ind w:left="720" w:hanging="720"/>
        <w:rPr>
          <w:b/>
          <w:bCs/>
          <w:sz w:val="22"/>
          <w:szCs w:val="22"/>
          <w:lang w:val="en-US"/>
        </w:rPr>
      </w:pPr>
    </w:p>
    <w:p w14:paraId="7E58BF39" w14:textId="5411E9A2" w:rsidR="001E576D" w:rsidRPr="00772391" w:rsidRDefault="001E576D" w:rsidP="0B6163FB">
      <w:pPr>
        <w:ind w:left="720" w:hanging="720"/>
        <w:rPr>
          <w:b/>
          <w:bCs/>
          <w:sz w:val="22"/>
          <w:szCs w:val="22"/>
          <w:lang w:val="en-US"/>
        </w:rPr>
      </w:pPr>
      <w:r w:rsidRPr="0B6163FB">
        <w:rPr>
          <w:b/>
          <w:bCs/>
          <w:sz w:val="22"/>
          <w:szCs w:val="22"/>
          <w:lang w:val="en-US"/>
        </w:rPr>
        <w:t>Board Confidentiality</w:t>
      </w:r>
    </w:p>
    <w:p w14:paraId="2DACDE40" w14:textId="77777777" w:rsidR="0041532B" w:rsidRPr="00772391" w:rsidRDefault="001E576D" w:rsidP="0041532B">
      <w:pPr>
        <w:rPr>
          <w:sz w:val="22"/>
          <w:szCs w:val="22"/>
          <w:lang w:val="en-US"/>
        </w:rPr>
      </w:pPr>
      <w:r w:rsidRPr="00772391">
        <w:rPr>
          <w:sz w:val="22"/>
          <w:szCs w:val="22"/>
        </w:rPr>
        <w:t>All boa</w:t>
      </w:r>
      <w:r w:rsidR="00227CD7" w:rsidRPr="00772391">
        <w:rPr>
          <w:sz w:val="22"/>
          <w:szCs w:val="22"/>
        </w:rPr>
        <w:t>rd meetings are open to members</w:t>
      </w:r>
      <w:r w:rsidRPr="00772391">
        <w:rPr>
          <w:sz w:val="22"/>
          <w:szCs w:val="22"/>
        </w:rPr>
        <w:t xml:space="preserve"> however</w:t>
      </w:r>
      <w:r w:rsidR="00227CD7" w:rsidRPr="00772391">
        <w:rPr>
          <w:sz w:val="22"/>
          <w:szCs w:val="22"/>
        </w:rPr>
        <w:t>,</w:t>
      </w:r>
      <w:r w:rsidRPr="00772391">
        <w:rPr>
          <w:sz w:val="22"/>
          <w:szCs w:val="22"/>
        </w:rPr>
        <w:t xml:space="preserve"> proceedings at closed sessions of meetings of the Board are confidential. Briefing documents, minutes, reports and other documents identified as confidential are confidential. Confidential information received by a member of the Board or received by anyone else for purposes of a confidential proceeding of the Board or its committees shall not be used, directly or indire</w:t>
      </w:r>
      <w:r w:rsidR="00227CD7" w:rsidRPr="00772391">
        <w:rPr>
          <w:sz w:val="22"/>
          <w:szCs w:val="22"/>
        </w:rPr>
        <w:t>ctly, for personal gain by the B</w:t>
      </w:r>
      <w:r w:rsidRPr="00772391">
        <w:rPr>
          <w:sz w:val="22"/>
          <w:szCs w:val="22"/>
        </w:rPr>
        <w:t xml:space="preserve">oard member or other person and shall not be divulged to any other person without the </w:t>
      </w:r>
      <w:r w:rsidR="002C512F" w:rsidRPr="00772391">
        <w:rPr>
          <w:sz w:val="22"/>
          <w:szCs w:val="22"/>
        </w:rPr>
        <w:t xml:space="preserve">prior consent </w:t>
      </w:r>
      <w:r w:rsidRPr="00772391">
        <w:rPr>
          <w:sz w:val="22"/>
          <w:szCs w:val="22"/>
        </w:rPr>
        <w:t>of the Board.  All communications to/from the media about a confidential proceeding of the Board or its committees or about decisions of the Board shall be directed to the Chair or other designated person. All files and information of any sort, including but not limited to, donors, prospective donors, members and/or their families, past and present employees, and past and present volunteers is strictly confidential. Inappropriate discussion and/or u</w:t>
      </w:r>
      <w:r w:rsidR="00227CD7" w:rsidRPr="00772391">
        <w:rPr>
          <w:sz w:val="22"/>
          <w:szCs w:val="22"/>
        </w:rPr>
        <w:t>se of information to which the B</w:t>
      </w:r>
      <w:r w:rsidRPr="00772391">
        <w:rPr>
          <w:sz w:val="22"/>
          <w:szCs w:val="22"/>
        </w:rPr>
        <w:t>oard member may be privileged may be cause for immediate dismissal.</w:t>
      </w:r>
      <w:r w:rsidR="00227CD7" w:rsidRPr="00772391">
        <w:rPr>
          <w:sz w:val="22"/>
          <w:szCs w:val="22"/>
        </w:rPr>
        <w:t xml:space="preserve"> </w:t>
      </w:r>
      <w:r w:rsidRPr="00772391">
        <w:rPr>
          <w:sz w:val="22"/>
          <w:szCs w:val="22"/>
          <w:lang w:val="en-US"/>
        </w:rPr>
        <w:t xml:space="preserve">Board members are not allowed to use their position for personal </w:t>
      </w:r>
      <w:r w:rsidR="0041532B" w:rsidRPr="00772391">
        <w:rPr>
          <w:sz w:val="22"/>
          <w:szCs w:val="22"/>
          <w:lang w:val="en-US"/>
        </w:rPr>
        <w:t xml:space="preserve">or family gain but act in the best interests of the agency and sign a </w:t>
      </w:r>
      <w:r w:rsidR="0041532B" w:rsidRPr="00772391">
        <w:rPr>
          <w:sz w:val="22"/>
          <w:szCs w:val="22"/>
          <w:u w:val="single"/>
          <w:lang w:val="en-US"/>
        </w:rPr>
        <w:t>“Code of Conduct”</w:t>
      </w:r>
      <w:r w:rsidR="0041532B" w:rsidRPr="00772391">
        <w:rPr>
          <w:sz w:val="22"/>
          <w:szCs w:val="22"/>
          <w:lang w:val="en-US"/>
        </w:rPr>
        <w:t xml:space="preserve"> agreeing to this each year. </w:t>
      </w:r>
    </w:p>
    <w:p w14:paraId="5BD7107E" w14:textId="77777777" w:rsidR="001E576D" w:rsidRPr="00772391" w:rsidRDefault="001E576D" w:rsidP="001E576D">
      <w:pPr>
        <w:ind w:left="720" w:hanging="720"/>
        <w:rPr>
          <w:sz w:val="22"/>
          <w:szCs w:val="22"/>
          <w:lang w:val="en-US"/>
        </w:rPr>
      </w:pPr>
    </w:p>
    <w:p w14:paraId="64A0AA68" w14:textId="77777777" w:rsidR="001E576D" w:rsidRPr="00772391" w:rsidRDefault="001E576D" w:rsidP="001E576D">
      <w:pPr>
        <w:ind w:left="720" w:hanging="720"/>
        <w:rPr>
          <w:b/>
          <w:sz w:val="22"/>
          <w:szCs w:val="22"/>
          <w:lang w:val="en-US"/>
        </w:rPr>
      </w:pPr>
      <w:r w:rsidRPr="00772391">
        <w:rPr>
          <w:b/>
          <w:sz w:val="22"/>
          <w:szCs w:val="22"/>
          <w:lang w:val="en-US"/>
        </w:rPr>
        <w:t>Privacy Officer</w:t>
      </w:r>
    </w:p>
    <w:p w14:paraId="02B6428F" w14:textId="77777777" w:rsidR="001E576D" w:rsidRPr="00772391" w:rsidRDefault="001E576D" w:rsidP="009B0B7D">
      <w:pPr>
        <w:rPr>
          <w:sz w:val="22"/>
          <w:szCs w:val="22"/>
          <w:lang w:val="en-US"/>
        </w:rPr>
      </w:pPr>
      <w:r w:rsidRPr="0B6163FB">
        <w:rPr>
          <w:sz w:val="22"/>
          <w:szCs w:val="22"/>
          <w:lang w:val="en-US"/>
        </w:rPr>
        <w:t>Our</w:t>
      </w:r>
      <w:r w:rsidR="567FAC1B" w:rsidRPr="0B6163FB">
        <w:rPr>
          <w:sz w:val="22"/>
          <w:szCs w:val="22"/>
          <w:lang w:val="en-US"/>
        </w:rPr>
        <w:t xml:space="preserve"> Board </w:t>
      </w:r>
      <w:r w:rsidR="76FBA282" w:rsidRPr="0B6163FB">
        <w:rPr>
          <w:sz w:val="22"/>
          <w:szCs w:val="22"/>
          <w:lang w:val="en-US"/>
        </w:rPr>
        <w:t>Chair</w:t>
      </w:r>
      <w:r w:rsidR="567FAC1B" w:rsidRPr="0B6163FB">
        <w:rPr>
          <w:sz w:val="22"/>
          <w:szCs w:val="22"/>
          <w:lang w:val="en-US"/>
        </w:rPr>
        <w:t>, Joe Mauro</w:t>
      </w:r>
      <w:r w:rsidR="4302C6C1" w:rsidRPr="0B6163FB">
        <w:rPr>
          <w:sz w:val="22"/>
          <w:szCs w:val="22"/>
          <w:lang w:val="en-US"/>
        </w:rPr>
        <w:t xml:space="preserve"> </w:t>
      </w:r>
      <w:r w:rsidRPr="0B6163FB">
        <w:rPr>
          <w:sz w:val="22"/>
          <w:szCs w:val="22"/>
          <w:lang w:val="en-US"/>
        </w:rPr>
        <w:t>has the responsib</w:t>
      </w:r>
      <w:r w:rsidR="567FAC1B" w:rsidRPr="0B6163FB">
        <w:rPr>
          <w:sz w:val="22"/>
          <w:szCs w:val="22"/>
          <w:lang w:val="en-US"/>
        </w:rPr>
        <w:t xml:space="preserve">ility of Privacy </w:t>
      </w:r>
      <w:r w:rsidRPr="0B6163FB">
        <w:rPr>
          <w:sz w:val="22"/>
          <w:szCs w:val="22"/>
          <w:lang w:val="en-US"/>
        </w:rPr>
        <w:t xml:space="preserve">Officer. </w:t>
      </w:r>
      <w:r w:rsidR="6E937E6A" w:rsidRPr="0B6163FB">
        <w:rPr>
          <w:sz w:val="22"/>
          <w:szCs w:val="22"/>
          <w:lang w:val="en-US"/>
        </w:rPr>
        <w:t>He can be reached b</w:t>
      </w:r>
      <w:r w:rsidR="34968CEF" w:rsidRPr="0B6163FB">
        <w:rPr>
          <w:sz w:val="22"/>
          <w:szCs w:val="22"/>
          <w:lang w:val="en-US"/>
        </w:rPr>
        <w:t xml:space="preserve">y leaving a phone message at the </w:t>
      </w:r>
      <w:proofErr w:type="spellStart"/>
      <w:r w:rsidR="34968CEF" w:rsidRPr="0B6163FB">
        <w:rPr>
          <w:sz w:val="22"/>
          <w:szCs w:val="22"/>
          <w:lang w:val="en-US"/>
        </w:rPr>
        <w:t>centre</w:t>
      </w:r>
      <w:proofErr w:type="spellEnd"/>
      <w:r w:rsidR="34968CEF" w:rsidRPr="0B6163FB">
        <w:rPr>
          <w:sz w:val="22"/>
          <w:szCs w:val="22"/>
          <w:lang w:val="en-US"/>
        </w:rPr>
        <w:t xml:space="preserve">: </w:t>
      </w:r>
      <w:r w:rsidR="6E937E6A" w:rsidRPr="0B6163FB">
        <w:rPr>
          <w:b/>
          <w:bCs/>
          <w:sz w:val="22"/>
          <w:szCs w:val="22"/>
          <w:lang w:val="en-US"/>
        </w:rPr>
        <w:t>905-257-6029</w:t>
      </w:r>
      <w:r w:rsidR="6E937E6A" w:rsidRPr="0B6163FB">
        <w:rPr>
          <w:sz w:val="22"/>
          <w:szCs w:val="22"/>
          <w:lang w:val="en-US"/>
        </w:rPr>
        <w:t>. He</w:t>
      </w:r>
      <w:r w:rsidRPr="0B6163FB">
        <w:rPr>
          <w:sz w:val="22"/>
          <w:szCs w:val="22"/>
          <w:lang w:val="en-US"/>
        </w:rPr>
        <w:t xml:space="preserve"> has the responsibility of overseeing all elements of our information handling practices and br</w:t>
      </w:r>
      <w:r w:rsidR="34968CEF" w:rsidRPr="0B6163FB">
        <w:rPr>
          <w:sz w:val="22"/>
          <w:szCs w:val="22"/>
          <w:lang w:val="en-US"/>
        </w:rPr>
        <w:t>inging forward concerns to the Board of D</w:t>
      </w:r>
      <w:r w:rsidRPr="0B6163FB">
        <w:rPr>
          <w:sz w:val="22"/>
          <w:szCs w:val="22"/>
          <w:lang w:val="en-US"/>
        </w:rPr>
        <w:t xml:space="preserve">irectors. </w:t>
      </w:r>
    </w:p>
    <w:p w14:paraId="25241535" w14:textId="77777777" w:rsidR="00406778" w:rsidRPr="00772391" w:rsidRDefault="00406778" w:rsidP="001E576D">
      <w:pPr>
        <w:ind w:left="720" w:hanging="720"/>
        <w:rPr>
          <w:sz w:val="22"/>
          <w:szCs w:val="22"/>
          <w:lang w:val="en-US"/>
        </w:rPr>
      </w:pPr>
    </w:p>
    <w:p w14:paraId="744E6101" w14:textId="77777777" w:rsidR="001E576D" w:rsidRPr="00772391" w:rsidRDefault="001E576D" w:rsidP="001E576D">
      <w:pPr>
        <w:ind w:left="720" w:hanging="720"/>
        <w:rPr>
          <w:b/>
          <w:sz w:val="22"/>
          <w:szCs w:val="22"/>
          <w:lang w:val="en-US"/>
        </w:rPr>
      </w:pPr>
      <w:r w:rsidRPr="00772391">
        <w:rPr>
          <w:b/>
          <w:sz w:val="22"/>
          <w:szCs w:val="22"/>
          <w:lang w:val="en-US"/>
        </w:rPr>
        <w:t>Policy Review</w:t>
      </w:r>
    </w:p>
    <w:p w14:paraId="7DEC5088" w14:textId="697A6250" w:rsidR="001E576D" w:rsidRDefault="001E576D" w:rsidP="00227CD7">
      <w:pPr>
        <w:ind w:left="40" w:hanging="40"/>
        <w:rPr>
          <w:sz w:val="22"/>
          <w:szCs w:val="22"/>
          <w:lang w:val="en-US"/>
        </w:rPr>
      </w:pPr>
      <w:r w:rsidRPr="00772391">
        <w:rPr>
          <w:sz w:val="22"/>
          <w:szCs w:val="22"/>
          <w:lang w:val="en-US"/>
        </w:rPr>
        <w:t xml:space="preserve">The </w:t>
      </w:r>
      <w:r w:rsidR="00C52CC9" w:rsidRPr="00772391">
        <w:rPr>
          <w:sz w:val="22"/>
          <w:szCs w:val="22"/>
          <w:lang w:val="en-US"/>
        </w:rPr>
        <w:t>privacy</w:t>
      </w:r>
      <w:r w:rsidRPr="00772391">
        <w:rPr>
          <w:sz w:val="22"/>
          <w:szCs w:val="22"/>
          <w:lang w:val="en-US"/>
        </w:rPr>
        <w:t xml:space="preserve"> policy is reviewed</w:t>
      </w:r>
      <w:r w:rsidR="00227CD7" w:rsidRPr="00772391">
        <w:rPr>
          <w:sz w:val="22"/>
          <w:szCs w:val="22"/>
          <w:lang w:val="en-US"/>
        </w:rPr>
        <w:t xml:space="preserve"> with staff</w:t>
      </w:r>
      <w:r w:rsidRPr="00772391">
        <w:rPr>
          <w:sz w:val="22"/>
          <w:szCs w:val="22"/>
          <w:lang w:val="en-US"/>
        </w:rPr>
        <w:t xml:space="preserve"> at the time of hire</w:t>
      </w:r>
      <w:r w:rsidR="00227CD7" w:rsidRPr="00772391">
        <w:rPr>
          <w:sz w:val="22"/>
          <w:szCs w:val="22"/>
          <w:lang w:val="en-US"/>
        </w:rPr>
        <w:t xml:space="preserve"> and again annually</w:t>
      </w:r>
      <w:r w:rsidR="00406778" w:rsidRPr="00772391">
        <w:rPr>
          <w:sz w:val="22"/>
          <w:szCs w:val="22"/>
          <w:lang w:val="en-US"/>
        </w:rPr>
        <w:t xml:space="preserve">. It is in our </w:t>
      </w:r>
      <w:r w:rsidR="00227CD7" w:rsidRPr="00772391">
        <w:rPr>
          <w:sz w:val="22"/>
          <w:szCs w:val="22"/>
          <w:lang w:val="en-US"/>
        </w:rPr>
        <w:t xml:space="preserve">policy binder at the front desk </w:t>
      </w:r>
      <w:r w:rsidR="00406778" w:rsidRPr="00772391">
        <w:rPr>
          <w:sz w:val="22"/>
          <w:szCs w:val="22"/>
          <w:lang w:val="en-US"/>
        </w:rPr>
        <w:t>and on our website.</w:t>
      </w:r>
      <w:r w:rsidRPr="00772391">
        <w:rPr>
          <w:sz w:val="22"/>
          <w:szCs w:val="22"/>
          <w:lang w:val="en-US"/>
        </w:rPr>
        <w:t xml:space="preserve">  The policy is reviewed annually</w:t>
      </w:r>
      <w:r w:rsidR="00227CD7" w:rsidRPr="00772391">
        <w:rPr>
          <w:sz w:val="22"/>
          <w:szCs w:val="22"/>
          <w:lang w:val="en-US"/>
        </w:rPr>
        <w:t xml:space="preserve"> with the Board of Directors</w:t>
      </w:r>
      <w:r w:rsidRPr="00772391">
        <w:rPr>
          <w:sz w:val="22"/>
          <w:szCs w:val="22"/>
          <w:lang w:val="en-US"/>
        </w:rPr>
        <w:t xml:space="preserve"> at a</w:t>
      </w:r>
      <w:r w:rsidR="00227CD7" w:rsidRPr="00772391">
        <w:rPr>
          <w:sz w:val="22"/>
          <w:szCs w:val="22"/>
          <w:lang w:val="en-US"/>
        </w:rPr>
        <w:t xml:space="preserve"> board meeting. F</w:t>
      </w:r>
      <w:r w:rsidRPr="00772391">
        <w:rPr>
          <w:sz w:val="22"/>
          <w:szCs w:val="22"/>
          <w:lang w:val="en-US"/>
        </w:rPr>
        <w:t>ailure to comply with the policy</w:t>
      </w:r>
      <w:r w:rsidR="00227CD7" w:rsidRPr="00772391">
        <w:rPr>
          <w:sz w:val="22"/>
          <w:szCs w:val="22"/>
          <w:lang w:val="en-US"/>
        </w:rPr>
        <w:t xml:space="preserve"> by Board members or OPNC staff</w:t>
      </w:r>
      <w:r w:rsidRPr="00772391">
        <w:rPr>
          <w:sz w:val="22"/>
          <w:szCs w:val="22"/>
          <w:lang w:val="en-US"/>
        </w:rPr>
        <w:t xml:space="preserve"> </w:t>
      </w:r>
      <w:r w:rsidR="00227CD7" w:rsidRPr="00772391">
        <w:rPr>
          <w:sz w:val="22"/>
          <w:szCs w:val="22"/>
          <w:lang w:val="en-US"/>
        </w:rPr>
        <w:t>will</w:t>
      </w:r>
      <w:r w:rsidRPr="00772391">
        <w:rPr>
          <w:sz w:val="22"/>
          <w:szCs w:val="22"/>
          <w:lang w:val="en-US"/>
        </w:rPr>
        <w:t xml:space="preserve"> be handled in keeping with our personnel and board policies.</w:t>
      </w:r>
    </w:p>
    <w:p w14:paraId="0EC92841" w14:textId="1F3F122A" w:rsidR="00645499" w:rsidRDefault="00645499" w:rsidP="00227CD7">
      <w:pPr>
        <w:ind w:left="40" w:hanging="40"/>
        <w:rPr>
          <w:sz w:val="22"/>
          <w:szCs w:val="22"/>
          <w:lang w:val="en-US"/>
        </w:rPr>
      </w:pPr>
    </w:p>
    <w:p w14:paraId="2C052FB1" w14:textId="164657C0" w:rsidR="00645499" w:rsidRDefault="00645499" w:rsidP="00227CD7">
      <w:pPr>
        <w:ind w:left="40" w:hanging="40"/>
        <w:rPr>
          <w:sz w:val="22"/>
          <w:szCs w:val="22"/>
          <w:lang w:val="en-US"/>
        </w:rPr>
      </w:pPr>
    </w:p>
    <w:p w14:paraId="7123BAE2" w14:textId="4626879F" w:rsidR="00645499" w:rsidRDefault="00645499" w:rsidP="00227CD7">
      <w:pPr>
        <w:ind w:left="40" w:hanging="40"/>
        <w:rPr>
          <w:sz w:val="22"/>
          <w:szCs w:val="22"/>
          <w:lang w:val="en-US"/>
        </w:rPr>
      </w:pPr>
    </w:p>
    <w:p w14:paraId="4C9F17EF" w14:textId="56E34D0D" w:rsidR="00645499" w:rsidRDefault="00645499" w:rsidP="00227CD7">
      <w:pPr>
        <w:ind w:left="40" w:hanging="40"/>
        <w:rPr>
          <w:sz w:val="22"/>
          <w:szCs w:val="22"/>
          <w:lang w:val="en-US"/>
        </w:rPr>
      </w:pPr>
    </w:p>
    <w:p w14:paraId="3A313C62" w14:textId="71A301C2" w:rsidR="00645499" w:rsidRDefault="00645499" w:rsidP="00227CD7">
      <w:pPr>
        <w:ind w:left="40" w:hanging="40"/>
        <w:rPr>
          <w:sz w:val="22"/>
          <w:szCs w:val="22"/>
          <w:lang w:val="en-US"/>
        </w:rPr>
      </w:pPr>
    </w:p>
    <w:p w14:paraId="0E4A07D7" w14:textId="592B35FD" w:rsidR="00645499" w:rsidRDefault="00645499" w:rsidP="00227CD7">
      <w:pPr>
        <w:ind w:left="40" w:hanging="40"/>
        <w:rPr>
          <w:sz w:val="22"/>
          <w:szCs w:val="22"/>
          <w:lang w:val="en-US"/>
        </w:rPr>
      </w:pPr>
    </w:p>
    <w:p w14:paraId="0D55CAFD" w14:textId="1DEB546B" w:rsidR="00645499" w:rsidRDefault="00645499" w:rsidP="00227CD7">
      <w:pPr>
        <w:ind w:left="40" w:hanging="40"/>
        <w:rPr>
          <w:sz w:val="22"/>
          <w:szCs w:val="22"/>
          <w:lang w:val="en-US"/>
        </w:rPr>
      </w:pPr>
    </w:p>
    <w:p w14:paraId="75FCCC26" w14:textId="1745ABA7" w:rsidR="00645499" w:rsidRDefault="00645499" w:rsidP="00227CD7">
      <w:pPr>
        <w:ind w:left="40" w:hanging="40"/>
        <w:rPr>
          <w:sz w:val="22"/>
          <w:szCs w:val="22"/>
          <w:lang w:val="en-US"/>
        </w:rPr>
      </w:pPr>
    </w:p>
    <w:p w14:paraId="006DBDA3" w14:textId="3B2EB463" w:rsidR="00645499" w:rsidRDefault="00645499" w:rsidP="00227CD7">
      <w:pPr>
        <w:ind w:left="40" w:hanging="40"/>
        <w:rPr>
          <w:sz w:val="22"/>
          <w:szCs w:val="22"/>
          <w:lang w:val="en-US"/>
        </w:rPr>
      </w:pPr>
    </w:p>
    <w:p w14:paraId="31C39F71" w14:textId="286A4608" w:rsidR="00645499" w:rsidRDefault="00645499" w:rsidP="00227CD7">
      <w:pPr>
        <w:ind w:left="40" w:hanging="40"/>
        <w:rPr>
          <w:sz w:val="22"/>
          <w:szCs w:val="22"/>
          <w:lang w:val="en-US"/>
        </w:rPr>
      </w:pPr>
    </w:p>
    <w:p w14:paraId="70166BF4" w14:textId="7B4BA2D0" w:rsidR="00645499" w:rsidRDefault="00645499" w:rsidP="00227CD7">
      <w:pPr>
        <w:ind w:left="40" w:hanging="40"/>
        <w:rPr>
          <w:sz w:val="22"/>
          <w:szCs w:val="22"/>
          <w:lang w:val="en-US"/>
        </w:rPr>
      </w:pPr>
    </w:p>
    <w:p w14:paraId="20C88D48" w14:textId="62277A62" w:rsidR="00645499" w:rsidRDefault="00645499" w:rsidP="00227CD7">
      <w:pPr>
        <w:ind w:left="40" w:hanging="40"/>
        <w:rPr>
          <w:sz w:val="22"/>
          <w:szCs w:val="22"/>
          <w:lang w:val="en-US"/>
        </w:rPr>
      </w:pPr>
    </w:p>
    <w:p w14:paraId="5379C12C" w14:textId="3C9AF24C" w:rsidR="00645499" w:rsidRDefault="00645499" w:rsidP="00227CD7">
      <w:pPr>
        <w:ind w:left="40" w:hanging="40"/>
        <w:rPr>
          <w:sz w:val="22"/>
          <w:szCs w:val="22"/>
          <w:lang w:val="en-US"/>
        </w:rPr>
      </w:pPr>
    </w:p>
    <w:p w14:paraId="31368A1F" w14:textId="75119657" w:rsidR="00645499" w:rsidRDefault="00645499" w:rsidP="00227CD7">
      <w:pPr>
        <w:ind w:left="40" w:hanging="40"/>
        <w:rPr>
          <w:sz w:val="22"/>
          <w:szCs w:val="22"/>
          <w:lang w:val="en-US"/>
        </w:rPr>
      </w:pPr>
    </w:p>
    <w:p w14:paraId="09031955" w14:textId="78FBF462" w:rsidR="00645499" w:rsidRDefault="00645499" w:rsidP="00227CD7">
      <w:pPr>
        <w:ind w:left="40" w:hanging="40"/>
        <w:rPr>
          <w:sz w:val="22"/>
          <w:szCs w:val="22"/>
          <w:lang w:val="en-US"/>
        </w:rPr>
      </w:pPr>
    </w:p>
    <w:p w14:paraId="6B3A4D1B" w14:textId="36D30877" w:rsidR="00645499" w:rsidRDefault="00645499" w:rsidP="00227CD7">
      <w:pPr>
        <w:ind w:left="40" w:hanging="40"/>
        <w:rPr>
          <w:sz w:val="22"/>
          <w:szCs w:val="22"/>
          <w:lang w:val="en-US"/>
        </w:rPr>
      </w:pPr>
    </w:p>
    <w:p w14:paraId="6F4D0C91" w14:textId="618F015F" w:rsidR="00645499" w:rsidRDefault="00645499" w:rsidP="00227CD7">
      <w:pPr>
        <w:ind w:left="40" w:hanging="40"/>
        <w:rPr>
          <w:sz w:val="22"/>
          <w:szCs w:val="22"/>
          <w:lang w:val="en-US"/>
        </w:rPr>
      </w:pPr>
    </w:p>
    <w:p w14:paraId="726599F8" w14:textId="1992739E" w:rsidR="00645499" w:rsidRDefault="00645499" w:rsidP="00227CD7">
      <w:pPr>
        <w:ind w:left="40" w:hanging="40"/>
        <w:rPr>
          <w:sz w:val="22"/>
          <w:szCs w:val="22"/>
          <w:lang w:val="en-US"/>
        </w:rPr>
      </w:pPr>
    </w:p>
    <w:p w14:paraId="65F0956E" w14:textId="4EBA196D" w:rsidR="00645499" w:rsidRDefault="00645499" w:rsidP="00227CD7">
      <w:pPr>
        <w:ind w:left="40" w:hanging="40"/>
        <w:rPr>
          <w:sz w:val="22"/>
          <w:szCs w:val="22"/>
          <w:lang w:val="en-US"/>
        </w:rPr>
      </w:pPr>
    </w:p>
    <w:p w14:paraId="76AFE137" w14:textId="43123928" w:rsidR="00645499" w:rsidRDefault="00645499" w:rsidP="00227CD7">
      <w:pPr>
        <w:ind w:left="40" w:hanging="40"/>
        <w:rPr>
          <w:sz w:val="22"/>
          <w:szCs w:val="22"/>
          <w:lang w:val="en-US"/>
        </w:rPr>
      </w:pPr>
    </w:p>
    <w:p w14:paraId="2150F215" w14:textId="1E50CE28" w:rsidR="00645499" w:rsidRDefault="00645499" w:rsidP="00227CD7">
      <w:pPr>
        <w:ind w:left="40" w:hanging="40"/>
        <w:rPr>
          <w:sz w:val="22"/>
          <w:szCs w:val="22"/>
          <w:lang w:val="en-US"/>
        </w:rPr>
      </w:pPr>
    </w:p>
    <w:p w14:paraId="62908530" w14:textId="38A1BACC" w:rsidR="00645499" w:rsidRDefault="00645499" w:rsidP="00227CD7">
      <w:pPr>
        <w:ind w:left="40" w:hanging="40"/>
        <w:rPr>
          <w:sz w:val="22"/>
          <w:szCs w:val="22"/>
          <w:lang w:val="en-US"/>
        </w:rPr>
      </w:pPr>
    </w:p>
    <w:p w14:paraId="2A0390A2" w14:textId="70DE7DAC" w:rsidR="00645499" w:rsidRDefault="00645499" w:rsidP="00227CD7">
      <w:pPr>
        <w:ind w:left="40" w:hanging="40"/>
        <w:rPr>
          <w:sz w:val="22"/>
          <w:szCs w:val="22"/>
          <w:lang w:val="en-US"/>
        </w:rPr>
      </w:pPr>
    </w:p>
    <w:p w14:paraId="4CB7D5FC" w14:textId="116844B3" w:rsidR="00645499" w:rsidRDefault="00645499" w:rsidP="00227CD7">
      <w:pPr>
        <w:ind w:left="40" w:hanging="40"/>
        <w:rPr>
          <w:sz w:val="22"/>
          <w:szCs w:val="22"/>
          <w:lang w:val="en-US"/>
        </w:rPr>
      </w:pPr>
    </w:p>
    <w:p w14:paraId="25C834BB" w14:textId="0FB3ECDC" w:rsidR="00645499" w:rsidRDefault="00645499" w:rsidP="00227CD7">
      <w:pPr>
        <w:ind w:left="40" w:hanging="40"/>
        <w:rPr>
          <w:sz w:val="22"/>
          <w:szCs w:val="22"/>
          <w:lang w:val="en-US"/>
        </w:rPr>
      </w:pPr>
    </w:p>
    <w:p w14:paraId="29C34DBD" w14:textId="25C3D876" w:rsidR="00645499" w:rsidRDefault="00645499" w:rsidP="00227CD7">
      <w:pPr>
        <w:ind w:left="40" w:hanging="40"/>
        <w:rPr>
          <w:sz w:val="22"/>
          <w:szCs w:val="22"/>
          <w:lang w:val="en-US"/>
        </w:rPr>
      </w:pPr>
    </w:p>
    <w:p w14:paraId="75ACDCA8" w14:textId="3E58E628" w:rsidR="00645499" w:rsidRDefault="00645499" w:rsidP="00227CD7">
      <w:pPr>
        <w:ind w:left="40" w:hanging="40"/>
        <w:rPr>
          <w:sz w:val="22"/>
          <w:szCs w:val="22"/>
          <w:lang w:val="en-US"/>
        </w:rPr>
      </w:pPr>
    </w:p>
    <w:p w14:paraId="75858981" w14:textId="58697088" w:rsidR="00645499" w:rsidRDefault="00645499" w:rsidP="00227CD7">
      <w:pPr>
        <w:ind w:left="40" w:hanging="40"/>
        <w:rPr>
          <w:sz w:val="22"/>
          <w:szCs w:val="22"/>
          <w:lang w:val="en-US"/>
        </w:rPr>
      </w:pPr>
    </w:p>
    <w:p w14:paraId="1C698378" w14:textId="4501C746" w:rsidR="00645499" w:rsidRDefault="00645499" w:rsidP="00227CD7">
      <w:pPr>
        <w:ind w:left="40" w:hanging="40"/>
        <w:rPr>
          <w:sz w:val="22"/>
          <w:szCs w:val="22"/>
          <w:lang w:val="en-US"/>
        </w:rPr>
      </w:pPr>
    </w:p>
    <w:p w14:paraId="458E2F98" w14:textId="36195957" w:rsidR="00645499" w:rsidRDefault="00645499" w:rsidP="00227CD7">
      <w:pPr>
        <w:ind w:left="40" w:hanging="40"/>
        <w:rPr>
          <w:sz w:val="22"/>
          <w:szCs w:val="22"/>
          <w:lang w:val="en-US"/>
        </w:rPr>
      </w:pPr>
    </w:p>
    <w:p w14:paraId="539E2CB6" w14:textId="6EBDAA3B" w:rsidR="00645499" w:rsidRDefault="00645499" w:rsidP="00227CD7">
      <w:pPr>
        <w:ind w:left="40" w:hanging="40"/>
        <w:rPr>
          <w:sz w:val="22"/>
          <w:szCs w:val="22"/>
          <w:lang w:val="en-US"/>
        </w:rPr>
      </w:pPr>
    </w:p>
    <w:p w14:paraId="5ABB338B" w14:textId="28336EE1" w:rsidR="00645499" w:rsidRDefault="00645499" w:rsidP="00227CD7">
      <w:pPr>
        <w:ind w:left="40" w:hanging="40"/>
        <w:rPr>
          <w:sz w:val="22"/>
          <w:szCs w:val="22"/>
          <w:lang w:val="en-US"/>
        </w:rPr>
      </w:pPr>
    </w:p>
    <w:p w14:paraId="735BAD04" w14:textId="37F153E3" w:rsidR="00645499" w:rsidRDefault="00645499" w:rsidP="00227CD7">
      <w:pPr>
        <w:ind w:left="40" w:hanging="40"/>
        <w:rPr>
          <w:sz w:val="22"/>
          <w:szCs w:val="22"/>
          <w:lang w:val="en-US"/>
        </w:rPr>
      </w:pPr>
    </w:p>
    <w:p w14:paraId="657F8D15" w14:textId="6883E6EE" w:rsidR="00645499" w:rsidRDefault="00645499" w:rsidP="00227CD7">
      <w:pPr>
        <w:ind w:left="40" w:hanging="40"/>
        <w:rPr>
          <w:sz w:val="22"/>
          <w:szCs w:val="22"/>
          <w:lang w:val="en-US"/>
        </w:rPr>
      </w:pPr>
    </w:p>
    <w:p w14:paraId="44A89D37" w14:textId="3E160DC3" w:rsidR="00645499" w:rsidRDefault="00645499" w:rsidP="00227CD7">
      <w:pPr>
        <w:ind w:left="40" w:hanging="40"/>
        <w:rPr>
          <w:sz w:val="22"/>
          <w:szCs w:val="22"/>
          <w:lang w:val="en-US"/>
        </w:rPr>
      </w:pPr>
    </w:p>
    <w:p w14:paraId="11ACAC57" w14:textId="2DFF98F7" w:rsidR="00645499" w:rsidRDefault="00645499" w:rsidP="00227CD7">
      <w:pPr>
        <w:ind w:left="40" w:hanging="40"/>
        <w:rPr>
          <w:sz w:val="22"/>
          <w:szCs w:val="22"/>
          <w:lang w:val="en-US"/>
        </w:rPr>
      </w:pPr>
    </w:p>
    <w:p w14:paraId="0C6F333F" w14:textId="3C5EDE0B" w:rsidR="00645499" w:rsidRDefault="00645499" w:rsidP="00227CD7">
      <w:pPr>
        <w:ind w:left="40" w:hanging="40"/>
        <w:rPr>
          <w:sz w:val="22"/>
          <w:szCs w:val="22"/>
          <w:lang w:val="en-US"/>
        </w:rPr>
      </w:pPr>
    </w:p>
    <w:p w14:paraId="1E790F22" w14:textId="77777777" w:rsidR="002F137F" w:rsidRDefault="002F137F" w:rsidP="00227CD7">
      <w:pPr>
        <w:ind w:left="40" w:hanging="40"/>
        <w:rPr>
          <w:sz w:val="22"/>
          <w:szCs w:val="22"/>
          <w:lang w:val="en-US"/>
        </w:rPr>
      </w:pPr>
    </w:p>
    <w:p w14:paraId="3D382240" w14:textId="2A7988E5" w:rsidR="00645499" w:rsidRDefault="00645499" w:rsidP="00227CD7">
      <w:pPr>
        <w:ind w:left="40" w:hanging="40"/>
        <w:rPr>
          <w:sz w:val="22"/>
          <w:szCs w:val="22"/>
          <w:lang w:val="en-US"/>
        </w:rPr>
      </w:pPr>
    </w:p>
    <w:p w14:paraId="7C9EFF02" w14:textId="1A6CFB8C" w:rsidR="00645499" w:rsidRDefault="00645499" w:rsidP="00227CD7">
      <w:pPr>
        <w:ind w:left="40" w:hanging="40"/>
        <w:rPr>
          <w:sz w:val="22"/>
          <w:szCs w:val="22"/>
          <w:lang w:val="en-US"/>
        </w:rPr>
      </w:pPr>
    </w:p>
    <w:p w14:paraId="34D4B780" w14:textId="0CEE4C7A" w:rsidR="00645499" w:rsidRDefault="00645499" w:rsidP="00227CD7">
      <w:pPr>
        <w:ind w:left="40" w:hanging="40"/>
        <w:rPr>
          <w:sz w:val="22"/>
          <w:szCs w:val="22"/>
          <w:lang w:val="en-US"/>
        </w:rPr>
      </w:pPr>
    </w:p>
    <w:p w14:paraId="2706FA3D" w14:textId="39C5D05F" w:rsidR="00645499" w:rsidRDefault="00645499" w:rsidP="00227CD7">
      <w:pPr>
        <w:ind w:left="40" w:hanging="40"/>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035EE8" w:rsidRPr="00041DD2" w14:paraId="7EA92BC3" w14:textId="77777777" w:rsidTr="00035EE8">
        <w:tc>
          <w:tcPr>
            <w:tcW w:w="9576" w:type="dxa"/>
            <w:gridSpan w:val="2"/>
          </w:tcPr>
          <w:bookmarkEnd w:id="18"/>
          <w:p w14:paraId="6E459670" w14:textId="77777777" w:rsidR="00035EE8" w:rsidRPr="002055EF" w:rsidRDefault="00035EE8" w:rsidP="00035EE8">
            <w:pPr>
              <w:jc w:val="center"/>
              <w:rPr>
                <w:b/>
                <w:sz w:val="32"/>
                <w:szCs w:val="32"/>
              </w:rPr>
            </w:pPr>
            <w:r>
              <w:rPr>
                <w:b/>
                <w:sz w:val="32"/>
                <w:szCs w:val="32"/>
              </w:rPr>
              <w:t>Oak Park Neighbourhood Centre</w:t>
            </w:r>
          </w:p>
        </w:tc>
      </w:tr>
      <w:tr w:rsidR="00035EE8" w:rsidRPr="00041DD2" w14:paraId="71299E69" w14:textId="77777777" w:rsidTr="00035EE8">
        <w:tc>
          <w:tcPr>
            <w:tcW w:w="2268" w:type="dxa"/>
            <w:tcBorders>
              <w:bottom w:val="single" w:sz="4" w:space="0" w:color="auto"/>
            </w:tcBorders>
          </w:tcPr>
          <w:p w14:paraId="3B00D964" w14:textId="77777777" w:rsidR="00035EE8" w:rsidRPr="00041DD2" w:rsidRDefault="00035EE8" w:rsidP="00035EE8">
            <w:pPr>
              <w:rPr>
                <w:sz w:val="28"/>
                <w:szCs w:val="28"/>
              </w:rPr>
            </w:pPr>
            <w:r w:rsidRPr="00041DD2">
              <w:rPr>
                <w:sz w:val="28"/>
                <w:szCs w:val="28"/>
              </w:rPr>
              <w:t>Policy Title:</w:t>
            </w:r>
          </w:p>
        </w:tc>
        <w:tc>
          <w:tcPr>
            <w:tcW w:w="7308" w:type="dxa"/>
            <w:tcBorders>
              <w:bottom w:val="single" w:sz="4" w:space="0" w:color="auto"/>
            </w:tcBorders>
          </w:tcPr>
          <w:p w14:paraId="2AA0AD6B" w14:textId="77777777" w:rsidR="00035EE8" w:rsidRPr="00543E22" w:rsidRDefault="00035EE8" w:rsidP="00035EE8">
            <w:pPr>
              <w:rPr>
                <w:b/>
                <w:sz w:val="28"/>
                <w:szCs w:val="28"/>
              </w:rPr>
            </w:pPr>
            <w:r>
              <w:rPr>
                <w:b/>
                <w:sz w:val="28"/>
                <w:szCs w:val="28"/>
              </w:rPr>
              <w:t xml:space="preserve">   Respectful Workplace Policy</w:t>
            </w:r>
          </w:p>
        </w:tc>
      </w:tr>
      <w:tr w:rsidR="00035EE8" w:rsidRPr="00041DD2" w14:paraId="5C1A76BE" w14:textId="77777777" w:rsidTr="00035EE8">
        <w:tc>
          <w:tcPr>
            <w:tcW w:w="2268" w:type="dxa"/>
          </w:tcPr>
          <w:p w14:paraId="64AF195B" w14:textId="77777777" w:rsidR="00035EE8" w:rsidRPr="00041DD2" w:rsidRDefault="00035EE8" w:rsidP="00035EE8">
            <w:pPr>
              <w:rPr>
                <w:sz w:val="28"/>
                <w:szCs w:val="28"/>
              </w:rPr>
            </w:pPr>
            <w:r w:rsidRPr="00041DD2">
              <w:rPr>
                <w:sz w:val="28"/>
                <w:szCs w:val="28"/>
              </w:rPr>
              <w:t>Approved by:</w:t>
            </w:r>
          </w:p>
        </w:tc>
        <w:tc>
          <w:tcPr>
            <w:tcW w:w="7308" w:type="dxa"/>
          </w:tcPr>
          <w:p w14:paraId="2C6C9199" w14:textId="77777777" w:rsidR="00035EE8" w:rsidRPr="00041DD2" w:rsidRDefault="00035EE8" w:rsidP="00035EE8">
            <w:pPr>
              <w:rPr>
                <w:sz w:val="28"/>
                <w:szCs w:val="28"/>
              </w:rPr>
            </w:pPr>
            <w:r>
              <w:rPr>
                <w:sz w:val="28"/>
                <w:szCs w:val="28"/>
              </w:rPr>
              <w:t>Oak Park Neighbourhood Centre Board of Directors</w:t>
            </w:r>
          </w:p>
        </w:tc>
      </w:tr>
      <w:tr w:rsidR="00035EE8" w:rsidRPr="00041DD2" w14:paraId="38E797FF" w14:textId="77777777" w:rsidTr="00035EE8">
        <w:tc>
          <w:tcPr>
            <w:tcW w:w="2268" w:type="dxa"/>
          </w:tcPr>
          <w:p w14:paraId="7E4A40E5" w14:textId="77777777" w:rsidR="00035EE8" w:rsidRPr="00041DD2" w:rsidRDefault="00035EE8" w:rsidP="00035EE8">
            <w:pPr>
              <w:rPr>
                <w:sz w:val="28"/>
                <w:szCs w:val="28"/>
              </w:rPr>
            </w:pPr>
            <w:r w:rsidRPr="00041DD2">
              <w:rPr>
                <w:sz w:val="28"/>
                <w:szCs w:val="28"/>
              </w:rPr>
              <w:t>Approval date:</w:t>
            </w:r>
          </w:p>
        </w:tc>
        <w:tc>
          <w:tcPr>
            <w:tcW w:w="7308" w:type="dxa"/>
          </w:tcPr>
          <w:p w14:paraId="01A88449" w14:textId="77777777" w:rsidR="00035EE8" w:rsidRPr="00041DD2" w:rsidRDefault="00035EE8" w:rsidP="00035EE8">
            <w:pPr>
              <w:rPr>
                <w:sz w:val="28"/>
                <w:szCs w:val="28"/>
              </w:rPr>
            </w:pPr>
            <w:r>
              <w:rPr>
                <w:sz w:val="28"/>
                <w:szCs w:val="28"/>
              </w:rPr>
              <w:t>June 2019</w:t>
            </w:r>
          </w:p>
        </w:tc>
      </w:tr>
      <w:tr w:rsidR="00035EE8" w:rsidRPr="00041DD2" w14:paraId="1E5737CC" w14:textId="77777777" w:rsidTr="00035EE8">
        <w:tc>
          <w:tcPr>
            <w:tcW w:w="2268" w:type="dxa"/>
          </w:tcPr>
          <w:p w14:paraId="27BEE350" w14:textId="77777777" w:rsidR="00035EE8" w:rsidRPr="00041DD2" w:rsidRDefault="00035EE8" w:rsidP="00035EE8">
            <w:pPr>
              <w:rPr>
                <w:sz w:val="28"/>
                <w:szCs w:val="28"/>
              </w:rPr>
            </w:pPr>
            <w:r w:rsidRPr="00041DD2">
              <w:rPr>
                <w:sz w:val="28"/>
                <w:szCs w:val="28"/>
              </w:rPr>
              <w:t>Revision dates:</w:t>
            </w:r>
          </w:p>
        </w:tc>
        <w:tc>
          <w:tcPr>
            <w:tcW w:w="7308" w:type="dxa"/>
          </w:tcPr>
          <w:p w14:paraId="6123328D" w14:textId="77777777" w:rsidR="00035EE8" w:rsidRPr="00041DD2" w:rsidRDefault="00035EE8" w:rsidP="00035EE8">
            <w:pPr>
              <w:rPr>
                <w:sz w:val="28"/>
                <w:szCs w:val="28"/>
              </w:rPr>
            </w:pPr>
            <w:r>
              <w:rPr>
                <w:sz w:val="28"/>
                <w:szCs w:val="28"/>
              </w:rPr>
              <w:t xml:space="preserve">                  </w:t>
            </w:r>
            <w:r w:rsidRPr="00041DD2">
              <w:rPr>
                <w:sz w:val="28"/>
                <w:szCs w:val="28"/>
              </w:rPr>
              <w:t>/</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             </w:t>
            </w:r>
          </w:p>
        </w:tc>
      </w:tr>
    </w:tbl>
    <w:p w14:paraId="13044828" w14:textId="0DD5D872" w:rsidR="00035EE8" w:rsidRPr="00CA213A" w:rsidRDefault="00035EE8" w:rsidP="00035EE8">
      <w:pPr>
        <w:pStyle w:val="Heading2"/>
      </w:pPr>
      <w:r w:rsidRPr="00CA213A">
        <w:t>Policy Statement</w:t>
      </w:r>
    </w:p>
    <w:p w14:paraId="078BC79C" w14:textId="3108920A" w:rsidR="00035EE8" w:rsidRDefault="00035EE8" w:rsidP="00035EE8">
      <w:pPr>
        <w:rPr>
          <w:color w:val="000000"/>
          <w:lang w:val="en-US"/>
        </w:rPr>
      </w:pPr>
      <w:r w:rsidRPr="02D5822E">
        <w:rPr>
          <w:color w:val="000000" w:themeColor="text1"/>
          <w:lang w:val="en-US"/>
        </w:rPr>
        <w:t xml:space="preserve">Mutual respect and a discrimination free workplace are values and priorities of Oak Park Neighbourhood Centre (OPNC).  The benefits of a respectful workplace include a positive employee, participant and volunteer experience.  OPNC is committed to demonstrating a welcoming and respectful environment, promoting ethical </w:t>
      </w:r>
      <w:proofErr w:type="spellStart"/>
      <w:r w:rsidRPr="02D5822E">
        <w:rPr>
          <w:color w:val="000000" w:themeColor="text1"/>
          <w:lang w:val="en-US"/>
        </w:rPr>
        <w:t>behaviour</w:t>
      </w:r>
      <w:proofErr w:type="spellEnd"/>
      <w:r w:rsidRPr="02D5822E">
        <w:rPr>
          <w:color w:val="000000" w:themeColor="text1"/>
          <w:lang w:val="en-US"/>
        </w:rPr>
        <w:t xml:space="preserve"> and striving for professional excellence. </w:t>
      </w:r>
    </w:p>
    <w:p w14:paraId="67FE5B6D" w14:textId="45DABEF2" w:rsidR="00035EE8" w:rsidRPr="004B26E5" w:rsidRDefault="00035EE8" w:rsidP="00035EE8">
      <w:pPr>
        <w:rPr>
          <w:lang w:val="en-GB"/>
        </w:rPr>
      </w:pPr>
      <w:r w:rsidRPr="02D5822E">
        <w:rPr>
          <w:color w:val="000000" w:themeColor="text1"/>
          <w:lang w:val="en-US"/>
        </w:rPr>
        <w:t xml:space="preserve">All persons associated with OPNC are accountable for conducting themselves in a civil, respectful, cooperative and non-discriminatory manner at the workplace and at work-related gatherings.  </w:t>
      </w:r>
      <w:r w:rsidRPr="004B26E5">
        <w:rPr>
          <w:lang w:val="en-GB"/>
        </w:rPr>
        <w:t xml:space="preserve">Everyone participating in </w:t>
      </w:r>
      <w:r>
        <w:rPr>
          <w:lang w:val="en-GB"/>
        </w:rPr>
        <w:t xml:space="preserve">OPNC </w:t>
      </w:r>
      <w:r w:rsidRPr="004B26E5">
        <w:rPr>
          <w:lang w:val="en-GB"/>
        </w:rPr>
        <w:t xml:space="preserve">activities has the responsibility to refrain from and </w:t>
      </w:r>
      <w:r>
        <w:rPr>
          <w:lang w:val="en-GB"/>
        </w:rPr>
        <w:t xml:space="preserve">to </w:t>
      </w:r>
      <w:r w:rsidRPr="004B26E5">
        <w:rPr>
          <w:lang w:val="en-GB"/>
        </w:rPr>
        <w:t xml:space="preserve">report any disrespectful conduct. </w:t>
      </w:r>
      <w:r>
        <w:rPr>
          <w:lang w:val="en-GB"/>
        </w:rPr>
        <w:t xml:space="preserve"> </w:t>
      </w:r>
      <w:r w:rsidRPr="004B26E5">
        <w:rPr>
          <w:lang w:val="en-GB"/>
        </w:rPr>
        <w:t>All allegations of disrespectful conduct will be investigated.</w:t>
      </w:r>
    </w:p>
    <w:p w14:paraId="20D5067F" w14:textId="5A180B2B" w:rsidR="00035EE8" w:rsidRPr="004B26E5" w:rsidRDefault="00035EE8" w:rsidP="00035EE8">
      <w:pPr>
        <w:rPr>
          <w:lang w:val="en-GB"/>
        </w:rPr>
      </w:pPr>
      <w:r>
        <w:rPr>
          <w:lang w:val="en-GB"/>
        </w:rPr>
        <w:t xml:space="preserve">OPNC </w:t>
      </w:r>
      <w:r w:rsidRPr="004B26E5">
        <w:rPr>
          <w:lang w:val="en-GB"/>
        </w:rPr>
        <w:t>prohibits retaliation of any kind against an individual reporting a complaint or providing information in connection with an investigation. Every effort will be mad</w:t>
      </w:r>
      <w:r>
        <w:rPr>
          <w:lang w:val="en-GB"/>
        </w:rPr>
        <w:t>e to keep the complai</w:t>
      </w:r>
      <w:r w:rsidRPr="004B26E5">
        <w:rPr>
          <w:lang w:val="en-GB"/>
        </w:rPr>
        <w:t>nt, investigation, and action taken as a result of the investigation confidential.</w:t>
      </w:r>
    </w:p>
    <w:p w14:paraId="35029C58" w14:textId="21C8DBC9" w:rsidR="00035EE8" w:rsidRPr="00510C26" w:rsidRDefault="00035EE8" w:rsidP="00035EE8">
      <w:pPr>
        <w:rPr>
          <w:lang w:val="en-GB"/>
        </w:rPr>
      </w:pPr>
      <w:r w:rsidRPr="004B26E5">
        <w:rPr>
          <w:lang w:val="en-GB"/>
        </w:rPr>
        <w:t xml:space="preserve">This policy sets the minimum standard for </w:t>
      </w:r>
      <w:r>
        <w:rPr>
          <w:lang w:val="en-GB"/>
        </w:rPr>
        <w:t>OPNC</w:t>
      </w:r>
      <w:r w:rsidRPr="004B26E5">
        <w:rPr>
          <w:lang w:val="en-GB"/>
        </w:rPr>
        <w:t xml:space="preserve">. Where local law or legislations apply, they must be followed. </w:t>
      </w:r>
      <w:r>
        <w:rPr>
          <w:lang w:val="en-GB"/>
        </w:rPr>
        <w:t xml:space="preserve"> </w:t>
      </w:r>
      <w:r w:rsidRPr="004B26E5">
        <w:rPr>
          <w:lang w:val="en-GB"/>
        </w:rPr>
        <w:t xml:space="preserve">Where other </w:t>
      </w:r>
      <w:r>
        <w:rPr>
          <w:lang w:val="en-GB"/>
        </w:rPr>
        <w:t>OPNC</w:t>
      </w:r>
      <w:r w:rsidRPr="004B26E5">
        <w:rPr>
          <w:lang w:val="en-GB"/>
        </w:rPr>
        <w:t xml:space="preserve"> policies apply, they must</w:t>
      </w:r>
      <w:r>
        <w:rPr>
          <w:lang w:val="en-GB"/>
        </w:rPr>
        <w:t xml:space="preserve"> also</w:t>
      </w:r>
      <w:r w:rsidRPr="004B26E5">
        <w:rPr>
          <w:lang w:val="en-GB"/>
        </w:rPr>
        <w:t xml:space="preserve"> be followed</w:t>
      </w:r>
      <w:r>
        <w:rPr>
          <w:lang w:val="en-GB"/>
        </w:rPr>
        <w:t>.</w:t>
      </w:r>
    </w:p>
    <w:p w14:paraId="403499EF" w14:textId="1E53CECB" w:rsidR="00035EE8" w:rsidRDefault="00035EE8" w:rsidP="00035EE8">
      <w:pPr>
        <w:rPr>
          <w:rFonts w:eastAsia="Calibri"/>
        </w:rPr>
      </w:pPr>
    </w:p>
    <w:p w14:paraId="3D0247FB" w14:textId="67E8C3B1" w:rsidR="00035EE8" w:rsidRPr="002F4322" w:rsidRDefault="00035EE8" w:rsidP="00035EE8">
      <w:pPr>
        <w:rPr>
          <w:b/>
          <w:sz w:val="28"/>
          <w:szCs w:val="28"/>
          <w:u w:val="single"/>
          <w:lang w:val="en-GB"/>
        </w:rPr>
      </w:pPr>
      <w:r w:rsidRPr="002F4322">
        <w:rPr>
          <w:b/>
          <w:sz w:val="28"/>
          <w:szCs w:val="28"/>
          <w:u w:val="single"/>
          <w:lang w:val="en-GB"/>
        </w:rPr>
        <w:t>Applicability</w:t>
      </w:r>
    </w:p>
    <w:p w14:paraId="07F6F538" w14:textId="77777777" w:rsidR="00035EE8" w:rsidRPr="002C4F97" w:rsidRDefault="6CBFA229" w:rsidP="00C30E59">
      <w:pPr>
        <w:numPr>
          <w:ilvl w:val="0"/>
          <w:numId w:val="44"/>
        </w:numPr>
        <w:rPr>
          <w:b/>
          <w:u w:val="single"/>
          <w:lang w:val="en-GB"/>
        </w:rPr>
      </w:pPr>
      <w:r w:rsidRPr="0B6163FB">
        <w:rPr>
          <w:lang w:val="en-GB"/>
        </w:rPr>
        <w:t xml:space="preserve">All Staff </w:t>
      </w:r>
    </w:p>
    <w:p w14:paraId="282A106E" w14:textId="77777777" w:rsidR="00035EE8" w:rsidRPr="002C4F97" w:rsidRDefault="6CBFA229" w:rsidP="00C30E59">
      <w:pPr>
        <w:numPr>
          <w:ilvl w:val="0"/>
          <w:numId w:val="44"/>
        </w:numPr>
        <w:rPr>
          <w:b/>
          <w:u w:val="single"/>
          <w:lang w:val="en-GB"/>
        </w:rPr>
      </w:pPr>
      <w:r w:rsidRPr="0B6163FB">
        <w:rPr>
          <w:lang w:val="en-GB"/>
        </w:rPr>
        <w:t>Program Participants, Clients, Members</w:t>
      </w:r>
    </w:p>
    <w:p w14:paraId="70C51071" w14:textId="77777777" w:rsidR="00035EE8" w:rsidRPr="002C4F97" w:rsidRDefault="6CBFA229" w:rsidP="00C30E59">
      <w:pPr>
        <w:numPr>
          <w:ilvl w:val="0"/>
          <w:numId w:val="44"/>
        </w:numPr>
        <w:rPr>
          <w:b/>
          <w:u w:val="single"/>
          <w:lang w:val="en-GB"/>
        </w:rPr>
      </w:pPr>
      <w:r w:rsidRPr="0B6163FB">
        <w:rPr>
          <w:lang w:val="en-GB"/>
        </w:rPr>
        <w:t>Volunteers</w:t>
      </w:r>
    </w:p>
    <w:p w14:paraId="5314C000" w14:textId="77777777" w:rsidR="00035EE8" w:rsidRPr="002C4F97" w:rsidRDefault="6CBFA229" w:rsidP="00C30E59">
      <w:pPr>
        <w:numPr>
          <w:ilvl w:val="0"/>
          <w:numId w:val="44"/>
        </w:numPr>
        <w:rPr>
          <w:b/>
          <w:u w:val="single"/>
          <w:lang w:val="en-GB"/>
        </w:rPr>
      </w:pPr>
      <w:r w:rsidRPr="0B6163FB">
        <w:rPr>
          <w:lang w:val="en-GB"/>
        </w:rPr>
        <w:t>Student Placements</w:t>
      </w:r>
    </w:p>
    <w:p w14:paraId="5E16B111" w14:textId="77777777" w:rsidR="00035EE8" w:rsidRPr="002C4F97" w:rsidRDefault="6CBFA229" w:rsidP="00C30E59">
      <w:pPr>
        <w:numPr>
          <w:ilvl w:val="0"/>
          <w:numId w:val="44"/>
        </w:numPr>
        <w:rPr>
          <w:b/>
          <w:u w:val="single"/>
          <w:lang w:val="en-GB"/>
        </w:rPr>
      </w:pPr>
      <w:r w:rsidRPr="0B6163FB">
        <w:rPr>
          <w:lang w:val="en-GB"/>
        </w:rPr>
        <w:t>Community groups who utilize OPNC space</w:t>
      </w:r>
    </w:p>
    <w:p w14:paraId="2793B6B0" w14:textId="77777777" w:rsidR="00035EE8" w:rsidRPr="002C4F97" w:rsidRDefault="6CBFA229" w:rsidP="00C30E59">
      <w:pPr>
        <w:numPr>
          <w:ilvl w:val="0"/>
          <w:numId w:val="44"/>
        </w:numPr>
        <w:rPr>
          <w:b/>
          <w:u w:val="single"/>
          <w:lang w:val="en-GB"/>
        </w:rPr>
      </w:pPr>
      <w:r w:rsidRPr="0B6163FB">
        <w:rPr>
          <w:lang w:val="en-GB"/>
        </w:rPr>
        <w:t xml:space="preserve">Donors </w:t>
      </w:r>
    </w:p>
    <w:p w14:paraId="68D44BC9" w14:textId="77777777" w:rsidR="00035EE8" w:rsidRPr="003566C8" w:rsidRDefault="6CBFA229" w:rsidP="00C30E59">
      <w:pPr>
        <w:numPr>
          <w:ilvl w:val="0"/>
          <w:numId w:val="44"/>
        </w:numPr>
        <w:rPr>
          <w:b/>
          <w:u w:val="single"/>
          <w:lang w:val="en-GB"/>
        </w:rPr>
      </w:pPr>
      <w:r w:rsidRPr="0B6163FB">
        <w:rPr>
          <w:lang w:val="en-GB"/>
        </w:rPr>
        <w:t>Third Party Contractors</w:t>
      </w:r>
    </w:p>
    <w:p w14:paraId="336C53A8" w14:textId="77777777" w:rsidR="00035EE8" w:rsidRPr="002C4F97" w:rsidRDefault="6CBFA229" w:rsidP="00C30E59">
      <w:pPr>
        <w:numPr>
          <w:ilvl w:val="0"/>
          <w:numId w:val="44"/>
        </w:numPr>
        <w:rPr>
          <w:b/>
          <w:u w:val="single"/>
          <w:lang w:val="en-GB"/>
        </w:rPr>
      </w:pPr>
      <w:r w:rsidRPr="0B6163FB">
        <w:rPr>
          <w:lang w:val="en-GB"/>
        </w:rPr>
        <w:t xml:space="preserve">General public </w:t>
      </w:r>
    </w:p>
    <w:p w14:paraId="64394A0B" w14:textId="38887BDD" w:rsidR="00035EE8" w:rsidRDefault="6FEF6AA7" w:rsidP="0B6163FB">
      <w:pPr>
        <w:ind w:left="720"/>
        <w:rPr>
          <w:b/>
          <w:bCs/>
          <w:u w:val="single"/>
          <w:lang w:val="en-GB"/>
        </w:rPr>
      </w:pPr>
      <w:r w:rsidRPr="0B6163FB">
        <w:rPr>
          <w:lang w:val="en-GB"/>
        </w:rPr>
        <w:t xml:space="preserve">  </w:t>
      </w:r>
    </w:p>
    <w:p w14:paraId="04DA6E21" w14:textId="35026C9A" w:rsidR="00035EE8" w:rsidRDefault="00035EE8" w:rsidP="00035EE8">
      <w:pPr>
        <w:rPr>
          <w:b/>
          <w:sz w:val="28"/>
          <w:szCs w:val="28"/>
          <w:u w:val="single"/>
          <w:lang w:val="en-GB"/>
        </w:rPr>
      </w:pPr>
      <w:r>
        <w:rPr>
          <w:b/>
          <w:sz w:val="28"/>
          <w:szCs w:val="28"/>
          <w:u w:val="single"/>
          <w:lang w:val="en-GB"/>
        </w:rPr>
        <w:t>Definition</w:t>
      </w:r>
    </w:p>
    <w:p w14:paraId="314C31F8" w14:textId="2EA62BF9" w:rsidR="00035EE8" w:rsidRPr="000901D5" w:rsidRDefault="00035EE8" w:rsidP="00035EE8">
      <w:pPr>
        <w:rPr>
          <w:b/>
        </w:rPr>
      </w:pPr>
      <w:r w:rsidRPr="000901D5">
        <w:rPr>
          <w:b/>
        </w:rPr>
        <w:t>Work environment includes but is not limited to:</w:t>
      </w:r>
    </w:p>
    <w:p w14:paraId="68C540EC" w14:textId="33079151" w:rsidR="00035EE8" w:rsidRPr="002C4F97" w:rsidRDefault="6CBFA229" w:rsidP="00C30E59">
      <w:pPr>
        <w:numPr>
          <w:ilvl w:val="0"/>
          <w:numId w:val="80"/>
        </w:numPr>
        <w:ind w:left="714" w:hanging="357"/>
      </w:pPr>
      <w:r>
        <w:t>Homes of clients or any other work sites;</w:t>
      </w:r>
    </w:p>
    <w:p w14:paraId="72588CC6" w14:textId="2AE6AD6F" w:rsidR="00035EE8" w:rsidRPr="002C4F97" w:rsidRDefault="6CBFA229" w:rsidP="00C30E59">
      <w:pPr>
        <w:numPr>
          <w:ilvl w:val="0"/>
          <w:numId w:val="80"/>
        </w:numPr>
        <w:ind w:left="714" w:hanging="357"/>
      </w:pPr>
      <w:r>
        <w:t>OPNC related travel or restaurants, hotels or meeting facilities that are being used for OPNC purposes;</w:t>
      </w:r>
    </w:p>
    <w:p w14:paraId="4A1D8F7A" w14:textId="69C1B6E0" w:rsidR="00035EE8" w:rsidRPr="002C4F97" w:rsidRDefault="3B78CBA6" w:rsidP="00C30E59">
      <w:pPr>
        <w:numPr>
          <w:ilvl w:val="0"/>
          <w:numId w:val="80"/>
        </w:numPr>
        <w:ind w:left="714" w:hanging="357"/>
      </w:pPr>
      <w:r>
        <w:t>OPNC</w:t>
      </w:r>
      <w:r w:rsidR="6CBFA229">
        <w:t xml:space="preserve"> owned or leased facilities;</w:t>
      </w:r>
    </w:p>
    <w:p w14:paraId="6B16056C" w14:textId="5589322D" w:rsidR="00035EE8" w:rsidRPr="002C4F97" w:rsidRDefault="6CBFA229" w:rsidP="00C30E59">
      <w:pPr>
        <w:numPr>
          <w:ilvl w:val="0"/>
          <w:numId w:val="80"/>
        </w:numPr>
        <w:ind w:left="714" w:hanging="357"/>
      </w:pPr>
      <w:r>
        <w:t>Telephone, email or other communications; and</w:t>
      </w:r>
    </w:p>
    <w:p w14:paraId="46DAF2BA" w14:textId="77777777" w:rsidR="00035EE8" w:rsidRPr="002C4F97" w:rsidRDefault="6CBFA229" w:rsidP="00C30E59">
      <w:pPr>
        <w:numPr>
          <w:ilvl w:val="0"/>
          <w:numId w:val="80"/>
        </w:numPr>
        <w:ind w:left="714" w:hanging="357"/>
        <w:rPr>
          <w:b/>
        </w:rPr>
      </w:pPr>
      <w:r>
        <w:t>Social events where OPNC staff or Board members are present.</w:t>
      </w:r>
    </w:p>
    <w:p w14:paraId="589E9206" w14:textId="612A0DBB" w:rsidR="00035EE8" w:rsidRDefault="00035EE8" w:rsidP="00035EE8"/>
    <w:p w14:paraId="7044351C" w14:textId="7E412C95" w:rsidR="007975C0" w:rsidRPr="00277132" w:rsidRDefault="007975C0" w:rsidP="00035EE8"/>
    <w:p w14:paraId="5654E2D2" w14:textId="77777777" w:rsidR="007975C0" w:rsidRDefault="00035EE8" w:rsidP="007975C0">
      <w:pPr>
        <w:rPr>
          <w:b/>
          <w:sz w:val="23"/>
          <w:szCs w:val="23"/>
        </w:rPr>
      </w:pPr>
      <w:r w:rsidRPr="00C82515">
        <w:rPr>
          <w:b/>
          <w:sz w:val="23"/>
          <w:szCs w:val="23"/>
        </w:rPr>
        <w:t>Disrespectful conduct includes but is not limited to</w:t>
      </w:r>
      <w:r>
        <w:rPr>
          <w:b/>
          <w:sz w:val="23"/>
          <w:szCs w:val="23"/>
        </w:rPr>
        <w:t xml:space="preserve"> in person or by information and communication technology</w:t>
      </w:r>
      <w:r w:rsidRPr="00C82515">
        <w:rPr>
          <w:b/>
          <w:sz w:val="23"/>
          <w:szCs w:val="23"/>
        </w:rPr>
        <w:t>:</w:t>
      </w:r>
    </w:p>
    <w:p w14:paraId="118E68AF" w14:textId="77777777" w:rsidR="00035EE8" w:rsidRDefault="6CBFA229" w:rsidP="007975C0">
      <w:r w:rsidRPr="0B6163FB">
        <w:rPr>
          <w:b/>
          <w:bCs/>
        </w:rPr>
        <w:t xml:space="preserve">Harassment </w:t>
      </w:r>
      <w:r>
        <w:t xml:space="preserve">is a behaviour that humiliates, insults, or degrades another person or people, often for reasons of sex, race, ethnicity, age, religion, sexual orientation, gender identity, marital or family status or disability.  It is unwelcome, unwanted and uninvited.  It may be intentional or unintentional and can be physical or verbal, passive or aggressive.  </w:t>
      </w:r>
    </w:p>
    <w:p w14:paraId="1F52C59D" w14:textId="77777777" w:rsidR="00035EE8" w:rsidRPr="00CB5832" w:rsidRDefault="6CBFA229" w:rsidP="00C30E59">
      <w:pPr>
        <w:numPr>
          <w:ilvl w:val="0"/>
          <w:numId w:val="59"/>
        </w:numPr>
        <w:spacing w:line="276" w:lineRule="auto"/>
        <w:rPr>
          <w:rFonts w:eastAsia="Calibri"/>
        </w:rPr>
      </w:pPr>
      <w:r w:rsidRPr="0B6163FB">
        <w:rPr>
          <w:rFonts w:eastAsia="Calibri"/>
          <w:b/>
          <w:bCs/>
        </w:rPr>
        <w:t>Sexual harassment</w:t>
      </w:r>
      <w:r w:rsidRPr="0B6163FB">
        <w:rPr>
          <w:rFonts w:eastAsia="Calibri"/>
        </w:rPr>
        <w:t xml:space="preserve"> means engaging in vexatious comment(s) or conduct against another person or people related to sex, sexual orientation, gender identity or gender expression, where the course of comment or conduct is known or ought reasonably to be known to be unwelcome.  In the workplace, sexual harassment also means making a sexual solicitation or advance where the person making the solicitation or advance is in a position to confer, grant or deny a benefit or advancement to the worker and/or the person knows or ought reasonably to know that the solicitation or advance is unwelcome. </w:t>
      </w:r>
      <w:r>
        <w:t xml:space="preserve">  </w:t>
      </w:r>
    </w:p>
    <w:p w14:paraId="4573C8D0" w14:textId="77777777" w:rsidR="00035EE8" w:rsidRPr="002C4F97" w:rsidRDefault="6CBFA229" w:rsidP="00C30E59">
      <w:pPr>
        <w:keepNext/>
        <w:widowControl w:val="0"/>
        <w:numPr>
          <w:ilvl w:val="0"/>
          <w:numId w:val="59"/>
        </w:numPr>
        <w:spacing w:before="100" w:beforeAutospacing="1" w:after="120"/>
        <w:ind w:left="714" w:hanging="357"/>
        <w:rPr>
          <w:szCs w:val="28"/>
        </w:rPr>
      </w:pPr>
      <w:r w:rsidRPr="0B6163FB">
        <w:rPr>
          <w:b/>
          <w:bCs/>
        </w:rPr>
        <w:t>Psychological/Emotional Abuse</w:t>
      </w:r>
      <w:r>
        <w:t xml:space="preserve"> is defined as but not limited to an on-going attack on an individual’s self-esteem.  It can take the form of name calling, threatening, ridiculing, berating, bullying, intimidating, isolating, hazing, habitual scapegoating, blaming.</w:t>
      </w:r>
    </w:p>
    <w:p w14:paraId="05EBB6EC" w14:textId="77777777" w:rsidR="00035EE8" w:rsidRPr="002C4F97" w:rsidRDefault="6CBFA229" w:rsidP="00C30E59">
      <w:pPr>
        <w:keepNext/>
        <w:widowControl w:val="0"/>
        <w:numPr>
          <w:ilvl w:val="0"/>
          <w:numId w:val="59"/>
        </w:numPr>
        <w:spacing w:before="100" w:beforeAutospacing="1" w:after="120"/>
        <w:ind w:left="714" w:hanging="357"/>
        <w:rPr>
          <w:b/>
          <w:szCs w:val="28"/>
        </w:rPr>
      </w:pPr>
      <w:r w:rsidRPr="0B6163FB">
        <w:rPr>
          <w:b/>
          <w:bCs/>
        </w:rPr>
        <w:t xml:space="preserve">Bullying </w:t>
      </w:r>
      <w:r>
        <w:t>is deliberate behaviour that is malicious and/or cruel with the aim to humiliate, undermine or destroy the confidence or self-esteem of an individual or group of individuals.  Bullying may include a disrespectful conduct of power by one person or group over another. Bullying behaviour is often persistent and part of a pattern, but it can also occur as a single incident.  It is usually carried out by an individual, who ought reasonably to have known that their actions are unwelcome or unwanted.  It can also be an aspect of group behaviour.</w:t>
      </w:r>
    </w:p>
    <w:p w14:paraId="3ED529AA" w14:textId="77777777" w:rsidR="00035EE8" w:rsidRPr="002C4F97" w:rsidRDefault="6CBFA229" w:rsidP="00C30E59">
      <w:pPr>
        <w:numPr>
          <w:ilvl w:val="0"/>
          <w:numId w:val="59"/>
        </w:numPr>
        <w:spacing w:before="100" w:beforeAutospacing="1" w:after="120"/>
        <w:ind w:left="714" w:hanging="357"/>
      </w:pPr>
      <w:r w:rsidRPr="0B6163FB">
        <w:rPr>
          <w:b/>
          <w:bCs/>
        </w:rPr>
        <w:t xml:space="preserve">Verbal Abuse </w:t>
      </w:r>
      <w:r>
        <w:t>is defined as but not limited to humiliating remarks, name-calling, swearing at someone, taunting, teasing and/or continual put downs.</w:t>
      </w:r>
    </w:p>
    <w:p w14:paraId="12AC45DD" w14:textId="77777777" w:rsidR="00035EE8" w:rsidRDefault="6CBFA229" w:rsidP="00C30E59">
      <w:pPr>
        <w:numPr>
          <w:ilvl w:val="0"/>
          <w:numId w:val="59"/>
        </w:numPr>
        <w:spacing w:before="100" w:beforeAutospacing="1" w:after="120"/>
        <w:ind w:left="714" w:hanging="357"/>
      </w:pPr>
      <w:r w:rsidRPr="0B6163FB">
        <w:rPr>
          <w:b/>
          <w:bCs/>
        </w:rPr>
        <w:t xml:space="preserve">Physical Abuse/Physical Assault </w:t>
      </w:r>
      <w:r>
        <w:t>is defined as, but not limited to, the use of intentional force that can result in physical harm or injury to an individual.  It can take any form of violence including but not limited to fighting, grabbing, pinching, striking, slapping, hitting, punching, shaking, pulling, throwing, kicking, biting, choking, strangling, or the abusive use of restraints.</w:t>
      </w:r>
    </w:p>
    <w:p w14:paraId="7600E05C" w14:textId="77777777" w:rsidR="00035EE8" w:rsidRDefault="6CBFA229" w:rsidP="00C30E59">
      <w:pPr>
        <w:numPr>
          <w:ilvl w:val="0"/>
          <w:numId w:val="59"/>
        </w:numPr>
        <w:spacing w:before="100" w:beforeAutospacing="1" w:after="120"/>
        <w:ind w:left="714" w:hanging="357"/>
      </w:pPr>
      <w:r w:rsidRPr="0B6163FB">
        <w:rPr>
          <w:b/>
          <w:bCs/>
          <w:sz w:val="23"/>
          <w:szCs w:val="23"/>
        </w:rPr>
        <w:t xml:space="preserve">Sexual Abuse/Sexual Assault </w:t>
      </w:r>
      <w:r w:rsidRPr="0B6163FB">
        <w:rPr>
          <w:sz w:val="23"/>
          <w:szCs w:val="23"/>
        </w:rPr>
        <w:t xml:space="preserve">is defined as but not limited to any unwanted physical contact, verbal or written propositions or innuendos, exhibitionism or exploitation, and may </w:t>
      </w:r>
      <w:r w:rsidR="2A947175">
        <w:br/>
      </w:r>
      <w:r w:rsidRPr="0B6163FB">
        <w:rPr>
          <w:sz w:val="23"/>
          <w:szCs w:val="23"/>
        </w:rPr>
        <w:t>involve the use of force or the threat of force.</w:t>
      </w:r>
    </w:p>
    <w:p w14:paraId="1AAC28A7" w14:textId="77777777" w:rsidR="00035EE8" w:rsidRDefault="6CBFA229" w:rsidP="00C30E59">
      <w:pPr>
        <w:numPr>
          <w:ilvl w:val="0"/>
          <w:numId w:val="59"/>
        </w:numPr>
        <w:spacing w:before="100" w:beforeAutospacing="1" w:after="120"/>
        <w:ind w:left="714" w:hanging="357"/>
      </w:pPr>
      <w:r w:rsidRPr="0B6163FB">
        <w:rPr>
          <w:b/>
          <w:bCs/>
        </w:rPr>
        <w:t xml:space="preserve">Neglect </w:t>
      </w:r>
      <w:r>
        <w:t xml:space="preserve">is defined as but not limited to any behaviour that leads to a failure to provide services which are necessary such as withdrawing basic necessities as forms of punishment, failing to assess and respond to changes in health status and refusing or withdrawing physical or emotional support.  </w:t>
      </w:r>
    </w:p>
    <w:p w14:paraId="59A052A0" w14:textId="77777777" w:rsidR="00035EE8" w:rsidRPr="00F819D3" w:rsidRDefault="6CBFA229" w:rsidP="00C30E59">
      <w:pPr>
        <w:pStyle w:val="ListParagraph"/>
        <w:numPr>
          <w:ilvl w:val="0"/>
          <w:numId w:val="59"/>
        </w:numPr>
        <w:spacing w:before="100" w:beforeAutospacing="1"/>
        <w:rPr>
          <w:b/>
          <w:bCs/>
          <w:sz w:val="28"/>
          <w:szCs w:val="28"/>
        </w:rPr>
      </w:pPr>
      <w:r w:rsidRPr="0B6163FB">
        <w:rPr>
          <w:b/>
          <w:bCs/>
        </w:rPr>
        <w:t xml:space="preserve">Financial abuse </w:t>
      </w:r>
      <w:r>
        <w:t xml:space="preserve">includes but is not limited to theft, fraud, intentionally defaulting or delaying loan repayments to vulnerable persons, high pressure sales tactics and intentionally providing misleading financial information or financial services.   </w:t>
      </w:r>
    </w:p>
    <w:p w14:paraId="768EBAA9" w14:textId="77777777" w:rsidR="00035EE8" w:rsidRDefault="00035EE8" w:rsidP="00035EE8">
      <w:pPr>
        <w:rPr>
          <w:b/>
          <w:u w:val="single"/>
          <w:lang w:val="en-GB"/>
        </w:rPr>
      </w:pPr>
    </w:p>
    <w:p w14:paraId="5C9BCCDE" w14:textId="32CBF45B" w:rsidR="00035EE8" w:rsidRPr="000901D5" w:rsidRDefault="00035EE8" w:rsidP="00035EE8">
      <w:pPr>
        <w:rPr>
          <w:b/>
          <w:lang w:val="en-GB"/>
        </w:rPr>
      </w:pPr>
      <w:r w:rsidRPr="000901D5">
        <w:rPr>
          <w:b/>
          <w:lang w:val="en-GB"/>
        </w:rPr>
        <w:t>Local laws or legislation applicable to this policy includes but are not limited to:</w:t>
      </w:r>
    </w:p>
    <w:p w14:paraId="482326F4" w14:textId="77777777" w:rsidR="00035EE8" w:rsidRPr="002C4F97" w:rsidRDefault="6CBFA229" w:rsidP="00C30E59">
      <w:pPr>
        <w:numPr>
          <w:ilvl w:val="0"/>
          <w:numId w:val="111"/>
        </w:numPr>
      </w:pPr>
      <w:r>
        <w:t>Children and Family Services Act</w:t>
      </w:r>
    </w:p>
    <w:p w14:paraId="079A4692" w14:textId="77777777" w:rsidR="00035EE8" w:rsidRPr="002C4F97" w:rsidRDefault="6CBFA229" w:rsidP="00C30E59">
      <w:pPr>
        <w:numPr>
          <w:ilvl w:val="0"/>
          <w:numId w:val="111"/>
        </w:numPr>
      </w:pPr>
      <w:r>
        <w:t>Day Nurseries Act</w:t>
      </w:r>
    </w:p>
    <w:p w14:paraId="4492000B" w14:textId="77777777" w:rsidR="00035EE8" w:rsidRPr="002C4F97" w:rsidRDefault="6CBFA229" w:rsidP="00C30E59">
      <w:pPr>
        <w:numPr>
          <w:ilvl w:val="0"/>
          <w:numId w:val="111"/>
        </w:numPr>
      </w:pPr>
      <w:smartTag w:uri="urn:schemas-microsoft-com:office:smarttags" w:element="place">
        <w:smartTag w:uri="urn:schemas-microsoft-com:office:smarttags" w:element="State">
          <w:r>
            <w:t xml:space="preserve">Ontario Human Rights Code </w:t>
          </w:r>
        </w:smartTag>
      </w:smartTag>
    </w:p>
    <w:p w14:paraId="301877E5" w14:textId="77777777" w:rsidR="00035EE8" w:rsidRPr="002C4F97" w:rsidRDefault="6CBFA229" w:rsidP="00C30E59">
      <w:pPr>
        <w:numPr>
          <w:ilvl w:val="0"/>
          <w:numId w:val="111"/>
        </w:numPr>
      </w:pPr>
      <w:r>
        <w:t>Criminal Code of Canada</w:t>
      </w:r>
      <w:smartTag w:uri="urn:schemas-microsoft-com:office:smarttags" w:element="place"/>
      <w:smartTag w:uri="urn:schemas-microsoft-com:office:smarttags" w:element="country-region"/>
    </w:p>
    <w:p w14:paraId="35BC5420" w14:textId="77777777" w:rsidR="00035EE8" w:rsidRPr="002C4F97" w:rsidRDefault="6CBFA229" w:rsidP="00C30E59">
      <w:pPr>
        <w:numPr>
          <w:ilvl w:val="0"/>
          <w:numId w:val="111"/>
        </w:numPr>
      </w:pPr>
      <w:r>
        <w:t>Regulated Health Professions Act</w:t>
      </w:r>
    </w:p>
    <w:p w14:paraId="14F4117D" w14:textId="77777777" w:rsidR="00035EE8" w:rsidRPr="002C4F97" w:rsidRDefault="6CBFA229" w:rsidP="00C30E59">
      <w:pPr>
        <w:numPr>
          <w:ilvl w:val="0"/>
          <w:numId w:val="111"/>
        </w:numPr>
      </w:pPr>
      <w:r>
        <w:t>Long Term Care Act</w:t>
      </w:r>
    </w:p>
    <w:p w14:paraId="724FB549" w14:textId="77777777" w:rsidR="00035EE8" w:rsidRDefault="6CBFA229" w:rsidP="00C30E59">
      <w:pPr>
        <w:numPr>
          <w:ilvl w:val="0"/>
          <w:numId w:val="111"/>
        </w:numPr>
      </w:pPr>
      <w:r>
        <w:t>Occupational Health &amp; Safety Act</w:t>
      </w:r>
    </w:p>
    <w:p w14:paraId="76EA994B" w14:textId="77777777" w:rsidR="00035EE8" w:rsidRDefault="6CBFA229" w:rsidP="00C30E59">
      <w:pPr>
        <w:numPr>
          <w:ilvl w:val="0"/>
          <w:numId w:val="111"/>
        </w:numPr>
      </w:pPr>
      <w:r>
        <w:t>Accessibility for Ontarians Disability Act</w:t>
      </w:r>
    </w:p>
    <w:p w14:paraId="2107C21E" w14:textId="77777777" w:rsidR="00035EE8" w:rsidRPr="009B6F71" w:rsidRDefault="6CBFA229" w:rsidP="00C30E59">
      <w:pPr>
        <w:numPr>
          <w:ilvl w:val="0"/>
          <w:numId w:val="111"/>
        </w:numPr>
      </w:pPr>
      <w:r w:rsidRPr="0B6163FB">
        <w:rPr>
          <w:rStyle w:val="Emphasis"/>
          <w:i w:val="0"/>
          <w:iCs w:val="0"/>
        </w:rPr>
        <w:t xml:space="preserve">Personal Health Information Protection Act </w:t>
      </w:r>
      <w:r>
        <w:t>(PHIPA)</w:t>
      </w:r>
    </w:p>
    <w:p w14:paraId="41AEB3B8" w14:textId="6978B24C" w:rsidR="00035EE8" w:rsidRDefault="00035EE8" w:rsidP="00035EE8"/>
    <w:p w14:paraId="0FD14D89" w14:textId="7602FF5B" w:rsidR="00035EE8" w:rsidRDefault="00035EE8" w:rsidP="00035EE8">
      <w:pPr>
        <w:rPr>
          <w:b/>
          <w:sz w:val="28"/>
          <w:szCs w:val="28"/>
          <w:u w:val="single"/>
          <w:lang w:val="en-GB"/>
        </w:rPr>
      </w:pPr>
      <w:r w:rsidRPr="002F4322">
        <w:rPr>
          <w:b/>
          <w:sz w:val="28"/>
          <w:szCs w:val="28"/>
          <w:u w:val="single"/>
          <w:lang w:val="en-GB"/>
        </w:rPr>
        <w:t>General Principles</w:t>
      </w:r>
      <w:r>
        <w:rPr>
          <w:b/>
          <w:sz w:val="28"/>
          <w:szCs w:val="28"/>
          <w:u w:val="single"/>
          <w:lang w:val="en-GB"/>
        </w:rPr>
        <w:t xml:space="preserve"> and Procedures</w:t>
      </w:r>
    </w:p>
    <w:p w14:paraId="4CDC1B3C" w14:textId="14550917" w:rsidR="00035EE8" w:rsidRDefault="00035EE8" w:rsidP="17EF1212">
      <w:pPr>
        <w:jc w:val="both"/>
        <w:rPr>
          <w:color w:val="000000" w:themeColor="text1"/>
          <w:lang w:val="en-GB"/>
        </w:rPr>
      </w:pPr>
    </w:p>
    <w:p w14:paraId="330DA6C9" w14:textId="2C94A19E" w:rsidR="00035EE8" w:rsidRPr="00C470A2" w:rsidRDefault="00035EE8" w:rsidP="00035EE8">
      <w:bookmarkStart w:id="20" w:name="_Toc39641577"/>
      <w:r w:rsidRPr="00C470A2">
        <w:rPr>
          <w:b/>
        </w:rPr>
        <w:t xml:space="preserve">Everyone at </w:t>
      </w:r>
      <w:r>
        <w:rPr>
          <w:b/>
        </w:rPr>
        <w:t>OPNC</w:t>
      </w:r>
      <w:r w:rsidRPr="00C470A2">
        <w:rPr>
          <w:b/>
        </w:rPr>
        <w:t xml:space="preserve"> shares the responsibility for creating and maintaining a respectful workplace</w:t>
      </w:r>
      <w:r w:rsidRPr="00C470A2">
        <w:t>.</w:t>
      </w:r>
    </w:p>
    <w:p w14:paraId="2DC44CA1" w14:textId="77777777" w:rsidR="00035EE8" w:rsidRPr="00C470A2" w:rsidRDefault="00035EE8" w:rsidP="00035EE8"/>
    <w:p w14:paraId="5EBC8DA2" w14:textId="79F0B582" w:rsidR="00035EE8" w:rsidRDefault="00035EE8" w:rsidP="00035EE8">
      <w:pPr>
        <w:rPr>
          <w:b/>
        </w:rPr>
      </w:pPr>
      <w:r w:rsidRPr="000901D5">
        <w:rPr>
          <w:b/>
        </w:rPr>
        <w:t>You have the right:</w:t>
      </w:r>
    </w:p>
    <w:p w14:paraId="47A69D83" w14:textId="77777777" w:rsidR="00035EE8" w:rsidRPr="002C4F97" w:rsidRDefault="6CBFA229" w:rsidP="00C30E59">
      <w:pPr>
        <w:numPr>
          <w:ilvl w:val="0"/>
          <w:numId w:val="81"/>
        </w:numPr>
        <w:ind w:left="720"/>
      </w:pPr>
      <w:r>
        <w:t>To work or participate in a respectful work environment at OPNC,</w:t>
      </w:r>
    </w:p>
    <w:p w14:paraId="5DF573B8" w14:textId="77777777" w:rsidR="00035EE8" w:rsidRPr="002C4F97" w:rsidRDefault="6CBFA229" w:rsidP="00C30E59">
      <w:pPr>
        <w:numPr>
          <w:ilvl w:val="0"/>
          <w:numId w:val="81"/>
        </w:numPr>
        <w:ind w:left="720"/>
      </w:pPr>
      <w:r>
        <w:t xml:space="preserve">To confidentiality as set out below, </w:t>
      </w:r>
    </w:p>
    <w:p w14:paraId="2C65557A" w14:textId="77777777" w:rsidR="00035EE8" w:rsidRPr="002C4F97" w:rsidRDefault="6CBFA229" w:rsidP="00C30E59">
      <w:pPr>
        <w:numPr>
          <w:ilvl w:val="0"/>
          <w:numId w:val="81"/>
        </w:numPr>
        <w:ind w:left="720"/>
      </w:pPr>
      <w:r>
        <w:t>To protection from intimidation, threat, unfair discipline or unfair dismissal if you have filed a complaint honestly believing you have been confronted with disrespectful conduct or have witnessed disrespectful conduct,</w:t>
      </w:r>
    </w:p>
    <w:p w14:paraId="468CF7EC" w14:textId="77777777" w:rsidR="00035EE8" w:rsidRPr="002C4F97" w:rsidRDefault="6CBFA229" w:rsidP="00C30E59">
      <w:pPr>
        <w:numPr>
          <w:ilvl w:val="0"/>
          <w:numId w:val="81"/>
        </w:numPr>
        <w:ind w:left="720"/>
      </w:pPr>
      <w:r>
        <w:t>To protection from unfair evaluation if you are an employee or student and have filed a complaint of disrespectful conduct against your supervisor,</w:t>
      </w:r>
    </w:p>
    <w:p w14:paraId="290FE0F8" w14:textId="77777777" w:rsidR="00035EE8" w:rsidRPr="002C4F97" w:rsidRDefault="6CBFA229" w:rsidP="00C30E59">
      <w:pPr>
        <w:numPr>
          <w:ilvl w:val="0"/>
          <w:numId w:val="81"/>
        </w:numPr>
        <w:ind w:left="720"/>
      </w:pPr>
      <w:r>
        <w:t>To have a friend or support person with you during all meetings, informal and formal.</w:t>
      </w:r>
    </w:p>
    <w:p w14:paraId="61364177" w14:textId="77777777" w:rsidR="00035EE8" w:rsidRPr="002C4F97" w:rsidRDefault="00035EE8" w:rsidP="00035EE8">
      <w:pPr>
        <w:tabs>
          <w:tab w:val="left" w:pos="720"/>
        </w:tabs>
        <w:ind w:left="567"/>
        <w:jc w:val="center"/>
        <w:rPr>
          <w:b/>
        </w:rPr>
      </w:pPr>
    </w:p>
    <w:p w14:paraId="797A54FC" w14:textId="6A72E37E" w:rsidR="00035EE8" w:rsidRPr="00CF4CA3" w:rsidRDefault="00035EE8" w:rsidP="00035EE8">
      <w:r>
        <w:rPr>
          <w:b/>
        </w:rPr>
        <w:t>Consider t</w:t>
      </w:r>
      <w:r w:rsidRPr="004B26E5">
        <w:rPr>
          <w:b/>
        </w:rPr>
        <w:t>ak</w:t>
      </w:r>
      <w:r>
        <w:rPr>
          <w:b/>
        </w:rPr>
        <w:t>ing</w:t>
      </w:r>
      <w:r w:rsidRPr="004B26E5">
        <w:rPr>
          <w:b/>
        </w:rPr>
        <w:t xml:space="preserve"> the following action </w:t>
      </w:r>
      <w:r>
        <w:rPr>
          <w:b/>
        </w:rPr>
        <w:t>if</w:t>
      </w:r>
      <w:r w:rsidRPr="004B26E5">
        <w:rPr>
          <w:b/>
        </w:rPr>
        <w:t xml:space="preserve"> you are confronted with disrespectful conduct or if you have witnessed disrespectful conduct</w:t>
      </w:r>
      <w:r w:rsidRPr="004B26E5">
        <w:t>:</w:t>
      </w:r>
    </w:p>
    <w:p w14:paraId="5F2CCA12" w14:textId="1FFB1619" w:rsidR="00035EE8" w:rsidRPr="002C4F97" w:rsidRDefault="6CBFA229" w:rsidP="00C30E59">
      <w:pPr>
        <w:numPr>
          <w:ilvl w:val="0"/>
          <w:numId w:val="81"/>
        </w:numPr>
        <w:ind w:left="720"/>
      </w:pPr>
      <w:r>
        <w:t>First and foremost, put yourself in a position where you feel safe.</w:t>
      </w:r>
    </w:p>
    <w:p w14:paraId="5450EFF3" w14:textId="077030E6" w:rsidR="00035EE8" w:rsidRPr="002C4F97" w:rsidRDefault="6CBFA229" w:rsidP="00C30E59">
      <w:pPr>
        <w:numPr>
          <w:ilvl w:val="0"/>
          <w:numId w:val="81"/>
        </w:numPr>
        <w:ind w:left="720"/>
      </w:pPr>
      <w:r>
        <w:t>If you can, tell the person(s) the behavior is unwelcome. Ask them to STOP, if you feel you can. Some   people may not understand that what they are saying or doing is wrong.</w:t>
      </w:r>
    </w:p>
    <w:p w14:paraId="2491F9B9" w14:textId="5CEA7489" w:rsidR="00035EE8" w:rsidRPr="002C4F97" w:rsidRDefault="6CBFA229" w:rsidP="00C30E59">
      <w:pPr>
        <w:numPr>
          <w:ilvl w:val="0"/>
          <w:numId w:val="81"/>
        </w:numPr>
        <w:ind w:left="720"/>
      </w:pPr>
      <w:r>
        <w:t>Write down what happened and what you saw. You do not need a written record t</w:t>
      </w:r>
      <w:r w:rsidR="488B3850">
        <w:t xml:space="preserve">o </w:t>
      </w:r>
      <w:r>
        <w:t>make a complaint, but it will help you to remember the details.</w:t>
      </w:r>
    </w:p>
    <w:p w14:paraId="55485180" w14:textId="17B6EB99" w:rsidR="00035EE8" w:rsidRPr="002C4F97" w:rsidRDefault="6CBFA229" w:rsidP="00C30E59">
      <w:pPr>
        <w:numPr>
          <w:ilvl w:val="0"/>
          <w:numId w:val="81"/>
        </w:numPr>
        <w:ind w:left="720"/>
        <w:rPr>
          <w:sz w:val="23"/>
          <w:szCs w:val="23"/>
        </w:rPr>
      </w:pPr>
      <w:r>
        <w:t>You may file a complaint of disrespectful conduct with OPNC (please refer to the below procedure).</w:t>
      </w:r>
    </w:p>
    <w:p w14:paraId="1AAC073A" w14:textId="4551351C" w:rsidR="00035EE8" w:rsidRPr="002C4F97" w:rsidRDefault="6CBFA229" w:rsidP="00C30E59">
      <w:pPr>
        <w:numPr>
          <w:ilvl w:val="0"/>
          <w:numId w:val="81"/>
        </w:numPr>
        <w:ind w:left="720"/>
        <w:rPr>
          <w:sz w:val="23"/>
          <w:szCs w:val="23"/>
        </w:rPr>
      </w:pPr>
      <w:r w:rsidRPr="0B6163FB">
        <w:rPr>
          <w:sz w:val="23"/>
          <w:szCs w:val="23"/>
        </w:rPr>
        <w:t>You may inform the police or need to call 911 immediately depending on the situation. When you suspect neglect, physical or sexual abuse or sexual harassment of someone who is or you suspect to be under 18, you must report the situation to a child welfare agency (e.g. Children’s Aid Society). These actions must then be reported to the supervisor and Executive Director.</w:t>
      </w:r>
    </w:p>
    <w:p w14:paraId="26219DA4" w14:textId="350764A9" w:rsidR="00035EE8" w:rsidRPr="002C4F97" w:rsidRDefault="6CBFA229" w:rsidP="00C30E59">
      <w:pPr>
        <w:numPr>
          <w:ilvl w:val="0"/>
          <w:numId w:val="81"/>
        </w:numPr>
        <w:ind w:left="720"/>
        <w:rPr>
          <w:sz w:val="23"/>
          <w:szCs w:val="23"/>
          <w:u w:val="single"/>
        </w:rPr>
      </w:pPr>
      <w:r w:rsidRPr="0B6163FB">
        <w:rPr>
          <w:u w:val="single"/>
        </w:rPr>
        <w:t>Program participants and volunteers</w:t>
      </w:r>
      <w:r>
        <w:t xml:space="preserve"> may want to talk to a staff person. The staff person can go with you to see a staff supervisor or Executive Director who may assist you contacting the police.</w:t>
      </w:r>
    </w:p>
    <w:p w14:paraId="72A95DD7" w14:textId="77777777" w:rsidR="00035EE8" w:rsidRDefault="6CBFA229" w:rsidP="00C30E59">
      <w:pPr>
        <w:numPr>
          <w:ilvl w:val="0"/>
          <w:numId w:val="60"/>
        </w:numPr>
      </w:pPr>
      <w:r w:rsidRPr="0B6163FB">
        <w:rPr>
          <w:u w:val="single"/>
        </w:rPr>
        <w:t>Staff</w:t>
      </w:r>
      <w:r>
        <w:t xml:space="preserve"> may want to talk to their supervisor or Executive Director to assess their options. </w:t>
      </w:r>
    </w:p>
    <w:p w14:paraId="7F7FC171" w14:textId="4D6707FD" w:rsidR="00035EE8" w:rsidRPr="002C4F97" w:rsidRDefault="6CBFA229" w:rsidP="00C30E59">
      <w:pPr>
        <w:numPr>
          <w:ilvl w:val="0"/>
          <w:numId w:val="60"/>
        </w:numPr>
      </w:pPr>
      <w:r w:rsidRPr="0B6163FB">
        <w:rPr>
          <w:u w:val="single"/>
        </w:rPr>
        <w:t>Staff</w:t>
      </w:r>
      <w:r>
        <w:t xml:space="preserve"> must report any incidents of disrespectful conduct related to OPNC to their supervisor or Executive Director.  </w:t>
      </w:r>
    </w:p>
    <w:p w14:paraId="21A615F0" w14:textId="6693D8D1" w:rsidR="00035EE8" w:rsidRPr="002C4F97" w:rsidRDefault="6CBFA229" w:rsidP="00C30E59">
      <w:pPr>
        <w:numPr>
          <w:ilvl w:val="0"/>
          <w:numId w:val="60"/>
        </w:numPr>
      </w:pPr>
      <w:r w:rsidRPr="0B6163FB">
        <w:rPr>
          <w:u w:val="single"/>
        </w:rPr>
        <w:t>The Executive Director</w:t>
      </w:r>
      <w:r>
        <w:t xml:space="preserve"> will keep the Chair of the Board of Directors informed of serious cases of alleged disrespectful conduct and will at least monthly report to the Board of Directors disrespectful conduct cases arising.</w:t>
      </w:r>
      <w:r w:rsidR="5B7A84C1">
        <w:t xml:space="preserve"> </w:t>
      </w:r>
      <w:r>
        <w:t xml:space="preserve">The Executive Director may also decide to seek legal counsel. </w:t>
      </w:r>
    </w:p>
    <w:p w14:paraId="7BA44F55" w14:textId="77777777" w:rsidR="00035EE8" w:rsidRPr="002C4F97" w:rsidRDefault="00035EE8" w:rsidP="00035EE8">
      <w:pPr>
        <w:pStyle w:val="Bullet2"/>
        <w:numPr>
          <w:ilvl w:val="0"/>
          <w:numId w:val="0"/>
        </w:numPr>
        <w:tabs>
          <w:tab w:val="num" w:pos="630"/>
          <w:tab w:val="left" w:pos="720"/>
        </w:tabs>
        <w:spacing w:before="0" w:line="240" w:lineRule="auto"/>
        <w:ind w:left="720" w:hanging="90"/>
      </w:pPr>
    </w:p>
    <w:p w14:paraId="69846417" w14:textId="69CF0576" w:rsidR="00035EE8" w:rsidRPr="002C4F97" w:rsidRDefault="00035EE8" w:rsidP="00035EE8">
      <w:pPr>
        <w:rPr>
          <w:b/>
        </w:rPr>
      </w:pPr>
      <w:r>
        <w:rPr>
          <w:b/>
        </w:rPr>
        <w:t>Take the following action when program participants exhibit disrespectful conduct:</w:t>
      </w:r>
    </w:p>
    <w:p w14:paraId="123BBFBB" w14:textId="77777777" w:rsidR="00035EE8" w:rsidRPr="002C4F97" w:rsidRDefault="6CBFA229" w:rsidP="00C30E59">
      <w:pPr>
        <w:numPr>
          <w:ilvl w:val="0"/>
          <w:numId w:val="81"/>
        </w:numPr>
        <w:ind w:left="720"/>
      </w:pPr>
      <w:r>
        <w:t>Let the person know their behavior is unacceptable and if they wish to continue using the services or space of OPNC, the disrespectful conduct must stop.</w:t>
      </w:r>
    </w:p>
    <w:p w14:paraId="19371D76" w14:textId="77777777" w:rsidR="00035EE8" w:rsidRPr="002C4F97" w:rsidRDefault="6CBFA229" w:rsidP="00C30E59">
      <w:pPr>
        <w:numPr>
          <w:ilvl w:val="0"/>
          <w:numId w:val="81"/>
        </w:numPr>
        <w:ind w:left="720"/>
      </w:pPr>
      <w:r>
        <w:t>In some cases, staff may involve the police or child welfare agencies.</w:t>
      </w:r>
    </w:p>
    <w:p w14:paraId="7271F801" w14:textId="77777777" w:rsidR="00035EE8" w:rsidRPr="002C4F97" w:rsidRDefault="6CBFA229" w:rsidP="00C30E59">
      <w:pPr>
        <w:numPr>
          <w:ilvl w:val="0"/>
          <w:numId w:val="81"/>
        </w:numPr>
        <w:ind w:left="720"/>
      </w:pPr>
      <w:r>
        <w:t>If the person continues the disrespectful conduct, call upon the staff person, supervisor or Executive Director to reinforce the warning and to consider involving the police.</w:t>
      </w:r>
    </w:p>
    <w:p w14:paraId="19442ACA" w14:textId="77777777" w:rsidR="00035EE8" w:rsidRPr="002C4F97" w:rsidRDefault="6CBFA229" w:rsidP="00C30E59">
      <w:pPr>
        <w:numPr>
          <w:ilvl w:val="0"/>
          <w:numId w:val="81"/>
        </w:numPr>
        <w:ind w:left="720"/>
      </w:pPr>
      <w:r>
        <w:t>If the person is asked to leave, staff present will meet to have a quick consultation to clarify who will be the lead person, be clear about what they are going to do (e.g. walk the person out the door, ask person to leave, or call the police) so that everyone understands their role.</w:t>
      </w:r>
    </w:p>
    <w:p w14:paraId="672A3490" w14:textId="77777777" w:rsidR="00035EE8" w:rsidRPr="002C4F97" w:rsidRDefault="6CBFA229" w:rsidP="00C30E59">
      <w:pPr>
        <w:numPr>
          <w:ilvl w:val="0"/>
          <w:numId w:val="81"/>
        </w:numPr>
        <w:ind w:left="720"/>
      </w:pPr>
      <w:r>
        <w:t>In consultation with the Executive Director, the program staff may choose to restrict the participant’s access to program activities or to OPNC premises for a period of time or indefinitely, depending on the circumstances.</w:t>
      </w:r>
    </w:p>
    <w:p w14:paraId="592F6675" w14:textId="77777777" w:rsidR="00035EE8" w:rsidRPr="002C4F97" w:rsidRDefault="00035EE8" w:rsidP="17EF1212">
      <w:pPr>
        <w:pStyle w:val="BodyTextIndent"/>
        <w:ind w:left="720" w:hanging="360"/>
        <w:jc w:val="center"/>
        <w:rPr>
          <w:b/>
          <w:bCs/>
        </w:rPr>
      </w:pPr>
    </w:p>
    <w:p w14:paraId="0A7A70CC" w14:textId="77777777" w:rsidR="00035EE8" w:rsidRDefault="00035EE8" w:rsidP="00035EE8">
      <w:pPr>
        <w:rPr>
          <w:b/>
        </w:rPr>
      </w:pPr>
      <w:r>
        <w:rPr>
          <w:b/>
        </w:rPr>
        <w:t>Follow the procedures below when making, investigating, and resolving complaints of disrespectful conduct:</w:t>
      </w:r>
    </w:p>
    <w:p w14:paraId="1645F0DE" w14:textId="77777777" w:rsidR="00035EE8" w:rsidRDefault="00035EE8" w:rsidP="00035EE8">
      <w:pPr>
        <w:rPr>
          <w:b/>
        </w:rPr>
      </w:pPr>
    </w:p>
    <w:p w14:paraId="14363551" w14:textId="77777777" w:rsidR="00035EE8" w:rsidRPr="000901D5" w:rsidRDefault="2A947175" w:rsidP="17EF1212">
      <w:pPr>
        <w:ind w:left="270" w:hanging="270"/>
        <w:rPr>
          <w:b/>
          <w:bCs/>
        </w:rPr>
      </w:pPr>
      <w:r w:rsidRPr="17EF1212">
        <w:rPr>
          <w:b/>
          <w:bCs/>
        </w:rPr>
        <w:t>Goals for addressing complaints of disrespectful conduct:</w:t>
      </w:r>
    </w:p>
    <w:p w14:paraId="7EA80E88" w14:textId="77777777" w:rsidR="00035EE8" w:rsidRPr="002C4F97" w:rsidRDefault="6CBFA229" w:rsidP="00C30E59">
      <w:pPr>
        <w:numPr>
          <w:ilvl w:val="0"/>
          <w:numId w:val="61"/>
        </w:numPr>
        <w:tabs>
          <w:tab w:val="num" w:pos="1080"/>
        </w:tabs>
      </w:pPr>
      <w:r>
        <w:t>To stop and prevent further disrespectful conduct,</w:t>
      </w:r>
    </w:p>
    <w:p w14:paraId="10427AC2" w14:textId="77777777" w:rsidR="00035EE8" w:rsidRPr="002C4F97" w:rsidRDefault="6CBFA229" w:rsidP="00C30E59">
      <w:pPr>
        <w:numPr>
          <w:ilvl w:val="0"/>
          <w:numId w:val="61"/>
        </w:numPr>
        <w:tabs>
          <w:tab w:val="num" w:pos="1080"/>
        </w:tabs>
      </w:pPr>
      <w:r>
        <w:t xml:space="preserve">To support individuals and/or groups experiencing disrespectful conduct, </w:t>
      </w:r>
    </w:p>
    <w:p w14:paraId="616C27FC" w14:textId="77777777" w:rsidR="00035EE8" w:rsidRPr="002C4F97" w:rsidRDefault="6CBFA229" w:rsidP="00C30E59">
      <w:pPr>
        <w:numPr>
          <w:ilvl w:val="0"/>
          <w:numId w:val="61"/>
        </w:numPr>
        <w:tabs>
          <w:tab w:val="num" w:pos="1080"/>
        </w:tabs>
      </w:pPr>
      <w:r>
        <w:t>To ensure programs and services and the work environment of OPNC are welcoming and respectful.</w:t>
      </w:r>
    </w:p>
    <w:p w14:paraId="0D46E1A4" w14:textId="77777777" w:rsidR="00035EE8" w:rsidRPr="002C4F97" w:rsidRDefault="00035EE8" w:rsidP="00035EE8"/>
    <w:p w14:paraId="734B040D" w14:textId="77777777" w:rsidR="00035EE8" w:rsidRPr="000901D5" w:rsidRDefault="2A947175" w:rsidP="17EF1212">
      <w:pPr>
        <w:ind w:left="270" w:hanging="270"/>
        <w:rPr>
          <w:b/>
          <w:bCs/>
        </w:rPr>
      </w:pPr>
      <w:r w:rsidRPr="17EF1212">
        <w:rPr>
          <w:b/>
          <w:bCs/>
        </w:rPr>
        <w:t>A complaint</w:t>
      </w:r>
      <w:bookmarkEnd w:id="20"/>
      <w:r w:rsidRPr="17EF1212">
        <w:rPr>
          <w:b/>
          <w:bCs/>
        </w:rPr>
        <w:t xml:space="preserve"> can be made by:</w:t>
      </w:r>
    </w:p>
    <w:p w14:paraId="1FE75EC3" w14:textId="77777777" w:rsidR="00035EE8" w:rsidRPr="002C4F97" w:rsidRDefault="6CBFA229" w:rsidP="00C30E59">
      <w:pPr>
        <w:numPr>
          <w:ilvl w:val="1"/>
          <w:numId w:val="81"/>
        </w:numPr>
        <w:ind w:left="720"/>
      </w:pPr>
      <w:r>
        <w:t>Any person or people who feel they have been confronted with disrespectful conduct from anyone in OPNC community.  This includes staff, Board members, volunteers, students, participants, donors and visitors to our location.</w:t>
      </w:r>
    </w:p>
    <w:p w14:paraId="0A2B1205" w14:textId="77777777" w:rsidR="00035EE8" w:rsidRPr="002C4F97" w:rsidRDefault="6CBFA229" w:rsidP="00C30E59">
      <w:pPr>
        <w:numPr>
          <w:ilvl w:val="1"/>
          <w:numId w:val="81"/>
        </w:numPr>
        <w:ind w:left="720"/>
      </w:pPr>
      <w:r>
        <w:t xml:space="preserve">A person who sees another person being confronted with disrespectful conduct. </w:t>
      </w:r>
    </w:p>
    <w:p w14:paraId="315EFF9E" w14:textId="77777777" w:rsidR="00035EE8" w:rsidRPr="002C4F97" w:rsidRDefault="6CBFA229" w:rsidP="00C30E59">
      <w:pPr>
        <w:numPr>
          <w:ilvl w:val="1"/>
          <w:numId w:val="81"/>
        </w:numPr>
        <w:ind w:left="720"/>
      </w:pPr>
      <w:r>
        <w:t xml:space="preserve">OPNC as an entity can also make a complaint. </w:t>
      </w:r>
    </w:p>
    <w:p w14:paraId="248113E9" w14:textId="77777777" w:rsidR="00035EE8" w:rsidRPr="002C4F97" w:rsidRDefault="00035EE8" w:rsidP="00035EE8">
      <w:pPr>
        <w:pStyle w:val="BodyTextIndent"/>
        <w:rPr>
          <w:b/>
        </w:rPr>
      </w:pPr>
      <w:bookmarkStart w:id="21" w:name="_Toc39641582"/>
    </w:p>
    <w:p w14:paraId="06E59E60" w14:textId="77777777" w:rsidR="00035EE8" w:rsidRPr="000901D5" w:rsidRDefault="2A947175" w:rsidP="17EF1212">
      <w:pPr>
        <w:pStyle w:val="BodyTextIndent"/>
        <w:spacing w:after="0"/>
        <w:ind w:left="720" w:hanging="720"/>
        <w:rPr>
          <w:b/>
          <w:bCs/>
        </w:rPr>
      </w:pPr>
      <w:r w:rsidRPr="17EF1212">
        <w:rPr>
          <w:b/>
          <w:bCs/>
        </w:rPr>
        <w:t>How to make a complaint:</w:t>
      </w:r>
    </w:p>
    <w:p w14:paraId="31F97C5A" w14:textId="77777777" w:rsidR="00035EE8" w:rsidRPr="00BB6CDC" w:rsidRDefault="6CBFA229" w:rsidP="00C30E59">
      <w:pPr>
        <w:pStyle w:val="BodyTextIndent"/>
        <w:numPr>
          <w:ilvl w:val="0"/>
          <w:numId w:val="88"/>
        </w:numPr>
        <w:tabs>
          <w:tab w:val="num" w:pos="1080"/>
        </w:tabs>
        <w:spacing w:after="0"/>
        <w:rPr>
          <w:b/>
          <w:bCs/>
        </w:rPr>
      </w:pPr>
      <w:r>
        <w:t xml:space="preserve">Anyone who thinks that they have been confronted with or has witnessed disrespectful conduct may file a complaint to an OPNC staff person, Executive Director or Chair of the Board. </w:t>
      </w:r>
    </w:p>
    <w:p w14:paraId="4B245A5E" w14:textId="77777777" w:rsidR="00035EE8" w:rsidRPr="00BB6CDC" w:rsidRDefault="00035EE8" w:rsidP="00035EE8">
      <w:pPr>
        <w:pStyle w:val="BodyTextIndent"/>
        <w:spacing w:after="0"/>
        <w:ind w:left="1080"/>
        <w:rPr>
          <w:b/>
        </w:rPr>
      </w:pPr>
    </w:p>
    <w:p w14:paraId="4CABA18A" w14:textId="77777777" w:rsidR="00035EE8" w:rsidRPr="000901D5" w:rsidRDefault="2A947175" w:rsidP="17EF1212">
      <w:pPr>
        <w:pStyle w:val="BodyTextIndent"/>
        <w:spacing w:after="0"/>
        <w:ind w:left="720" w:hanging="720"/>
        <w:rPr>
          <w:b/>
          <w:bCs/>
        </w:rPr>
      </w:pPr>
      <w:r w:rsidRPr="17EF1212">
        <w:rPr>
          <w:b/>
          <w:bCs/>
        </w:rPr>
        <w:t>Investigation:</w:t>
      </w:r>
    </w:p>
    <w:p w14:paraId="6F60F95B" w14:textId="77777777" w:rsidR="00035EE8" w:rsidRDefault="6CBFA229" w:rsidP="00C30E59">
      <w:pPr>
        <w:pStyle w:val="BodyTextIndent"/>
        <w:numPr>
          <w:ilvl w:val="0"/>
          <w:numId w:val="89"/>
        </w:numPr>
        <w:tabs>
          <w:tab w:val="num" w:pos="1080"/>
        </w:tabs>
        <w:spacing w:afterLines="60" w:after="144"/>
      </w:pPr>
      <w:r>
        <w:t>OPNC will investigate all complaints of disrespectful conduct.</w:t>
      </w:r>
    </w:p>
    <w:p w14:paraId="764B0A2C" w14:textId="77777777" w:rsidR="00035EE8" w:rsidRDefault="6CBFA229" w:rsidP="00C30E59">
      <w:pPr>
        <w:pStyle w:val="BodyTextIndent"/>
        <w:numPr>
          <w:ilvl w:val="0"/>
          <w:numId w:val="89"/>
        </w:numPr>
        <w:tabs>
          <w:tab w:val="num" w:pos="1080"/>
        </w:tabs>
        <w:spacing w:afterLines="60" w:after="144"/>
      </w:pPr>
      <w:r>
        <w:t xml:space="preserve">However, OPNC will not investigate complaints of disrespectful conduct which have already been investigated and addressed by OPNC.  This is to avoid multiple investigations and action in respect of the same allegation(s). </w:t>
      </w:r>
    </w:p>
    <w:p w14:paraId="37D22C67" w14:textId="77777777" w:rsidR="00035EE8" w:rsidRPr="002C4F97" w:rsidRDefault="6CBFA229" w:rsidP="00C30E59">
      <w:pPr>
        <w:pStyle w:val="BodyTextIndent"/>
        <w:numPr>
          <w:ilvl w:val="0"/>
          <w:numId w:val="89"/>
        </w:numPr>
        <w:tabs>
          <w:tab w:val="num" w:pos="1080"/>
        </w:tabs>
        <w:spacing w:afterLines="60" w:after="144"/>
      </w:pPr>
      <w:r>
        <w:t xml:space="preserve">In order to achieve the purposes of this policy, during the investigation, OPNC may limit the program participation of volunteers or participants accused of disrespectful conduct, pending the outcome of the investigation.  </w:t>
      </w:r>
    </w:p>
    <w:p w14:paraId="14FE2CFC" w14:textId="77777777" w:rsidR="00035EE8" w:rsidRPr="002C4F97" w:rsidRDefault="6CBFA229" w:rsidP="00C30E59">
      <w:pPr>
        <w:pStyle w:val="BodyTextIndent"/>
        <w:numPr>
          <w:ilvl w:val="0"/>
          <w:numId w:val="89"/>
        </w:numPr>
        <w:tabs>
          <w:tab w:val="num" w:pos="1080"/>
        </w:tabs>
        <w:spacing w:after="0"/>
      </w:pPr>
      <w:r>
        <w:t>Where a disrespectful conduct complaint is against a staff person, OPNC will consider where it is appropriate to transfer or suspend (with or without pay) the staff person accused of disrespectful conduct, pending the outcome of the investigation.</w:t>
      </w:r>
    </w:p>
    <w:p w14:paraId="7610708C" w14:textId="77777777" w:rsidR="00035EE8" w:rsidRPr="002C4F97" w:rsidRDefault="00035EE8" w:rsidP="00035EE8">
      <w:pPr>
        <w:pStyle w:val="BodyTextIndent"/>
        <w:spacing w:after="0"/>
        <w:ind w:left="1078" w:hanging="360"/>
      </w:pPr>
    </w:p>
    <w:p w14:paraId="6FBAA31E" w14:textId="77777777" w:rsidR="00035EE8" w:rsidRPr="000901D5" w:rsidRDefault="2A947175" w:rsidP="17EF1212">
      <w:pPr>
        <w:pStyle w:val="BodyTextIndent"/>
        <w:ind w:left="720" w:hanging="720"/>
        <w:rPr>
          <w:b/>
          <w:bCs/>
        </w:rPr>
      </w:pPr>
      <w:r w:rsidRPr="17EF1212">
        <w:rPr>
          <w:b/>
          <w:bCs/>
        </w:rPr>
        <w:t xml:space="preserve">Resolution: </w:t>
      </w:r>
    </w:p>
    <w:p w14:paraId="6610A444" w14:textId="77777777" w:rsidR="00035EE8" w:rsidRPr="002C4F97" w:rsidRDefault="6CBFA229" w:rsidP="00C30E59">
      <w:pPr>
        <w:pStyle w:val="BodyTextIndent"/>
        <w:numPr>
          <w:ilvl w:val="0"/>
          <w:numId w:val="62"/>
        </w:numPr>
        <w:tabs>
          <w:tab w:val="num" w:pos="1080"/>
        </w:tabs>
        <w:ind w:hanging="357"/>
      </w:pPr>
      <w:r>
        <w:t xml:space="preserve">If the investigation determines that disrespectful conduct has occurred by a participant, volunteer, student, OPNC will take appropriate action including, but not limited to, reporting the disrespectful conduct to relevant authorities, suspension or expulsion from some or all of the programs offered by OPNC or from its premises.  </w:t>
      </w:r>
    </w:p>
    <w:p w14:paraId="277AB3F9" w14:textId="77777777" w:rsidR="00035EE8" w:rsidRPr="002C4F97" w:rsidRDefault="6CBFA229" w:rsidP="00C30E59">
      <w:pPr>
        <w:pStyle w:val="BodyTextIndent"/>
        <w:numPr>
          <w:ilvl w:val="0"/>
          <w:numId w:val="62"/>
        </w:numPr>
        <w:tabs>
          <w:tab w:val="num" w:pos="1080"/>
        </w:tabs>
        <w:ind w:hanging="357"/>
      </w:pPr>
      <w:r>
        <w:t xml:space="preserve">In addition, if the investigation determines that disrespectful conduct has been committed by a staff member, OPNC will take appropriate action, including but not limited to reporting disrespectful conduct to relevant authorities, disciplinary action up to and including dismissal, subject to the collective agreement, if applicable, and human resource policies and procedures. </w:t>
      </w:r>
    </w:p>
    <w:p w14:paraId="2957272F" w14:textId="77777777" w:rsidR="00035EE8" w:rsidRPr="002C4F97" w:rsidRDefault="6CBFA229" w:rsidP="00C30E59">
      <w:pPr>
        <w:pStyle w:val="BodyTextIndent"/>
        <w:numPr>
          <w:ilvl w:val="0"/>
          <w:numId w:val="62"/>
        </w:numPr>
        <w:tabs>
          <w:tab w:val="num" w:pos="1080"/>
        </w:tabs>
        <w:spacing w:after="0"/>
        <w:ind w:hanging="357"/>
      </w:pPr>
      <w:r>
        <w:t xml:space="preserve">Where possible and applicable, OPNC will refer victims of disrespectful conduct to counselling services.  </w:t>
      </w:r>
    </w:p>
    <w:p w14:paraId="0F86F3BE" w14:textId="77777777" w:rsidR="00035EE8" w:rsidRDefault="00035EE8" w:rsidP="00035EE8">
      <w:pPr>
        <w:pStyle w:val="BodyTextIndent"/>
        <w:spacing w:after="0"/>
        <w:ind w:hanging="360"/>
        <w:rPr>
          <w:b/>
        </w:rPr>
      </w:pPr>
    </w:p>
    <w:p w14:paraId="4741864E" w14:textId="77777777" w:rsidR="00035EE8" w:rsidRPr="000901D5" w:rsidRDefault="2A947175" w:rsidP="17EF1212">
      <w:pPr>
        <w:pStyle w:val="BodyTextIndent"/>
        <w:spacing w:after="0"/>
        <w:ind w:left="720" w:hanging="720"/>
        <w:rPr>
          <w:b/>
          <w:bCs/>
        </w:rPr>
      </w:pPr>
      <w:r w:rsidRPr="17EF1212">
        <w:rPr>
          <w:b/>
          <w:bCs/>
        </w:rPr>
        <w:t>Confidentiality</w:t>
      </w:r>
      <w:bookmarkEnd w:id="21"/>
      <w:r w:rsidRPr="17EF1212">
        <w:rPr>
          <w:b/>
          <w:bCs/>
        </w:rPr>
        <w:t>:</w:t>
      </w:r>
    </w:p>
    <w:p w14:paraId="37CA46B6" w14:textId="77777777" w:rsidR="00035EE8" w:rsidRPr="002C4F97" w:rsidRDefault="00035EE8" w:rsidP="00035EE8">
      <w:pPr>
        <w:pStyle w:val="BodyTextIndent"/>
        <w:spacing w:after="0"/>
        <w:ind w:left="720" w:hanging="360"/>
        <w:rPr>
          <w:b/>
        </w:rPr>
      </w:pPr>
    </w:p>
    <w:p w14:paraId="66078EEE" w14:textId="77777777" w:rsidR="00035EE8" w:rsidRPr="002C4F97" w:rsidRDefault="6CBFA229" w:rsidP="00C30E59">
      <w:pPr>
        <w:numPr>
          <w:ilvl w:val="0"/>
          <w:numId w:val="63"/>
        </w:numPr>
        <w:tabs>
          <w:tab w:val="num" w:pos="1080"/>
        </w:tabs>
        <w:spacing w:after="120"/>
        <w:ind w:left="720"/>
      </w:pPr>
      <w:r>
        <w:t>Confidentiality is an extremely serious issue.  Significant personal harm and damage to reputation could come to any party through inappropriate breaches of confidentiality, including harm created by innuendo and gossip. Trust in confidentiality also encourages people to come forward with their complaint.</w:t>
      </w:r>
    </w:p>
    <w:p w14:paraId="4B031FFF" w14:textId="77777777" w:rsidR="00035EE8" w:rsidRPr="002C4F97" w:rsidRDefault="6CBFA229" w:rsidP="00C30E59">
      <w:pPr>
        <w:numPr>
          <w:ilvl w:val="0"/>
          <w:numId w:val="63"/>
        </w:numPr>
        <w:tabs>
          <w:tab w:val="num" w:pos="1080"/>
        </w:tabs>
        <w:spacing w:after="120"/>
        <w:ind w:left="720"/>
      </w:pPr>
      <w:r>
        <w:t xml:space="preserve">Everyone involved in a complaint under the Respectful Workplace Policy has a responsibility to ensure confidentiality in order to respect the right to fair process for the complainant and respondent.   Everyone involved has a responsibility to strictly limit the number of people who share information with, and to caution such contacts on the importance of confidentiality.  Contacts should only include parties who have a clear interest in the matter. </w:t>
      </w:r>
    </w:p>
    <w:p w14:paraId="51EF43D1" w14:textId="77777777" w:rsidR="00035EE8" w:rsidRPr="002C4F97" w:rsidRDefault="6CBFA229" w:rsidP="00C30E59">
      <w:pPr>
        <w:numPr>
          <w:ilvl w:val="0"/>
          <w:numId w:val="63"/>
        </w:numPr>
        <w:tabs>
          <w:tab w:val="num" w:pos="1080"/>
          <w:tab w:val="left" w:pos="720"/>
        </w:tabs>
        <w:ind w:left="720"/>
      </w:pPr>
      <w:r>
        <w:t>OPNC also reserves to right to share information with its legal representatives, Board of Directors, and law enforcement as may be appropriate.</w:t>
      </w:r>
    </w:p>
    <w:p w14:paraId="63097C05" w14:textId="77777777" w:rsidR="00035EE8" w:rsidRPr="002C4F97" w:rsidRDefault="00035EE8" w:rsidP="00035EE8">
      <w:pPr>
        <w:ind w:left="360"/>
        <w:rPr>
          <w:b/>
        </w:rPr>
      </w:pPr>
    </w:p>
    <w:p w14:paraId="7DE7B683" w14:textId="77777777" w:rsidR="00035EE8" w:rsidRPr="000901D5" w:rsidRDefault="2A947175" w:rsidP="17EF1212">
      <w:pPr>
        <w:ind w:left="360" w:hanging="360"/>
        <w:rPr>
          <w:b/>
          <w:bCs/>
        </w:rPr>
      </w:pPr>
      <w:r w:rsidRPr="17EF1212">
        <w:rPr>
          <w:b/>
          <w:bCs/>
        </w:rPr>
        <w:t>False allegations:</w:t>
      </w:r>
    </w:p>
    <w:p w14:paraId="3D51B29B" w14:textId="77777777" w:rsidR="00035EE8" w:rsidRPr="00FE00F9" w:rsidRDefault="00035EE8" w:rsidP="00035EE8"/>
    <w:p w14:paraId="023DB742" w14:textId="77777777" w:rsidR="00035EE8" w:rsidRPr="002C4F97" w:rsidRDefault="2A947175" w:rsidP="00C30E59">
      <w:pPr>
        <w:numPr>
          <w:ilvl w:val="0"/>
          <w:numId w:val="64"/>
        </w:numPr>
        <w:spacing w:after="120"/>
        <w:ind w:left="720" w:hanging="357"/>
      </w:pPr>
      <w:r>
        <w:t xml:space="preserve">Knowingly making false allegations of disrespectful conduct is serious wrongdoing. </w:t>
      </w:r>
    </w:p>
    <w:p w14:paraId="14AC1561" w14:textId="77777777" w:rsidR="00035EE8" w:rsidRPr="002C4F97" w:rsidRDefault="2A947175" w:rsidP="00C30E59">
      <w:pPr>
        <w:numPr>
          <w:ilvl w:val="0"/>
          <w:numId w:val="64"/>
        </w:numPr>
        <w:spacing w:after="120"/>
        <w:ind w:left="720" w:hanging="357"/>
      </w:pPr>
      <w:r>
        <w:t>Where OPNC determines that an employee has intentionally made a false accusation of disrespectful conduct, it will take appropriate action, including, but not limited to, disciplinary action up to and including termination.</w:t>
      </w:r>
    </w:p>
    <w:p w14:paraId="6FD4E6B0" w14:textId="734F21E2" w:rsidR="00035EE8" w:rsidRPr="002C4F97" w:rsidRDefault="2A947175" w:rsidP="00C30E59">
      <w:pPr>
        <w:numPr>
          <w:ilvl w:val="0"/>
          <w:numId w:val="64"/>
        </w:numPr>
        <w:ind w:left="720"/>
      </w:pPr>
      <w:r>
        <w:t>Where OPNC determines that a participant, volunteer, Board member or other user of the premises has intentionally made a false accusation of disrespectful conduct, it will take appropriate action including exclusion of that person from some or all services, programs or building use.</w:t>
      </w:r>
    </w:p>
    <w:p w14:paraId="55A2E812" w14:textId="77777777" w:rsidR="00035EE8" w:rsidRDefault="00035EE8" w:rsidP="00035EE8">
      <w:pPr>
        <w:jc w:val="center"/>
        <w:rPr>
          <w:b/>
          <w:sz w:val="28"/>
          <w:szCs w:val="28"/>
        </w:rPr>
      </w:pPr>
    </w:p>
    <w:p w14:paraId="73809EDE" w14:textId="534E3B88" w:rsidR="00645499" w:rsidRDefault="00645499" w:rsidP="00035EE8">
      <w:pPr>
        <w:rPr>
          <w:lang w:val="en-GB"/>
        </w:rPr>
      </w:pPr>
    </w:p>
    <w:p w14:paraId="7B4EB22F" w14:textId="1516B6DA" w:rsidR="009C702E" w:rsidRDefault="009C702E" w:rsidP="00035EE8">
      <w:pPr>
        <w:rPr>
          <w:lang w:val="en-GB"/>
        </w:rPr>
      </w:pPr>
    </w:p>
    <w:p w14:paraId="237193C0" w14:textId="573DFC53" w:rsidR="009C702E" w:rsidRDefault="009C702E" w:rsidP="00035EE8">
      <w:pPr>
        <w:rPr>
          <w:lang w:val="en-GB"/>
        </w:rPr>
      </w:pPr>
    </w:p>
    <w:p w14:paraId="0005D240" w14:textId="7A5F8969" w:rsidR="009C702E" w:rsidRDefault="009C702E" w:rsidP="00035EE8">
      <w:pPr>
        <w:rPr>
          <w:lang w:val="en-GB"/>
        </w:rPr>
      </w:pPr>
    </w:p>
    <w:p w14:paraId="3E2768C6" w14:textId="08EB3D4A" w:rsidR="009C702E" w:rsidRDefault="009C702E" w:rsidP="00035EE8">
      <w:pPr>
        <w:rPr>
          <w:lang w:val="en-GB"/>
        </w:rPr>
      </w:pPr>
    </w:p>
    <w:p w14:paraId="439AECB1" w14:textId="29770D9B" w:rsidR="009C702E" w:rsidRDefault="009C702E" w:rsidP="00035EE8">
      <w:pPr>
        <w:rPr>
          <w:lang w:val="en-GB"/>
        </w:rPr>
      </w:pPr>
    </w:p>
    <w:p w14:paraId="5751BBD7" w14:textId="759FFA59" w:rsidR="009C702E" w:rsidRDefault="009C702E" w:rsidP="00035EE8">
      <w:pPr>
        <w:rPr>
          <w:lang w:val="en-GB"/>
        </w:rPr>
      </w:pPr>
    </w:p>
    <w:p w14:paraId="155420F8" w14:textId="57818EA7" w:rsidR="009C702E" w:rsidRDefault="009C702E" w:rsidP="00035EE8">
      <w:pPr>
        <w:rPr>
          <w:lang w:val="en-GB"/>
        </w:rPr>
      </w:pPr>
    </w:p>
    <w:p w14:paraId="204A7E3A" w14:textId="64D93D93" w:rsidR="009C702E" w:rsidRDefault="009C702E" w:rsidP="00035EE8">
      <w:pPr>
        <w:rPr>
          <w:lang w:val="en-GB"/>
        </w:rPr>
      </w:pPr>
    </w:p>
    <w:p w14:paraId="7D1C2DAE" w14:textId="3D116106" w:rsidR="009C702E" w:rsidRDefault="009C702E" w:rsidP="00035EE8">
      <w:pPr>
        <w:rPr>
          <w:lang w:val="en-GB"/>
        </w:rPr>
      </w:pPr>
    </w:p>
    <w:p w14:paraId="5EC403E9" w14:textId="20D6EE98" w:rsidR="009C702E" w:rsidRDefault="009C702E" w:rsidP="00035EE8">
      <w:pPr>
        <w:rPr>
          <w:lang w:val="en-GB"/>
        </w:rPr>
      </w:pPr>
    </w:p>
    <w:p w14:paraId="708BF4BD" w14:textId="4438E75A" w:rsidR="009C702E" w:rsidRDefault="009C702E" w:rsidP="00035EE8">
      <w:pPr>
        <w:rPr>
          <w:lang w:val="en-GB"/>
        </w:rPr>
      </w:pPr>
    </w:p>
    <w:p w14:paraId="561048BA" w14:textId="49C2EA07" w:rsidR="009C702E" w:rsidRDefault="009C702E" w:rsidP="00035EE8">
      <w:pPr>
        <w:rPr>
          <w:lang w:val="en-GB"/>
        </w:rPr>
      </w:pPr>
    </w:p>
    <w:p w14:paraId="5598DBF1" w14:textId="643A9EBD" w:rsidR="009C702E" w:rsidRDefault="009C702E" w:rsidP="00035EE8">
      <w:pPr>
        <w:rPr>
          <w:lang w:val="en-GB"/>
        </w:rPr>
      </w:pPr>
    </w:p>
    <w:p w14:paraId="37E8B1F8" w14:textId="750053DA" w:rsidR="009C702E" w:rsidRDefault="009C702E" w:rsidP="00035EE8">
      <w:pPr>
        <w:rPr>
          <w:lang w:val="en-GB"/>
        </w:rPr>
      </w:pPr>
    </w:p>
    <w:p w14:paraId="289DCD74" w14:textId="48DFAD56" w:rsidR="009C702E" w:rsidRDefault="009C702E" w:rsidP="00035EE8">
      <w:pPr>
        <w:rPr>
          <w:lang w:val="en-GB"/>
        </w:rPr>
      </w:pPr>
    </w:p>
    <w:p w14:paraId="4809A00C" w14:textId="344DC41A" w:rsidR="009C702E" w:rsidRDefault="009C702E" w:rsidP="00035EE8">
      <w:pPr>
        <w:rPr>
          <w:lang w:val="en-GB"/>
        </w:rPr>
      </w:pPr>
    </w:p>
    <w:p w14:paraId="5F2C4526" w14:textId="0262B967" w:rsidR="00645499" w:rsidRDefault="00645499" w:rsidP="00035EE8">
      <w:pPr>
        <w:rPr>
          <w:lang w:val="en-GB"/>
        </w:rPr>
      </w:pPr>
    </w:p>
    <w:p w14:paraId="17174205" w14:textId="2C797B0C" w:rsidR="00645499" w:rsidRDefault="00645499" w:rsidP="00035EE8">
      <w:pPr>
        <w:rPr>
          <w:lang w:val="en-GB"/>
        </w:rPr>
      </w:pPr>
    </w:p>
    <w:p w14:paraId="795184AE" w14:textId="45BB03D7" w:rsidR="00645499" w:rsidRDefault="00645499" w:rsidP="00035EE8">
      <w:pPr>
        <w:rPr>
          <w:lang w:val="en-GB"/>
        </w:rPr>
      </w:pPr>
    </w:p>
    <w:p w14:paraId="31D7D657" w14:textId="0DEDFAC9" w:rsidR="0091503F" w:rsidRDefault="0091503F" w:rsidP="00035EE8">
      <w:pPr>
        <w:rPr>
          <w:lang w:val="en-GB"/>
        </w:rPr>
      </w:pPr>
    </w:p>
    <w:p w14:paraId="333232D9" w14:textId="32094FF5" w:rsidR="0091503F" w:rsidRDefault="0091503F" w:rsidP="00035EE8">
      <w:pPr>
        <w:rPr>
          <w:lang w:val="en-GB"/>
        </w:rPr>
      </w:pPr>
    </w:p>
    <w:p w14:paraId="4259C927" w14:textId="74F59796" w:rsidR="0091503F" w:rsidRDefault="0091503F" w:rsidP="00035EE8">
      <w:pPr>
        <w:rPr>
          <w:lang w:val="en-GB"/>
        </w:rPr>
      </w:pPr>
    </w:p>
    <w:p w14:paraId="1063F6B0" w14:textId="4F17C614" w:rsidR="0091503F" w:rsidRDefault="0091503F" w:rsidP="00035EE8">
      <w:pPr>
        <w:rPr>
          <w:lang w:val="en-GB"/>
        </w:rPr>
      </w:pPr>
    </w:p>
    <w:p w14:paraId="78B0F2E5" w14:textId="28A3ED27" w:rsidR="0091503F" w:rsidRDefault="0091503F" w:rsidP="00035EE8">
      <w:pPr>
        <w:rPr>
          <w:lang w:val="en-GB"/>
        </w:rPr>
      </w:pPr>
    </w:p>
    <w:p w14:paraId="733856E3" w14:textId="409D604E" w:rsidR="0091503F" w:rsidRDefault="0091503F" w:rsidP="00035EE8">
      <w:pPr>
        <w:rPr>
          <w:lang w:val="en-GB"/>
        </w:rPr>
      </w:pPr>
    </w:p>
    <w:p w14:paraId="2FBFFE1B" w14:textId="5F1E556E" w:rsidR="0091503F" w:rsidRDefault="0091503F" w:rsidP="00035EE8">
      <w:pPr>
        <w:rPr>
          <w:lang w:val="en-GB"/>
        </w:rPr>
      </w:pPr>
    </w:p>
    <w:p w14:paraId="2FB97A6B" w14:textId="2A1F596B" w:rsidR="0091503F" w:rsidRDefault="0091503F" w:rsidP="00035EE8">
      <w:pPr>
        <w:rPr>
          <w:lang w:val="en-GB"/>
        </w:rPr>
      </w:pPr>
    </w:p>
    <w:p w14:paraId="2AEDC6EA" w14:textId="02FCF1F0" w:rsidR="0091503F" w:rsidRDefault="0091503F" w:rsidP="00035EE8">
      <w:pPr>
        <w:rPr>
          <w:lang w:val="en-GB"/>
        </w:rPr>
      </w:pPr>
    </w:p>
    <w:p w14:paraId="0DBD81B8" w14:textId="067B7B5E" w:rsidR="0091503F" w:rsidRDefault="0091503F" w:rsidP="00035EE8">
      <w:pPr>
        <w:rPr>
          <w:lang w:val="en-GB"/>
        </w:rPr>
      </w:pPr>
    </w:p>
    <w:p w14:paraId="6733AF48" w14:textId="16010FA4" w:rsidR="0091503F" w:rsidRDefault="0091503F" w:rsidP="00035EE8">
      <w:pPr>
        <w:rPr>
          <w:lang w:val="en-GB"/>
        </w:rPr>
      </w:pPr>
    </w:p>
    <w:p w14:paraId="41C1C8E4" w14:textId="06E0D606" w:rsidR="000B36AF" w:rsidRDefault="000B36AF" w:rsidP="00035EE8">
      <w:pPr>
        <w:rPr>
          <w:lang w:val="en-GB"/>
        </w:rPr>
      </w:pPr>
    </w:p>
    <w:p w14:paraId="7A7F692F" w14:textId="77777777" w:rsidR="000B36AF" w:rsidRDefault="000B36AF" w:rsidP="00035EE8">
      <w:pPr>
        <w:rPr>
          <w:lang w:val="en-GB"/>
        </w:rPr>
      </w:pPr>
    </w:p>
    <w:p w14:paraId="3A2F335B" w14:textId="33C83016" w:rsidR="0091503F" w:rsidRDefault="0091503F" w:rsidP="00035EE8">
      <w:pPr>
        <w:rPr>
          <w:lang w:val="en-GB"/>
        </w:rPr>
      </w:pPr>
    </w:p>
    <w:p w14:paraId="74FDF678" w14:textId="3222B77E" w:rsidR="0091503F" w:rsidRDefault="0091503F" w:rsidP="00035EE8">
      <w:pPr>
        <w:rPr>
          <w:lang w:val="en-GB"/>
        </w:rPr>
      </w:pPr>
    </w:p>
    <w:p w14:paraId="3255AB15" w14:textId="6CA363DA" w:rsidR="00645499" w:rsidRDefault="00645499" w:rsidP="00035EE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C52BC9" w:rsidRPr="00041DD2" w14:paraId="18DF779C" w14:textId="77777777" w:rsidTr="17EF1212">
        <w:tc>
          <w:tcPr>
            <w:tcW w:w="9576" w:type="dxa"/>
            <w:gridSpan w:val="2"/>
          </w:tcPr>
          <w:p w14:paraId="45E90E89" w14:textId="77777777" w:rsidR="00C52BC9" w:rsidRPr="002055EF" w:rsidRDefault="00C52BC9" w:rsidP="00194F1B">
            <w:pPr>
              <w:jc w:val="center"/>
              <w:rPr>
                <w:b/>
                <w:sz w:val="32"/>
                <w:szCs w:val="32"/>
              </w:rPr>
            </w:pPr>
            <w:bookmarkStart w:id="22" w:name="_Hlk72955817"/>
            <w:r>
              <w:rPr>
                <w:b/>
                <w:sz w:val="32"/>
                <w:szCs w:val="32"/>
              </w:rPr>
              <w:t>Oak Park Neighbourhood Centre</w:t>
            </w:r>
          </w:p>
        </w:tc>
      </w:tr>
      <w:tr w:rsidR="00C52BC9" w:rsidRPr="00041DD2" w14:paraId="4D9071A6" w14:textId="77777777" w:rsidTr="17EF1212">
        <w:tc>
          <w:tcPr>
            <w:tcW w:w="2268" w:type="dxa"/>
            <w:tcBorders>
              <w:bottom w:val="single" w:sz="4" w:space="0" w:color="auto"/>
            </w:tcBorders>
          </w:tcPr>
          <w:p w14:paraId="4FFC6D58" w14:textId="77777777" w:rsidR="00C52BC9" w:rsidRPr="00041DD2" w:rsidRDefault="00C52BC9" w:rsidP="00194F1B">
            <w:pPr>
              <w:rPr>
                <w:sz w:val="28"/>
                <w:szCs w:val="28"/>
              </w:rPr>
            </w:pPr>
            <w:r w:rsidRPr="00041DD2">
              <w:rPr>
                <w:sz w:val="28"/>
                <w:szCs w:val="28"/>
              </w:rPr>
              <w:t>Policy Title:</w:t>
            </w:r>
          </w:p>
        </w:tc>
        <w:tc>
          <w:tcPr>
            <w:tcW w:w="7308" w:type="dxa"/>
            <w:tcBorders>
              <w:bottom w:val="single" w:sz="4" w:space="0" w:color="auto"/>
            </w:tcBorders>
          </w:tcPr>
          <w:p w14:paraId="21FBA25C" w14:textId="518DB266" w:rsidR="00C52BC9" w:rsidRPr="00543E22" w:rsidRDefault="00C52BC9" w:rsidP="00194F1B">
            <w:pPr>
              <w:rPr>
                <w:b/>
                <w:sz w:val="28"/>
                <w:szCs w:val="28"/>
              </w:rPr>
            </w:pPr>
            <w:r>
              <w:rPr>
                <w:b/>
                <w:sz w:val="28"/>
                <w:szCs w:val="28"/>
              </w:rPr>
              <w:t xml:space="preserve">   Complaints Policy</w:t>
            </w:r>
          </w:p>
        </w:tc>
      </w:tr>
      <w:tr w:rsidR="00C52BC9" w:rsidRPr="00041DD2" w14:paraId="1EE0767B" w14:textId="77777777" w:rsidTr="17EF1212">
        <w:tc>
          <w:tcPr>
            <w:tcW w:w="2268" w:type="dxa"/>
          </w:tcPr>
          <w:p w14:paraId="3964B90F" w14:textId="77777777" w:rsidR="00C52BC9" w:rsidRPr="00041DD2" w:rsidRDefault="00C52BC9" w:rsidP="00194F1B">
            <w:pPr>
              <w:rPr>
                <w:sz w:val="28"/>
                <w:szCs w:val="28"/>
              </w:rPr>
            </w:pPr>
            <w:r w:rsidRPr="00041DD2">
              <w:rPr>
                <w:sz w:val="28"/>
                <w:szCs w:val="28"/>
              </w:rPr>
              <w:t>Approved by:</w:t>
            </w:r>
          </w:p>
        </w:tc>
        <w:tc>
          <w:tcPr>
            <w:tcW w:w="7308" w:type="dxa"/>
          </w:tcPr>
          <w:p w14:paraId="681C406D" w14:textId="77777777" w:rsidR="00C52BC9" w:rsidRPr="00041DD2" w:rsidRDefault="00C52BC9" w:rsidP="00194F1B">
            <w:pPr>
              <w:rPr>
                <w:sz w:val="28"/>
                <w:szCs w:val="28"/>
              </w:rPr>
            </w:pPr>
            <w:r>
              <w:rPr>
                <w:sz w:val="28"/>
                <w:szCs w:val="28"/>
              </w:rPr>
              <w:t>Oak Park Neighbourhood Centre Board of Directors</w:t>
            </w:r>
          </w:p>
        </w:tc>
      </w:tr>
      <w:tr w:rsidR="00C52BC9" w:rsidRPr="00041DD2" w14:paraId="16F45BDA" w14:textId="77777777" w:rsidTr="17EF1212">
        <w:tc>
          <w:tcPr>
            <w:tcW w:w="2268" w:type="dxa"/>
          </w:tcPr>
          <w:p w14:paraId="242E2134" w14:textId="77777777" w:rsidR="00C52BC9" w:rsidRPr="00041DD2" w:rsidRDefault="00C52BC9" w:rsidP="00194F1B">
            <w:pPr>
              <w:rPr>
                <w:sz w:val="28"/>
                <w:szCs w:val="28"/>
              </w:rPr>
            </w:pPr>
            <w:r w:rsidRPr="00041DD2">
              <w:rPr>
                <w:sz w:val="28"/>
                <w:szCs w:val="28"/>
              </w:rPr>
              <w:t>Approval date:</w:t>
            </w:r>
          </w:p>
        </w:tc>
        <w:tc>
          <w:tcPr>
            <w:tcW w:w="7308" w:type="dxa"/>
          </w:tcPr>
          <w:p w14:paraId="18BC9D89" w14:textId="77777777" w:rsidR="00C52BC9" w:rsidRPr="00041DD2" w:rsidRDefault="00C52BC9" w:rsidP="00194F1B">
            <w:pPr>
              <w:rPr>
                <w:sz w:val="28"/>
                <w:szCs w:val="28"/>
              </w:rPr>
            </w:pPr>
            <w:r>
              <w:rPr>
                <w:sz w:val="28"/>
                <w:szCs w:val="28"/>
              </w:rPr>
              <w:t>June 2019</w:t>
            </w:r>
          </w:p>
        </w:tc>
      </w:tr>
      <w:tr w:rsidR="00C52BC9" w:rsidRPr="00041DD2" w14:paraId="611778B3" w14:textId="77777777" w:rsidTr="17EF1212">
        <w:tc>
          <w:tcPr>
            <w:tcW w:w="2268" w:type="dxa"/>
          </w:tcPr>
          <w:p w14:paraId="37746DD2" w14:textId="77777777" w:rsidR="00C52BC9" w:rsidRPr="00041DD2" w:rsidRDefault="00C52BC9" w:rsidP="00194F1B">
            <w:pPr>
              <w:rPr>
                <w:sz w:val="28"/>
                <w:szCs w:val="28"/>
              </w:rPr>
            </w:pPr>
            <w:r w:rsidRPr="00041DD2">
              <w:rPr>
                <w:sz w:val="28"/>
                <w:szCs w:val="28"/>
              </w:rPr>
              <w:t>Revision dates:</w:t>
            </w:r>
          </w:p>
        </w:tc>
        <w:tc>
          <w:tcPr>
            <w:tcW w:w="7308" w:type="dxa"/>
          </w:tcPr>
          <w:p w14:paraId="08A5F0E7" w14:textId="32D1F09F" w:rsidR="00C52BC9" w:rsidRPr="00041DD2" w:rsidRDefault="27297C47" w:rsidP="00194F1B">
            <w:pPr>
              <w:rPr>
                <w:sz w:val="28"/>
                <w:szCs w:val="28"/>
              </w:rPr>
            </w:pPr>
            <w:r w:rsidRPr="17EF1212">
              <w:rPr>
                <w:sz w:val="28"/>
                <w:szCs w:val="28"/>
              </w:rPr>
              <w:t>June 2020 /   Ju</w:t>
            </w:r>
            <w:r w:rsidR="009C702E">
              <w:rPr>
                <w:sz w:val="28"/>
                <w:szCs w:val="28"/>
              </w:rPr>
              <w:t>ly, 28</w:t>
            </w:r>
            <w:r w:rsidRPr="17EF1212">
              <w:rPr>
                <w:sz w:val="28"/>
                <w:szCs w:val="28"/>
              </w:rPr>
              <w:t xml:space="preserve"> 2021 /                 /                   /             </w:t>
            </w:r>
          </w:p>
        </w:tc>
      </w:tr>
    </w:tbl>
    <w:p w14:paraId="41FD1600" w14:textId="28FB3AB0" w:rsidR="17EF1212" w:rsidRDefault="17EF1212" w:rsidP="17EF1212">
      <w:pPr>
        <w:ind w:left="864" w:hanging="864"/>
        <w:rPr>
          <w:sz w:val="22"/>
          <w:szCs w:val="22"/>
          <w:u w:val="single"/>
        </w:rPr>
      </w:pPr>
    </w:p>
    <w:p w14:paraId="1B7BD7D6" w14:textId="3BE3BC37" w:rsidR="00987BE6" w:rsidRDefault="00987BE6" w:rsidP="00987BE6">
      <w:pPr>
        <w:keepNext/>
        <w:spacing w:before="240" w:after="60"/>
        <w:outlineLvl w:val="1"/>
        <w:rPr>
          <w:rFonts w:ascii="Arial" w:hAnsi="Arial" w:cs="Arial"/>
          <w:b/>
          <w:bCs/>
          <w:sz w:val="28"/>
          <w:szCs w:val="28"/>
        </w:rPr>
      </w:pPr>
      <w:r w:rsidRPr="00987BE6">
        <w:rPr>
          <w:rFonts w:ascii="Arial" w:hAnsi="Arial" w:cs="Arial"/>
          <w:b/>
          <w:bCs/>
          <w:sz w:val="28"/>
          <w:szCs w:val="28"/>
        </w:rPr>
        <w:t>Policy Statement</w:t>
      </w:r>
    </w:p>
    <w:p w14:paraId="2F5090E2" w14:textId="6F1F21B5" w:rsidR="00987BE6" w:rsidRDefault="00987BE6" w:rsidP="00987BE6">
      <w:pPr>
        <w:keepNext/>
        <w:spacing w:before="240" w:after="60"/>
        <w:outlineLvl w:val="1"/>
      </w:pPr>
      <w:r w:rsidRPr="00987BE6">
        <w:t>At Oak Park Neighborhood Centre we encourage input so that we can improve our programs and better serve the community.</w:t>
      </w:r>
    </w:p>
    <w:p w14:paraId="185D1D42" w14:textId="77777777" w:rsidR="005D7503" w:rsidRDefault="005D7503" w:rsidP="00987BE6">
      <w:pPr>
        <w:keepNext/>
        <w:spacing w:before="240" w:after="60"/>
        <w:outlineLvl w:val="1"/>
      </w:pPr>
    </w:p>
    <w:p w14:paraId="3313D3DA" w14:textId="77777777" w:rsidR="005D7503" w:rsidRPr="002F4322" w:rsidRDefault="005D7503" w:rsidP="005D7503">
      <w:pPr>
        <w:rPr>
          <w:b/>
          <w:sz w:val="28"/>
          <w:szCs w:val="28"/>
          <w:u w:val="single"/>
          <w:lang w:val="en-GB"/>
        </w:rPr>
      </w:pPr>
      <w:r w:rsidRPr="002F4322">
        <w:rPr>
          <w:b/>
          <w:sz w:val="28"/>
          <w:szCs w:val="28"/>
          <w:u w:val="single"/>
          <w:lang w:val="en-GB"/>
        </w:rPr>
        <w:t>Applicability</w:t>
      </w:r>
    </w:p>
    <w:p w14:paraId="1AB318DB" w14:textId="77777777" w:rsidR="005D7503" w:rsidRPr="002C4F97" w:rsidRDefault="005D7503" w:rsidP="00C30E59">
      <w:pPr>
        <w:numPr>
          <w:ilvl w:val="0"/>
          <w:numId w:val="44"/>
        </w:numPr>
        <w:rPr>
          <w:b/>
          <w:u w:val="single"/>
          <w:lang w:val="en-GB"/>
        </w:rPr>
      </w:pPr>
      <w:r w:rsidRPr="0B6163FB">
        <w:rPr>
          <w:lang w:val="en-GB"/>
        </w:rPr>
        <w:t xml:space="preserve">All Staff </w:t>
      </w:r>
    </w:p>
    <w:p w14:paraId="63CD480C" w14:textId="77777777" w:rsidR="005D7503" w:rsidRPr="002C4F97" w:rsidRDefault="005D7503" w:rsidP="00C30E59">
      <w:pPr>
        <w:numPr>
          <w:ilvl w:val="0"/>
          <w:numId w:val="44"/>
        </w:numPr>
        <w:rPr>
          <w:b/>
          <w:u w:val="single"/>
          <w:lang w:val="en-GB"/>
        </w:rPr>
      </w:pPr>
      <w:r w:rsidRPr="0B6163FB">
        <w:rPr>
          <w:lang w:val="en-GB"/>
        </w:rPr>
        <w:t>Program Participants, Clients, Members</w:t>
      </w:r>
    </w:p>
    <w:p w14:paraId="5551E0EE" w14:textId="77777777" w:rsidR="005D7503" w:rsidRPr="002C4F97" w:rsidRDefault="005D7503" w:rsidP="00C30E59">
      <w:pPr>
        <w:numPr>
          <w:ilvl w:val="0"/>
          <w:numId w:val="44"/>
        </w:numPr>
        <w:rPr>
          <w:b/>
          <w:u w:val="single"/>
          <w:lang w:val="en-GB"/>
        </w:rPr>
      </w:pPr>
      <w:r w:rsidRPr="0B6163FB">
        <w:rPr>
          <w:lang w:val="en-GB"/>
        </w:rPr>
        <w:t>Volunteers</w:t>
      </w:r>
    </w:p>
    <w:p w14:paraId="412EEBDE" w14:textId="77777777" w:rsidR="005D7503" w:rsidRPr="002C4F97" w:rsidRDefault="005D7503" w:rsidP="00C30E59">
      <w:pPr>
        <w:numPr>
          <w:ilvl w:val="0"/>
          <w:numId w:val="44"/>
        </w:numPr>
        <w:rPr>
          <w:b/>
          <w:u w:val="single"/>
          <w:lang w:val="en-GB"/>
        </w:rPr>
      </w:pPr>
      <w:r w:rsidRPr="0B6163FB">
        <w:rPr>
          <w:lang w:val="en-GB"/>
        </w:rPr>
        <w:t>Student Placements</w:t>
      </w:r>
    </w:p>
    <w:p w14:paraId="401B8295" w14:textId="77777777" w:rsidR="005D7503" w:rsidRPr="002C4F97" w:rsidRDefault="005D7503" w:rsidP="00C30E59">
      <w:pPr>
        <w:numPr>
          <w:ilvl w:val="0"/>
          <w:numId w:val="44"/>
        </w:numPr>
        <w:rPr>
          <w:b/>
          <w:u w:val="single"/>
          <w:lang w:val="en-GB"/>
        </w:rPr>
      </w:pPr>
      <w:r w:rsidRPr="0B6163FB">
        <w:rPr>
          <w:lang w:val="en-GB"/>
        </w:rPr>
        <w:t>Community groups who utilize OPNC space</w:t>
      </w:r>
    </w:p>
    <w:p w14:paraId="7A6D6D49" w14:textId="77777777" w:rsidR="005D7503" w:rsidRPr="002C4F97" w:rsidRDefault="005D7503" w:rsidP="00C30E59">
      <w:pPr>
        <w:numPr>
          <w:ilvl w:val="0"/>
          <w:numId w:val="44"/>
        </w:numPr>
        <w:rPr>
          <w:b/>
          <w:u w:val="single"/>
          <w:lang w:val="en-GB"/>
        </w:rPr>
      </w:pPr>
      <w:r w:rsidRPr="0B6163FB">
        <w:rPr>
          <w:lang w:val="en-GB"/>
        </w:rPr>
        <w:t xml:space="preserve">Donors </w:t>
      </w:r>
    </w:p>
    <w:p w14:paraId="53067D95" w14:textId="77777777" w:rsidR="005D7503" w:rsidRPr="003566C8" w:rsidRDefault="005D7503" w:rsidP="00C30E59">
      <w:pPr>
        <w:numPr>
          <w:ilvl w:val="0"/>
          <w:numId w:val="44"/>
        </w:numPr>
        <w:rPr>
          <w:b/>
          <w:u w:val="single"/>
          <w:lang w:val="en-GB"/>
        </w:rPr>
      </w:pPr>
      <w:r w:rsidRPr="0B6163FB">
        <w:rPr>
          <w:lang w:val="en-GB"/>
        </w:rPr>
        <w:t>Third Party Contractors</w:t>
      </w:r>
    </w:p>
    <w:p w14:paraId="3B0CA4E8" w14:textId="77777777" w:rsidR="005D7503" w:rsidRPr="002C4F97" w:rsidRDefault="005D7503" w:rsidP="00C30E59">
      <w:pPr>
        <w:numPr>
          <w:ilvl w:val="0"/>
          <w:numId w:val="44"/>
        </w:numPr>
        <w:rPr>
          <w:b/>
          <w:u w:val="single"/>
          <w:lang w:val="en-GB"/>
        </w:rPr>
      </w:pPr>
      <w:r w:rsidRPr="0B6163FB">
        <w:rPr>
          <w:lang w:val="en-GB"/>
        </w:rPr>
        <w:t xml:space="preserve">General public </w:t>
      </w:r>
    </w:p>
    <w:p w14:paraId="1817FF3D" w14:textId="77777777" w:rsidR="005D7503" w:rsidRPr="00987BE6" w:rsidRDefault="005D7503" w:rsidP="00987BE6">
      <w:pPr>
        <w:keepNext/>
        <w:spacing w:before="240" w:after="60"/>
        <w:outlineLvl w:val="1"/>
      </w:pPr>
    </w:p>
    <w:p w14:paraId="0B94374E" w14:textId="77777777" w:rsidR="00DA7767" w:rsidRDefault="00DA7767" w:rsidP="00987BE6">
      <w:pPr>
        <w:rPr>
          <w:b/>
          <w:bCs/>
          <w:sz w:val="28"/>
          <w:szCs w:val="28"/>
          <w:u w:val="single"/>
        </w:rPr>
      </w:pPr>
    </w:p>
    <w:p w14:paraId="31DB5D50" w14:textId="076011B6" w:rsidR="00987BE6" w:rsidRPr="00987BE6" w:rsidRDefault="00987BE6" w:rsidP="00987BE6">
      <w:pPr>
        <w:rPr>
          <w:b/>
          <w:bCs/>
          <w:sz w:val="28"/>
          <w:szCs w:val="28"/>
          <w:u w:val="single"/>
        </w:rPr>
      </w:pPr>
      <w:r w:rsidRPr="00987BE6">
        <w:rPr>
          <w:b/>
          <w:bCs/>
          <w:sz w:val="28"/>
          <w:szCs w:val="28"/>
          <w:u w:val="single"/>
        </w:rPr>
        <w:t>General Principals and Procedures</w:t>
      </w:r>
    </w:p>
    <w:p w14:paraId="7ADBE84A" w14:textId="77777777" w:rsidR="00C14C4C" w:rsidRDefault="00EF6A5C" w:rsidP="00EF6A5C">
      <w:pPr>
        <w:ind w:left="864" w:hanging="864"/>
      </w:pPr>
      <w:r w:rsidRPr="00876C34">
        <w:rPr>
          <w:shd w:val="clear" w:color="auto" w:fill="FFFFFF" w:themeFill="background1"/>
        </w:rPr>
        <w:t>E</w:t>
      </w:r>
      <w:r w:rsidRPr="00876C34">
        <w:t>v</w:t>
      </w:r>
      <w:r w:rsidRPr="00987BE6">
        <w:t>ery member of our community has the right to file a complaint with our</w:t>
      </w:r>
      <w:r w:rsidR="00C14C4C">
        <w:t xml:space="preserve"> </w:t>
      </w:r>
      <w:r w:rsidR="00965D18" w:rsidRPr="00987BE6">
        <w:t xml:space="preserve">Preschool and community Outreach </w:t>
      </w:r>
    </w:p>
    <w:p w14:paraId="5FA7F43B" w14:textId="77777777" w:rsidR="00C14C4C" w:rsidRDefault="00EF6A5C" w:rsidP="00F51D03">
      <w:pPr>
        <w:ind w:left="864" w:hanging="864"/>
      </w:pPr>
      <w:r w:rsidRPr="00987BE6">
        <w:t xml:space="preserve">Manager, </w:t>
      </w:r>
      <w:r w:rsidR="007C3216">
        <w:t xml:space="preserve">or </w:t>
      </w:r>
      <w:r w:rsidRPr="00987BE6">
        <w:t>our Executive Director</w:t>
      </w:r>
      <w:r w:rsidR="007C3216">
        <w:t xml:space="preserve">. If the report can not be filed with either of the two staff as they are </w:t>
      </w:r>
    </w:p>
    <w:p w14:paraId="607FC1E9" w14:textId="77777777" w:rsidR="00876C34" w:rsidRDefault="007C3216" w:rsidP="00EF6A5C">
      <w:pPr>
        <w:ind w:left="864" w:hanging="864"/>
      </w:pPr>
      <w:r>
        <w:t>implicated in the complaint then the complainant can contact</w:t>
      </w:r>
      <w:r w:rsidR="00EF6A5C" w:rsidRPr="00987BE6">
        <w:t xml:space="preserve"> the </w:t>
      </w:r>
      <w:r w:rsidR="00EF6A5C" w:rsidRPr="00987BE6">
        <w:rPr>
          <w:bCs/>
        </w:rPr>
        <w:t>Chairperson of the Board</w:t>
      </w:r>
      <w:r w:rsidR="00EF6A5C" w:rsidRPr="00987BE6">
        <w:t xml:space="preserve">. </w:t>
      </w:r>
    </w:p>
    <w:p w14:paraId="0D21DAC5" w14:textId="77777777" w:rsidR="004C17F5" w:rsidRDefault="00F51D03" w:rsidP="00EF6A5C">
      <w:pPr>
        <w:ind w:left="864" w:hanging="864"/>
      </w:pPr>
      <w:r>
        <w:t xml:space="preserve">Please note </w:t>
      </w:r>
      <w:r w:rsidR="002379ED">
        <w:t>that if this complain</w:t>
      </w:r>
      <w:r w:rsidR="00876C34">
        <w:t>t</w:t>
      </w:r>
      <w:r w:rsidR="002379ED">
        <w:t xml:space="preserve"> relates to </w:t>
      </w:r>
      <w:r w:rsidR="00876C34">
        <w:t>harassment</w:t>
      </w:r>
      <w:r w:rsidR="002379ED">
        <w:t xml:space="preserve"> or abuse or a serious </w:t>
      </w:r>
      <w:r w:rsidR="00876C34">
        <w:t>occurrence</w:t>
      </w:r>
      <w:r w:rsidR="002379ED">
        <w:t xml:space="preserve"> that there are policies to </w:t>
      </w:r>
    </w:p>
    <w:p w14:paraId="7D2DD889" w14:textId="450DF2D7" w:rsidR="002379ED" w:rsidRDefault="002379ED" w:rsidP="00EF6A5C">
      <w:pPr>
        <w:ind w:left="864" w:hanging="864"/>
      </w:pPr>
      <w:r>
        <w:t xml:space="preserve">follow in those instances contained in this manual. Please refer to those specific processes. </w:t>
      </w:r>
    </w:p>
    <w:p w14:paraId="5EE36AB5" w14:textId="77777777" w:rsidR="002379ED" w:rsidRDefault="00EF6A5C" w:rsidP="00EF6A5C">
      <w:pPr>
        <w:ind w:left="864" w:hanging="864"/>
      </w:pPr>
      <w:r w:rsidRPr="00987BE6">
        <w:t xml:space="preserve">The complaint can be made verbally in person, over the phone, by email or in writing. Please ensure the </w:t>
      </w:r>
    </w:p>
    <w:p w14:paraId="16471410" w14:textId="77777777" w:rsidR="00C14C4C" w:rsidRDefault="00EF6A5C" w:rsidP="00987BE6">
      <w:pPr>
        <w:ind w:left="864" w:hanging="864"/>
      </w:pPr>
      <w:r w:rsidRPr="00987BE6">
        <w:t xml:space="preserve">complaint is directed to one of the people mentioned </w:t>
      </w:r>
      <w:r w:rsidR="4A103D87" w:rsidRPr="00987BE6">
        <w:t xml:space="preserve">above. The staff and/or board will respond within 24 hours </w:t>
      </w:r>
    </w:p>
    <w:p w14:paraId="12CA6411" w14:textId="77777777" w:rsidR="00C14C4C" w:rsidRDefault="4A103D87" w:rsidP="00987BE6">
      <w:pPr>
        <w:ind w:left="864" w:hanging="864"/>
      </w:pPr>
      <w:r w:rsidRPr="00987BE6">
        <w:t xml:space="preserve">to your concern. If the concern relates to health and </w:t>
      </w:r>
      <w:r w:rsidR="0BE45A21" w:rsidRPr="00987BE6">
        <w:t xml:space="preserve">safety, </w:t>
      </w:r>
      <w:r w:rsidRPr="00987BE6">
        <w:t xml:space="preserve">then an Incident Report is to be completed which </w:t>
      </w:r>
    </w:p>
    <w:p w14:paraId="39EB58CA" w14:textId="77777777" w:rsidR="00C14C4C" w:rsidRDefault="4A103D87" w:rsidP="00987BE6">
      <w:pPr>
        <w:ind w:left="864" w:hanging="864"/>
      </w:pPr>
      <w:r w:rsidRPr="00987BE6">
        <w:t xml:space="preserve">includes steps to be taken to reduce or eliminate future risk. The form is provided to the Executive Director for </w:t>
      </w:r>
    </w:p>
    <w:p w14:paraId="680BA049" w14:textId="77777777" w:rsidR="00CA1D36" w:rsidRDefault="4A103D87" w:rsidP="00987BE6">
      <w:pPr>
        <w:ind w:left="864" w:hanging="864"/>
      </w:pPr>
      <w:r w:rsidRPr="00987BE6">
        <w:t xml:space="preserve">review and approval and </w:t>
      </w:r>
      <w:proofErr w:type="gramStart"/>
      <w:r w:rsidRPr="00987BE6">
        <w:t>is</w:t>
      </w:r>
      <w:proofErr w:type="gramEnd"/>
      <w:r w:rsidRPr="00987BE6">
        <w:t xml:space="preserve"> provided to the complainant for discussion and sign off on the steps to be taken to </w:t>
      </w:r>
    </w:p>
    <w:p w14:paraId="0B32A4CF" w14:textId="77777777" w:rsidR="00CA1D36" w:rsidRDefault="4A103D87" w:rsidP="00D738A5">
      <w:pPr>
        <w:ind w:left="864" w:hanging="864"/>
      </w:pPr>
      <w:r w:rsidRPr="00987BE6">
        <w:t xml:space="preserve">address the concern. </w:t>
      </w:r>
      <w:r w:rsidR="00EF6A5C" w:rsidRPr="00987BE6">
        <w:t xml:space="preserve">If the concern relates to </w:t>
      </w:r>
      <w:r w:rsidR="00D738A5" w:rsidRPr="00987BE6">
        <w:t xml:space="preserve">violence, </w:t>
      </w:r>
      <w:r w:rsidR="00EF6A5C" w:rsidRPr="00987BE6">
        <w:t>discrimination</w:t>
      </w:r>
      <w:r w:rsidR="00D738A5" w:rsidRPr="00987BE6">
        <w:t xml:space="preserve">, </w:t>
      </w:r>
      <w:r w:rsidR="00EF6A5C" w:rsidRPr="00987BE6">
        <w:t xml:space="preserve">harassment </w:t>
      </w:r>
      <w:r w:rsidR="00D738A5" w:rsidRPr="00987BE6">
        <w:t xml:space="preserve">the board and/or director will </w:t>
      </w:r>
    </w:p>
    <w:p w14:paraId="2728E3F0" w14:textId="77777777" w:rsidR="00CA1D36" w:rsidRDefault="00D738A5" w:rsidP="00D738A5">
      <w:pPr>
        <w:ind w:left="864" w:hanging="864"/>
      </w:pPr>
      <w:r w:rsidRPr="00987BE6">
        <w:t xml:space="preserve">deal quickly, fairly and effectively with complaints and does not condone any of the above in its operations. </w:t>
      </w:r>
    </w:p>
    <w:p w14:paraId="366F92F1" w14:textId="77777777" w:rsidR="00CA1D36" w:rsidRDefault="00D738A5" w:rsidP="00D738A5">
      <w:pPr>
        <w:ind w:left="864" w:hanging="864"/>
      </w:pPr>
      <w:r w:rsidRPr="00987BE6">
        <w:t xml:space="preserve">They will involve police when necessary. Individuals are encouraged to seek counsel regarding possible </w:t>
      </w:r>
    </w:p>
    <w:p w14:paraId="3F4BD523" w14:textId="77777777" w:rsidR="00CA1D36" w:rsidRDefault="00D738A5" w:rsidP="00EF6A5C">
      <w:pPr>
        <w:ind w:left="864" w:hanging="864"/>
      </w:pPr>
      <w:r w:rsidRPr="00987BE6">
        <w:t xml:space="preserve">violations of this policy, it is requested that the confidential nature of the complaint be maintained, to that end </w:t>
      </w:r>
    </w:p>
    <w:p w14:paraId="2C2D1C10" w14:textId="03272027" w:rsidR="0023760E" w:rsidRDefault="00D738A5" w:rsidP="00EF6A5C">
      <w:pPr>
        <w:ind w:left="864" w:hanging="864"/>
      </w:pPr>
      <w:r w:rsidRPr="00987BE6">
        <w:t>the board and director will handle all such complaints in a</w:t>
      </w:r>
      <w:r w:rsidR="00987BE6">
        <w:t xml:space="preserve"> </w:t>
      </w:r>
      <w:r w:rsidRPr="00987BE6">
        <w:t xml:space="preserve">confidential manner. </w:t>
      </w:r>
    </w:p>
    <w:p w14:paraId="788B2E4F" w14:textId="77777777" w:rsidR="0050140D" w:rsidRDefault="00EF6A5C" w:rsidP="00EF6A5C">
      <w:pPr>
        <w:ind w:left="864" w:hanging="864"/>
        <w:rPr>
          <w:bCs/>
        </w:rPr>
      </w:pPr>
      <w:r w:rsidRPr="00987BE6">
        <w:t>Staff are required to notify the Executive Director</w:t>
      </w:r>
      <w:r w:rsidRPr="00987BE6">
        <w:rPr>
          <w:bCs/>
        </w:rPr>
        <w:t xml:space="preserve">. The Executive Director is required to notify the Board Chair </w:t>
      </w:r>
    </w:p>
    <w:p w14:paraId="6D0A0D1A" w14:textId="77777777" w:rsidR="0050140D" w:rsidRDefault="00EF6A5C" w:rsidP="00EF6A5C">
      <w:pPr>
        <w:ind w:left="864" w:hanging="864"/>
        <w:rPr>
          <w:bCs/>
        </w:rPr>
      </w:pPr>
      <w:r w:rsidRPr="00987BE6">
        <w:rPr>
          <w:bCs/>
        </w:rPr>
        <w:t xml:space="preserve">of any complaints immediately. Complaints will be dealt with promptly. If there have been no complaints in the </w:t>
      </w:r>
    </w:p>
    <w:p w14:paraId="48A70748" w14:textId="0859A264" w:rsidR="00EF6A5C" w:rsidRPr="00987BE6" w:rsidRDefault="00EF6A5C" w:rsidP="00EF6A5C">
      <w:pPr>
        <w:ind w:left="864" w:hanging="864"/>
        <w:rPr>
          <w:bCs/>
        </w:rPr>
      </w:pPr>
      <w:r w:rsidRPr="00987BE6">
        <w:rPr>
          <w:bCs/>
        </w:rPr>
        <w:t>previous year, the Executive Director is required to report this at a Board Meeting once a year.</w:t>
      </w:r>
    </w:p>
    <w:bookmarkEnd w:id="22"/>
    <w:p w14:paraId="4ACF287A" w14:textId="3B08C639" w:rsidR="000039DD" w:rsidRDefault="000039DD" w:rsidP="000039DD">
      <w:pPr>
        <w:autoSpaceDE w:val="0"/>
        <w:autoSpaceDN w:val="0"/>
        <w:ind w:left="864" w:hanging="720"/>
        <w:rPr>
          <w:color w:val="000000"/>
          <w:sz w:val="22"/>
          <w:szCs w:val="22"/>
        </w:rPr>
      </w:pPr>
    </w:p>
    <w:p w14:paraId="5AA956F7" w14:textId="2D7A2EE7" w:rsidR="009C702E" w:rsidRDefault="009C702E" w:rsidP="000039DD">
      <w:pPr>
        <w:autoSpaceDE w:val="0"/>
        <w:autoSpaceDN w:val="0"/>
        <w:ind w:left="864" w:hanging="720"/>
        <w:rPr>
          <w:color w:val="000000"/>
          <w:sz w:val="22"/>
          <w:szCs w:val="22"/>
        </w:rPr>
      </w:pPr>
    </w:p>
    <w:p w14:paraId="69F22107" w14:textId="3309C512" w:rsidR="009C702E" w:rsidRDefault="009C702E" w:rsidP="000039DD">
      <w:pPr>
        <w:autoSpaceDE w:val="0"/>
        <w:autoSpaceDN w:val="0"/>
        <w:ind w:left="864" w:hanging="720"/>
        <w:rPr>
          <w:color w:val="000000"/>
          <w:sz w:val="22"/>
          <w:szCs w:val="22"/>
        </w:rPr>
      </w:pPr>
    </w:p>
    <w:p w14:paraId="18DA1D15" w14:textId="029A646E" w:rsidR="005D7503" w:rsidRDefault="005D7503" w:rsidP="000039DD">
      <w:pPr>
        <w:autoSpaceDE w:val="0"/>
        <w:autoSpaceDN w:val="0"/>
        <w:ind w:left="864" w:hanging="720"/>
        <w:rPr>
          <w:color w:val="000000"/>
          <w:sz w:val="22"/>
          <w:szCs w:val="22"/>
        </w:rPr>
      </w:pPr>
    </w:p>
    <w:p w14:paraId="780B9378" w14:textId="6F2555AF" w:rsidR="005D7503" w:rsidRDefault="005D7503" w:rsidP="000039DD">
      <w:pPr>
        <w:autoSpaceDE w:val="0"/>
        <w:autoSpaceDN w:val="0"/>
        <w:ind w:left="864" w:hanging="720"/>
        <w:rPr>
          <w:color w:val="000000"/>
          <w:sz w:val="22"/>
          <w:szCs w:val="22"/>
        </w:rPr>
      </w:pPr>
    </w:p>
    <w:p w14:paraId="06550B7F" w14:textId="07A6B06D" w:rsidR="005D7503" w:rsidRDefault="005D7503" w:rsidP="000039DD">
      <w:pPr>
        <w:autoSpaceDE w:val="0"/>
        <w:autoSpaceDN w:val="0"/>
        <w:ind w:left="864" w:hanging="720"/>
        <w:rPr>
          <w:color w:val="000000"/>
          <w:sz w:val="22"/>
          <w:szCs w:val="22"/>
        </w:rPr>
      </w:pPr>
    </w:p>
    <w:p w14:paraId="20CAFC4C" w14:textId="263DBA04" w:rsidR="005D7503" w:rsidRDefault="005D7503" w:rsidP="000039DD">
      <w:pPr>
        <w:autoSpaceDE w:val="0"/>
        <w:autoSpaceDN w:val="0"/>
        <w:ind w:left="864" w:hanging="72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987BE6" w:rsidRPr="00041DD2" w14:paraId="5BAFF41A" w14:textId="77777777" w:rsidTr="00250C5B">
        <w:tc>
          <w:tcPr>
            <w:tcW w:w="9576" w:type="dxa"/>
            <w:gridSpan w:val="2"/>
          </w:tcPr>
          <w:p w14:paraId="72F27CF0" w14:textId="77777777" w:rsidR="00987BE6" w:rsidRPr="002055EF" w:rsidRDefault="00987BE6" w:rsidP="00250C5B">
            <w:pPr>
              <w:jc w:val="center"/>
              <w:rPr>
                <w:b/>
                <w:sz w:val="32"/>
                <w:szCs w:val="32"/>
              </w:rPr>
            </w:pPr>
            <w:r>
              <w:rPr>
                <w:b/>
                <w:sz w:val="32"/>
                <w:szCs w:val="32"/>
              </w:rPr>
              <w:t>Oak Park Neighbourhood Centre</w:t>
            </w:r>
          </w:p>
        </w:tc>
      </w:tr>
      <w:tr w:rsidR="00987BE6" w:rsidRPr="00041DD2" w14:paraId="6C25ED14" w14:textId="77777777" w:rsidTr="00250C5B">
        <w:tc>
          <w:tcPr>
            <w:tcW w:w="2268" w:type="dxa"/>
            <w:tcBorders>
              <w:bottom w:val="single" w:sz="4" w:space="0" w:color="auto"/>
            </w:tcBorders>
          </w:tcPr>
          <w:p w14:paraId="08347F76" w14:textId="77777777" w:rsidR="00987BE6" w:rsidRPr="00041DD2" w:rsidRDefault="00987BE6" w:rsidP="00250C5B">
            <w:pPr>
              <w:rPr>
                <w:sz w:val="28"/>
                <w:szCs w:val="28"/>
              </w:rPr>
            </w:pPr>
            <w:r w:rsidRPr="00041DD2">
              <w:rPr>
                <w:sz w:val="28"/>
                <w:szCs w:val="28"/>
              </w:rPr>
              <w:t>Policy Title:</w:t>
            </w:r>
          </w:p>
        </w:tc>
        <w:tc>
          <w:tcPr>
            <w:tcW w:w="7308" w:type="dxa"/>
            <w:tcBorders>
              <w:bottom w:val="single" w:sz="4" w:space="0" w:color="auto"/>
            </w:tcBorders>
          </w:tcPr>
          <w:p w14:paraId="610A8890" w14:textId="707756E3" w:rsidR="00987BE6" w:rsidRPr="00543E22" w:rsidRDefault="00987BE6" w:rsidP="00250C5B">
            <w:pPr>
              <w:rPr>
                <w:b/>
                <w:sz w:val="28"/>
                <w:szCs w:val="28"/>
              </w:rPr>
            </w:pPr>
            <w:r>
              <w:rPr>
                <w:b/>
                <w:sz w:val="28"/>
                <w:szCs w:val="28"/>
              </w:rPr>
              <w:t xml:space="preserve">   Breast Feeding Policy</w:t>
            </w:r>
          </w:p>
        </w:tc>
      </w:tr>
      <w:tr w:rsidR="00987BE6" w:rsidRPr="00041DD2" w14:paraId="4995C068" w14:textId="77777777" w:rsidTr="00987BE6">
        <w:trPr>
          <w:trHeight w:val="366"/>
        </w:trPr>
        <w:tc>
          <w:tcPr>
            <w:tcW w:w="2268" w:type="dxa"/>
          </w:tcPr>
          <w:p w14:paraId="06050045" w14:textId="77777777" w:rsidR="00987BE6" w:rsidRPr="00041DD2" w:rsidRDefault="00987BE6" w:rsidP="00250C5B">
            <w:pPr>
              <w:rPr>
                <w:sz w:val="28"/>
                <w:szCs w:val="28"/>
              </w:rPr>
            </w:pPr>
            <w:r w:rsidRPr="00041DD2">
              <w:rPr>
                <w:sz w:val="28"/>
                <w:szCs w:val="28"/>
              </w:rPr>
              <w:t>Approved by:</w:t>
            </w:r>
          </w:p>
        </w:tc>
        <w:tc>
          <w:tcPr>
            <w:tcW w:w="7308" w:type="dxa"/>
          </w:tcPr>
          <w:p w14:paraId="08E80F0B" w14:textId="77777777" w:rsidR="00987BE6" w:rsidRPr="00041DD2" w:rsidRDefault="00987BE6" w:rsidP="00250C5B">
            <w:pPr>
              <w:rPr>
                <w:sz w:val="28"/>
                <w:szCs w:val="28"/>
              </w:rPr>
            </w:pPr>
            <w:r>
              <w:rPr>
                <w:sz w:val="28"/>
                <w:szCs w:val="28"/>
              </w:rPr>
              <w:t>Oak Park Neighbourhood Centre Board of Directors</w:t>
            </w:r>
          </w:p>
        </w:tc>
      </w:tr>
      <w:tr w:rsidR="00987BE6" w:rsidRPr="00041DD2" w14:paraId="6E955151" w14:textId="77777777" w:rsidTr="00250C5B">
        <w:tc>
          <w:tcPr>
            <w:tcW w:w="2268" w:type="dxa"/>
          </w:tcPr>
          <w:p w14:paraId="11034474" w14:textId="77777777" w:rsidR="00987BE6" w:rsidRPr="00041DD2" w:rsidRDefault="00987BE6" w:rsidP="00250C5B">
            <w:pPr>
              <w:rPr>
                <w:sz w:val="28"/>
                <w:szCs w:val="28"/>
              </w:rPr>
            </w:pPr>
            <w:r w:rsidRPr="00041DD2">
              <w:rPr>
                <w:sz w:val="28"/>
                <w:szCs w:val="28"/>
              </w:rPr>
              <w:t>Approval date:</w:t>
            </w:r>
          </w:p>
        </w:tc>
        <w:tc>
          <w:tcPr>
            <w:tcW w:w="7308" w:type="dxa"/>
          </w:tcPr>
          <w:p w14:paraId="4565D47B" w14:textId="7C0F7D71" w:rsidR="00987BE6" w:rsidRPr="00041DD2" w:rsidRDefault="00987BE6" w:rsidP="00250C5B">
            <w:pPr>
              <w:rPr>
                <w:sz w:val="28"/>
                <w:szCs w:val="28"/>
              </w:rPr>
            </w:pPr>
            <w:r>
              <w:rPr>
                <w:sz w:val="28"/>
                <w:szCs w:val="28"/>
              </w:rPr>
              <w:t>June 2014</w:t>
            </w:r>
          </w:p>
        </w:tc>
      </w:tr>
      <w:tr w:rsidR="00987BE6" w:rsidRPr="00041DD2" w14:paraId="506C3703" w14:textId="77777777" w:rsidTr="00250C5B">
        <w:tc>
          <w:tcPr>
            <w:tcW w:w="2268" w:type="dxa"/>
          </w:tcPr>
          <w:p w14:paraId="715D7A12" w14:textId="77777777" w:rsidR="00987BE6" w:rsidRPr="00041DD2" w:rsidRDefault="00987BE6" w:rsidP="00250C5B">
            <w:pPr>
              <w:rPr>
                <w:sz w:val="28"/>
                <w:szCs w:val="28"/>
              </w:rPr>
            </w:pPr>
            <w:r w:rsidRPr="00041DD2">
              <w:rPr>
                <w:sz w:val="28"/>
                <w:szCs w:val="28"/>
              </w:rPr>
              <w:t>Revision dates:</w:t>
            </w:r>
          </w:p>
        </w:tc>
        <w:tc>
          <w:tcPr>
            <w:tcW w:w="7308" w:type="dxa"/>
          </w:tcPr>
          <w:p w14:paraId="2A21093D" w14:textId="2482581E" w:rsidR="00987BE6" w:rsidRPr="00041DD2" w:rsidRDefault="00987BE6" w:rsidP="00250C5B">
            <w:pPr>
              <w:rPr>
                <w:sz w:val="28"/>
                <w:szCs w:val="28"/>
              </w:rPr>
            </w:pPr>
          </w:p>
        </w:tc>
      </w:tr>
    </w:tbl>
    <w:p w14:paraId="62873D5D" w14:textId="77777777" w:rsidR="00987BE6" w:rsidRDefault="00987BE6" w:rsidP="00987BE6">
      <w:pPr>
        <w:ind w:left="864" w:hanging="864"/>
        <w:rPr>
          <w:sz w:val="22"/>
          <w:szCs w:val="22"/>
          <w:u w:val="single"/>
        </w:rPr>
      </w:pPr>
    </w:p>
    <w:p w14:paraId="68EA8987" w14:textId="5DD4A206" w:rsidR="009C702E" w:rsidRPr="00987BE6" w:rsidRDefault="009C702E" w:rsidP="000039DD">
      <w:pPr>
        <w:rPr>
          <w:b/>
          <w:bCs/>
          <w:sz w:val="28"/>
          <w:szCs w:val="28"/>
        </w:rPr>
      </w:pPr>
      <w:r w:rsidRPr="00987BE6">
        <w:rPr>
          <w:b/>
          <w:bCs/>
          <w:sz w:val="28"/>
          <w:szCs w:val="28"/>
        </w:rPr>
        <w:t>Policy Statement</w:t>
      </w:r>
    </w:p>
    <w:p w14:paraId="65668D9E" w14:textId="77777777" w:rsidR="009C702E" w:rsidRPr="00987BE6" w:rsidRDefault="009C702E" w:rsidP="000039DD"/>
    <w:p w14:paraId="0221A093" w14:textId="79A0B328" w:rsidR="009C702E" w:rsidRDefault="000039DD" w:rsidP="000039DD">
      <w:r w:rsidRPr="00987BE6">
        <w:t xml:space="preserve">Oak Park Neighbourhood Centre recognizes the benefits of breastfeeding for health and bonding. </w:t>
      </w:r>
    </w:p>
    <w:p w14:paraId="250604D6" w14:textId="72F45098" w:rsidR="005D7503" w:rsidRDefault="005D7503" w:rsidP="000039DD"/>
    <w:p w14:paraId="146CDFE2" w14:textId="77777777" w:rsidR="005D7503" w:rsidRPr="002F4322" w:rsidRDefault="005D7503" w:rsidP="005D7503">
      <w:pPr>
        <w:rPr>
          <w:b/>
          <w:sz w:val="28"/>
          <w:szCs w:val="28"/>
          <w:u w:val="single"/>
          <w:lang w:val="en-GB"/>
        </w:rPr>
      </w:pPr>
      <w:r w:rsidRPr="002F4322">
        <w:rPr>
          <w:b/>
          <w:sz w:val="28"/>
          <w:szCs w:val="28"/>
          <w:u w:val="single"/>
          <w:lang w:val="en-GB"/>
        </w:rPr>
        <w:t>Applicability</w:t>
      </w:r>
    </w:p>
    <w:p w14:paraId="2FD598B3" w14:textId="77777777" w:rsidR="005D7503" w:rsidRPr="002C4F97" w:rsidRDefault="005D7503" w:rsidP="00C30E59">
      <w:pPr>
        <w:numPr>
          <w:ilvl w:val="0"/>
          <w:numId w:val="44"/>
        </w:numPr>
        <w:rPr>
          <w:b/>
          <w:u w:val="single"/>
          <w:lang w:val="en-GB"/>
        </w:rPr>
      </w:pPr>
      <w:r w:rsidRPr="0B6163FB">
        <w:rPr>
          <w:lang w:val="en-GB"/>
        </w:rPr>
        <w:t xml:space="preserve">All Staff </w:t>
      </w:r>
    </w:p>
    <w:p w14:paraId="304FDC53" w14:textId="77777777" w:rsidR="005D7503" w:rsidRPr="002C4F97" w:rsidRDefault="005D7503" w:rsidP="00C30E59">
      <w:pPr>
        <w:numPr>
          <w:ilvl w:val="0"/>
          <w:numId w:val="44"/>
        </w:numPr>
        <w:rPr>
          <w:b/>
          <w:u w:val="single"/>
          <w:lang w:val="en-GB"/>
        </w:rPr>
      </w:pPr>
      <w:r w:rsidRPr="0B6163FB">
        <w:rPr>
          <w:lang w:val="en-GB"/>
        </w:rPr>
        <w:t>Program Participants, Clients, Members</w:t>
      </w:r>
    </w:p>
    <w:p w14:paraId="02C43911" w14:textId="77777777" w:rsidR="005D7503" w:rsidRPr="002C4F97" w:rsidRDefault="005D7503" w:rsidP="00C30E59">
      <w:pPr>
        <w:numPr>
          <w:ilvl w:val="0"/>
          <w:numId w:val="44"/>
        </w:numPr>
        <w:rPr>
          <w:b/>
          <w:u w:val="single"/>
          <w:lang w:val="en-GB"/>
        </w:rPr>
      </w:pPr>
      <w:r w:rsidRPr="0B6163FB">
        <w:rPr>
          <w:lang w:val="en-GB"/>
        </w:rPr>
        <w:t>Volunteers</w:t>
      </w:r>
    </w:p>
    <w:p w14:paraId="3CCDFDA5" w14:textId="77777777" w:rsidR="005D7503" w:rsidRPr="002C4F97" w:rsidRDefault="005D7503" w:rsidP="00C30E59">
      <w:pPr>
        <w:numPr>
          <w:ilvl w:val="0"/>
          <w:numId w:val="44"/>
        </w:numPr>
        <w:rPr>
          <w:b/>
          <w:u w:val="single"/>
          <w:lang w:val="en-GB"/>
        </w:rPr>
      </w:pPr>
      <w:r w:rsidRPr="0B6163FB">
        <w:rPr>
          <w:lang w:val="en-GB"/>
        </w:rPr>
        <w:t>Student Placements</w:t>
      </w:r>
    </w:p>
    <w:p w14:paraId="45886CD3" w14:textId="77777777" w:rsidR="005D7503" w:rsidRPr="002C4F97" w:rsidRDefault="005D7503" w:rsidP="00C30E59">
      <w:pPr>
        <w:numPr>
          <w:ilvl w:val="0"/>
          <w:numId w:val="44"/>
        </w:numPr>
        <w:rPr>
          <w:b/>
          <w:u w:val="single"/>
          <w:lang w:val="en-GB"/>
        </w:rPr>
      </w:pPr>
      <w:r w:rsidRPr="0B6163FB">
        <w:rPr>
          <w:lang w:val="en-GB"/>
        </w:rPr>
        <w:t>Community groups who utilize OPNC space</w:t>
      </w:r>
    </w:p>
    <w:p w14:paraId="1DC3A8E1" w14:textId="77777777" w:rsidR="005D7503" w:rsidRPr="002C4F97" w:rsidRDefault="005D7503" w:rsidP="00C30E59">
      <w:pPr>
        <w:numPr>
          <w:ilvl w:val="0"/>
          <w:numId w:val="44"/>
        </w:numPr>
        <w:rPr>
          <w:b/>
          <w:u w:val="single"/>
          <w:lang w:val="en-GB"/>
        </w:rPr>
      </w:pPr>
      <w:r w:rsidRPr="0B6163FB">
        <w:rPr>
          <w:lang w:val="en-GB"/>
        </w:rPr>
        <w:t xml:space="preserve">Donors </w:t>
      </w:r>
    </w:p>
    <w:p w14:paraId="76328B7D" w14:textId="77777777" w:rsidR="005D7503" w:rsidRPr="003566C8" w:rsidRDefault="005D7503" w:rsidP="00C30E59">
      <w:pPr>
        <w:numPr>
          <w:ilvl w:val="0"/>
          <w:numId w:val="44"/>
        </w:numPr>
        <w:rPr>
          <w:b/>
          <w:u w:val="single"/>
          <w:lang w:val="en-GB"/>
        </w:rPr>
      </w:pPr>
      <w:r w:rsidRPr="0B6163FB">
        <w:rPr>
          <w:lang w:val="en-GB"/>
        </w:rPr>
        <w:t>Third Party Contractors</w:t>
      </w:r>
    </w:p>
    <w:p w14:paraId="0C1E2CC1" w14:textId="77777777" w:rsidR="005D7503" w:rsidRPr="002C4F97" w:rsidRDefault="005D7503" w:rsidP="00C30E59">
      <w:pPr>
        <w:numPr>
          <w:ilvl w:val="0"/>
          <w:numId w:val="44"/>
        </w:numPr>
        <w:rPr>
          <w:b/>
          <w:u w:val="single"/>
          <w:lang w:val="en-GB"/>
        </w:rPr>
      </w:pPr>
      <w:r w:rsidRPr="0B6163FB">
        <w:rPr>
          <w:lang w:val="en-GB"/>
        </w:rPr>
        <w:t xml:space="preserve">General public </w:t>
      </w:r>
    </w:p>
    <w:p w14:paraId="21C4C2AB" w14:textId="77777777" w:rsidR="005D7503" w:rsidRPr="00987BE6" w:rsidRDefault="005D7503" w:rsidP="000039DD"/>
    <w:p w14:paraId="7DD7BC72" w14:textId="77777777" w:rsidR="009C702E" w:rsidRPr="00987BE6" w:rsidRDefault="009C702E" w:rsidP="000039DD"/>
    <w:p w14:paraId="718F209A" w14:textId="77777777" w:rsidR="009C702E" w:rsidRPr="00987BE6" w:rsidRDefault="009C702E" w:rsidP="000039DD">
      <w:pPr>
        <w:rPr>
          <w:b/>
          <w:bCs/>
          <w:sz w:val="28"/>
          <w:szCs w:val="28"/>
          <w:u w:val="single"/>
        </w:rPr>
      </w:pPr>
      <w:bookmarkStart w:id="23" w:name="_Hlk87304099"/>
      <w:r w:rsidRPr="00987BE6">
        <w:rPr>
          <w:b/>
          <w:bCs/>
          <w:sz w:val="28"/>
          <w:szCs w:val="28"/>
          <w:u w:val="single"/>
        </w:rPr>
        <w:t>General Principals and Procedures</w:t>
      </w:r>
    </w:p>
    <w:bookmarkEnd w:id="23"/>
    <w:p w14:paraId="1985B99B" w14:textId="682BC0C4" w:rsidR="000039DD" w:rsidRPr="00987BE6" w:rsidRDefault="000039DD" w:rsidP="000039DD">
      <w:r w:rsidRPr="00987BE6">
        <w:t>We will nurture a welcoming environment where breastfeeding is encouraged and supported so women can breastfeed their children</w:t>
      </w:r>
      <w:r w:rsidR="00650931" w:rsidRPr="00987BE6">
        <w:t>.</w:t>
      </w:r>
      <w:r w:rsidRPr="00987BE6">
        <w:t xml:space="preserve"> Women are informed of the benefits of breastfeeding through the books available in our program and through referral </w:t>
      </w:r>
      <w:r w:rsidR="008B448C" w:rsidRPr="00987BE6">
        <w:t>to La</w:t>
      </w:r>
      <w:r w:rsidRPr="00987BE6">
        <w:t xml:space="preserve"> Leche League</w:t>
      </w:r>
      <w:r w:rsidR="00545EB8" w:rsidRPr="00987BE6">
        <w:t xml:space="preserve"> or our public health nurse here once a month.</w:t>
      </w:r>
      <w:r w:rsidRPr="00987BE6">
        <w:t xml:space="preserve"> We respect a women’s decision to bottle feed and will support </w:t>
      </w:r>
      <w:r w:rsidR="00970DD5" w:rsidRPr="00987BE6">
        <w:t>them</w:t>
      </w:r>
      <w:r w:rsidRPr="00987BE6">
        <w:t xml:space="preserve"> in that</w:t>
      </w:r>
      <w:r w:rsidR="00650931" w:rsidRPr="00987BE6">
        <w:t xml:space="preserve"> decision</w:t>
      </w:r>
      <w:r w:rsidRPr="00987BE6">
        <w:t>.</w:t>
      </w:r>
      <w:r w:rsidR="002C512F" w:rsidRPr="00987BE6">
        <w:t xml:space="preserve"> </w:t>
      </w:r>
      <w:r w:rsidRPr="00987BE6">
        <w:t xml:space="preserve">This policy is shared with staff at the time of hire and reviewed </w:t>
      </w:r>
      <w:r w:rsidR="005F1785" w:rsidRPr="00987BE6">
        <w:t>an</w:t>
      </w:r>
      <w:r w:rsidR="00650931" w:rsidRPr="00987BE6">
        <w:t xml:space="preserve">nually at coaching each year. </w:t>
      </w:r>
      <w:r w:rsidRPr="00987BE6">
        <w:t>We will reassure women that they are welcome to breastfeed in all our programs.</w:t>
      </w:r>
      <w:r w:rsidR="001A312E" w:rsidRPr="00987BE6">
        <w:t xml:space="preserve"> </w:t>
      </w:r>
    </w:p>
    <w:p w14:paraId="3D3E6864" w14:textId="7ABFF00E" w:rsidR="00035EE8" w:rsidRDefault="00035EE8" w:rsidP="17EF1212">
      <w:pPr>
        <w:pStyle w:val="Pa0"/>
        <w:rPr>
          <w:sz w:val="22"/>
          <w:szCs w:val="22"/>
        </w:rPr>
      </w:pPr>
    </w:p>
    <w:p w14:paraId="17D06367" w14:textId="0C1FA7D0" w:rsidR="00645499" w:rsidRDefault="00645499" w:rsidP="00645499">
      <w:pPr>
        <w:rPr>
          <w:lang w:eastAsia="en-US"/>
        </w:rPr>
      </w:pPr>
    </w:p>
    <w:p w14:paraId="093C547C" w14:textId="0A8C13F9" w:rsidR="00645499" w:rsidRDefault="00645499" w:rsidP="00645499">
      <w:pPr>
        <w:rPr>
          <w:lang w:eastAsia="en-US"/>
        </w:rPr>
      </w:pPr>
    </w:p>
    <w:p w14:paraId="10EEDE16" w14:textId="71A5A1EE" w:rsidR="00645499" w:rsidRDefault="00645499" w:rsidP="00645499">
      <w:pPr>
        <w:rPr>
          <w:lang w:eastAsia="en-US"/>
        </w:rPr>
      </w:pPr>
    </w:p>
    <w:p w14:paraId="19C740E9" w14:textId="058135FE" w:rsidR="00645499" w:rsidRDefault="00645499" w:rsidP="00645499">
      <w:pPr>
        <w:rPr>
          <w:lang w:eastAsia="en-US"/>
        </w:rPr>
      </w:pPr>
    </w:p>
    <w:p w14:paraId="27FB54F9" w14:textId="5216044C" w:rsidR="00645499" w:rsidRDefault="00645499" w:rsidP="00645499">
      <w:pPr>
        <w:rPr>
          <w:lang w:eastAsia="en-US"/>
        </w:rPr>
      </w:pPr>
    </w:p>
    <w:p w14:paraId="0AB898DD" w14:textId="740FF147" w:rsidR="00645499" w:rsidRDefault="00645499" w:rsidP="00645499">
      <w:pPr>
        <w:rPr>
          <w:lang w:eastAsia="en-US"/>
        </w:rPr>
      </w:pPr>
    </w:p>
    <w:p w14:paraId="6488FDAA" w14:textId="5907BFFE" w:rsidR="00645499" w:rsidRDefault="00645499" w:rsidP="00645499">
      <w:pPr>
        <w:rPr>
          <w:lang w:eastAsia="en-US"/>
        </w:rPr>
      </w:pPr>
    </w:p>
    <w:p w14:paraId="7EAB0063" w14:textId="4D82F7C1" w:rsidR="00645499" w:rsidRDefault="00645499" w:rsidP="00645499">
      <w:pPr>
        <w:rPr>
          <w:lang w:eastAsia="en-US"/>
        </w:rPr>
      </w:pPr>
    </w:p>
    <w:p w14:paraId="49090370" w14:textId="059A7123" w:rsidR="00645499" w:rsidRDefault="00645499" w:rsidP="00645499">
      <w:pPr>
        <w:rPr>
          <w:lang w:eastAsia="en-US"/>
        </w:rPr>
      </w:pPr>
    </w:p>
    <w:p w14:paraId="1697748E" w14:textId="3DFE8BEC" w:rsidR="00645499" w:rsidRDefault="00645499" w:rsidP="00645499">
      <w:pPr>
        <w:rPr>
          <w:lang w:eastAsia="en-US"/>
        </w:rPr>
      </w:pPr>
    </w:p>
    <w:p w14:paraId="1AAD80B2" w14:textId="47F990FF" w:rsidR="00645499" w:rsidRDefault="00645499" w:rsidP="00645499">
      <w:pPr>
        <w:rPr>
          <w:lang w:eastAsia="en-US"/>
        </w:rPr>
      </w:pPr>
    </w:p>
    <w:p w14:paraId="5B2E4D2E" w14:textId="22C80AB2" w:rsidR="00645499" w:rsidRDefault="00645499" w:rsidP="00645499">
      <w:pPr>
        <w:rPr>
          <w:lang w:eastAsia="en-US"/>
        </w:rPr>
      </w:pPr>
    </w:p>
    <w:p w14:paraId="18EEEB50" w14:textId="2772E485" w:rsidR="00645499" w:rsidRDefault="00645499" w:rsidP="00645499">
      <w:pPr>
        <w:rPr>
          <w:lang w:eastAsia="en-US"/>
        </w:rPr>
      </w:pPr>
    </w:p>
    <w:p w14:paraId="68633D68" w14:textId="7DCA68F0" w:rsidR="00645499" w:rsidRDefault="00645499" w:rsidP="00645499">
      <w:pPr>
        <w:rPr>
          <w:lang w:eastAsia="en-US"/>
        </w:rPr>
      </w:pPr>
    </w:p>
    <w:p w14:paraId="6E7BA8AB" w14:textId="032DE9B4" w:rsidR="00645499" w:rsidRDefault="00645499" w:rsidP="00645499">
      <w:pPr>
        <w:rPr>
          <w:lang w:eastAsia="en-US"/>
        </w:rPr>
      </w:pPr>
    </w:p>
    <w:p w14:paraId="112C4183" w14:textId="2CDB83A5" w:rsidR="00645499" w:rsidRDefault="00645499" w:rsidP="00645499">
      <w:pPr>
        <w:rPr>
          <w:lang w:eastAsia="en-US"/>
        </w:rPr>
      </w:pPr>
    </w:p>
    <w:p w14:paraId="6B3C0FEC" w14:textId="0527E156" w:rsidR="00645499" w:rsidRDefault="00645499" w:rsidP="00645499">
      <w:pPr>
        <w:rPr>
          <w:lang w:eastAsia="en-US"/>
        </w:rPr>
      </w:pPr>
    </w:p>
    <w:p w14:paraId="5EB53398" w14:textId="7DEA08A8" w:rsidR="00645499" w:rsidRDefault="00645499" w:rsidP="00645499">
      <w:pPr>
        <w:rPr>
          <w:lang w:eastAsia="en-US"/>
        </w:rPr>
      </w:pPr>
    </w:p>
    <w:p w14:paraId="70E99815" w14:textId="044CBFBC" w:rsidR="00645499" w:rsidRDefault="00645499" w:rsidP="00645499">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6D14F0" w:rsidRPr="00041DD2" w14:paraId="140D87A5" w14:textId="77777777" w:rsidTr="00250C5B">
        <w:tc>
          <w:tcPr>
            <w:tcW w:w="9576" w:type="dxa"/>
            <w:gridSpan w:val="2"/>
          </w:tcPr>
          <w:p w14:paraId="6EC198BD" w14:textId="77777777" w:rsidR="006D14F0" w:rsidRPr="002055EF" w:rsidRDefault="006D14F0" w:rsidP="00250C5B">
            <w:pPr>
              <w:jc w:val="center"/>
              <w:rPr>
                <w:b/>
                <w:sz w:val="32"/>
                <w:szCs w:val="32"/>
              </w:rPr>
            </w:pPr>
            <w:r>
              <w:rPr>
                <w:b/>
                <w:sz w:val="32"/>
                <w:szCs w:val="32"/>
              </w:rPr>
              <w:t>Oak Park Neighbourhood Centre</w:t>
            </w:r>
          </w:p>
        </w:tc>
      </w:tr>
      <w:tr w:rsidR="006D14F0" w:rsidRPr="00041DD2" w14:paraId="11432133" w14:textId="77777777" w:rsidTr="00250C5B">
        <w:tc>
          <w:tcPr>
            <w:tcW w:w="2268" w:type="dxa"/>
            <w:tcBorders>
              <w:bottom w:val="single" w:sz="4" w:space="0" w:color="auto"/>
            </w:tcBorders>
          </w:tcPr>
          <w:p w14:paraId="66197784" w14:textId="77777777" w:rsidR="006D14F0" w:rsidRPr="00041DD2" w:rsidRDefault="006D14F0" w:rsidP="00250C5B">
            <w:pPr>
              <w:rPr>
                <w:sz w:val="28"/>
                <w:szCs w:val="28"/>
              </w:rPr>
            </w:pPr>
            <w:r w:rsidRPr="00041DD2">
              <w:rPr>
                <w:sz w:val="28"/>
                <w:szCs w:val="28"/>
              </w:rPr>
              <w:t>Policy Title:</w:t>
            </w:r>
          </w:p>
        </w:tc>
        <w:tc>
          <w:tcPr>
            <w:tcW w:w="7308" w:type="dxa"/>
            <w:tcBorders>
              <w:bottom w:val="single" w:sz="4" w:space="0" w:color="auto"/>
            </w:tcBorders>
          </w:tcPr>
          <w:p w14:paraId="7A0AF417" w14:textId="636FA36D" w:rsidR="006D14F0" w:rsidRPr="006D14F0" w:rsidRDefault="006D14F0" w:rsidP="006D14F0">
            <w:pPr>
              <w:pStyle w:val="Pa0"/>
              <w:rPr>
                <w:b/>
                <w:sz w:val="28"/>
                <w:szCs w:val="28"/>
              </w:rPr>
            </w:pPr>
            <w:r w:rsidRPr="006D14F0">
              <w:rPr>
                <w:rFonts w:ascii="Times New Roman" w:hAnsi="Times New Roman"/>
                <w:b/>
                <w:bCs/>
                <w:color w:val="000000"/>
                <w:sz w:val="28"/>
                <w:szCs w:val="28"/>
              </w:rPr>
              <w:t>Accessible Customer Service Plan</w:t>
            </w:r>
          </w:p>
        </w:tc>
      </w:tr>
      <w:tr w:rsidR="006D14F0" w:rsidRPr="00041DD2" w14:paraId="24944B14" w14:textId="77777777" w:rsidTr="00250C5B">
        <w:trPr>
          <w:trHeight w:val="366"/>
        </w:trPr>
        <w:tc>
          <w:tcPr>
            <w:tcW w:w="2268" w:type="dxa"/>
          </w:tcPr>
          <w:p w14:paraId="575D6B55" w14:textId="77777777" w:rsidR="006D14F0" w:rsidRPr="00041DD2" w:rsidRDefault="006D14F0" w:rsidP="00250C5B">
            <w:pPr>
              <w:rPr>
                <w:sz w:val="28"/>
                <w:szCs w:val="28"/>
              </w:rPr>
            </w:pPr>
            <w:r w:rsidRPr="00041DD2">
              <w:rPr>
                <w:sz w:val="28"/>
                <w:szCs w:val="28"/>
              </w:rPr>
              <w:t>Approved by:</w:t>
            </w:r>
          </w:p>
        </w:tc>
        <w:tc>
          <w:tcPr>
            <w:tcW w:w="7308" w:type="dxa"/>
          </w:tcPr>
          <w:p w14:paraId="35EB727F" w14:textId="77777777" w:rsidR="006D14F0" w:rsidRPr="006D14F0" w:rsidRDefault="006D14F0" w:rsidP="00250C5B">
            <w:pPr>
              <w:rPr>
                <w:sz w:val="28"/>
                <w:szCs w:val="28"/>
              </w:rPr>
            </w:pPr>
            <w:r w:rsidRPr="006D14F0">
              <w:rPr>
                <w:sz w:val="28"/>
                <w:szCs w:val="28"/>
              </w:rPr>
              <w:t>Oak Park Neighbourhood Centre Board of Directors</w:t>
            </w:r>
          </w:p>
        </w:tc>
      </w:tr>
      <w:tr w:rsidR="006D14F0" w:rsidRPr="00041DD2" w14:paraId="17E8450D" w14:textId="77777777" w:rsidTr="00250C5B">
        <w:tc>
          <w:tcPr>
            <w:tcW w:w="2268" w:type="dxa"/>
          </w:tcPr>
          <w:p w14:paraId="6811090B" w14:textId="77777777" w:rsidR="006D14F0" w:rsidRPr="00041DD2" w:rsidRDefault="006D14F0" w:rsidP="00250C5B">
            <w:pPr>
              <w:rPr>
                <w:sz w:val="28"/>
                <w:szCs w:val="28"/>
              </w:rPr>
            </w:pPr>
            <w:r w:rsidRPr="00041DD2">
              <w:rPr>
                <w:sz w:val="28"/>
                <w:szCs w:val="28"/>
              </w:rPr>
              <w:t>Approval date:</w:t>
            </w:r>
          </w:p>
        </w:tc>
        <w:tc>
          <w:tcPr>
            <w:tcW w:w="7308" w:type="dxa"/>
          </w:tcPr>
          <w:p w14:paraId="7094CF79" w14:textId="77777777" w:rsidR="006D14F0" w:rsidRPr="006D14F0" w:rsidRDefault="006D14F0" w:rsidP="00250C5B">
            <w:pPr>
              <w:rPr>
                <w:sz w:val="28"/>
                <w:szCs w:val="28"/>
              </w:rPr>
            </w:pPr>
            <w:r w:rsidRPr="006D14F0">
              <w:rPr>
                <w:sz w:val="28"/>
                <w:szCs w:val="28"/>
              </w:rPr>
              <w:t>June 2014</w:t>
            </w:r>
          </w:p>
        </w:tc>
      </w:tr>
      <w:tr w:rsidR="006D14F0" w:rsidRPr="00041DD2" w14:paraId="27F291CF" w14:textId="77777777" w:rsidTr="00250C5B">
        <w:tc>
          <w:tcPr>
            <w:tcW w:w="2268" w:type="dxa"/>
          </w:tcPr>
          <w:p w14:paraId="44ADD35F" w14:textId="77777777" w:rsidR="006D14F0" w:rsidRPr="00041DD2" w:rsidRDefault="006D14F0" w:rsidP="00250C5B">
            <w:pPr>
              <w:rPr>
                <w:sz w:val="28"/>
                <w:szCs w:val="28"/>
              </w:rPr>
            </w:pPr>
            <w:r w:rsidRPr="00041DD2">
              <w:rPr>
                <w:sz w:val="28"/>
                <w:szCs w:val="28"/>
              </w:rPr>
              <w:t>Revision dates:</w:t>
            </w:r>
          </w:p>
        </w:tc>
        <w:tc>
          <w:tcPr>
            <w:tcW w:w="7308" w:type="dxa"/>
          </w:tcPr>
          <w:p w14:paraId="5B92C092" w14:textId="77777777" w:rsidR="006D14F0" w:rsidRPr="00041DD2" w:rsidRDefault="006D14F0" w:rsidP="00250C5B">
            <w:pPr>
              <w:rPr>
                <w:sz w:val="28"/>
                <w:szCs w:val="28"/>
              </w:rPr>
            </w:pPr>
          </w:p>
        </w:tc>
      </w:tr>
    </w:tbl>
    <w:p w14:paraId="1FD073D7" w14:textId="77777777" w:rsidR="006D14F0" w:rsidRDefault="006D14F0" w:rsidP="006D14F0">
      <w:pPr>
        <w:ind w:left="864" w:hanging="864"/>
        <w:rPr>
          <w:sz w:val="22"/>
          <w:szCs w:val="22"/>
          <w:u w:val="single"/>
        </w:rPr>
      </w:pPr>
    </w:p>
    <w:p w14:paraId="718722B3" w14:textId="0B954797" w:rsidR="006D14F0" w:rsidRDefault="006D14F0" w:rsidP="006D14F0">
      <w:pPr>
        <w:rPr>
          <w:b/>
          <w:bCs/>
          <w:sz w:val="28"/>
          <w:szCs w:val="28"/>
        </w:rPr>
      </w:pPr>
      <w:r w:rsidRPr="00987BE6">
        <w:rPr>
          <w:b/>
          <w:bCs/>
          <w:sz w:val="28"/>
          <w:szCs w:val="28"/>
        </w:rPr>
        <w:t>Policy Statement</w:t>
      </w:r>
    </w:p>
    <w:p w14:paraId="705444C1"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color w:val="000000"/>
          <w:lang w:eastAsia="en-US"/>
        </w:rPr>
        <w:t>Oak Park Neighbourhood Centre is committed to excellence in serving all customers including people with disabilities.</w:t>
      </w:r>
    </w:p>
    <w:p w14:paraId="6BDE9AB2" w14:textId="77707E10" w:rsidR="005F1785" w:rsidRDefault="005F1785" w:rsidP="000039DD">
      <w:pPr>
        <w:autoSpaceDE w:val="0"/>
        <w:autoSpaceDN w:val="0"/>
        <w:adjustRightInd w:val="0"/>
        <w:spacing w:line="241" w:lineRule="atLeast"/>
        <w:rPr>
          <w:rFonts w:eastAsia="Calibri"/>
          <w:b/>
          <w:bCs/>
          <w:color w:val="000000"/>
          <w:lang w:eastAsia="en-US"/>
        </w:rPr>
      </w:pPr>
    </w:p>
    <w:p w14:paraId="0E678FAF" w14:textId="77777777" w:rsidR="00A36B43" w:rsidRPr="002F4322" w:rsidRDefault="00A36B43" w:rsidP="00A36B43">
      <w:pPr>
        <w:rPr>
          <w:b/>
          <w:sz w:val="28"/>
          <w:szCs w:val="28"/>
          <w:u w:val="single"/>
          <w:lang w:val="en-GB"/>
        </w:rPr>
      </w:pPr>
      <w:r w:rsidRPr="002F4322">
        <w:rPr>
          <w:b/>
          <w:sz w:val="28"/>
          <w:szCs w:val="28"/>
          <w:u w:val="single"/>
          <w:lang w:val="en-GB"/>
        </w:rPr>
        <w:t>Applicability</w:t>
      </w:r>
    </w:p>
    <w:p w14:paraId="35FFECDD" w14:textId="77777777" w:rsidR="00A36B43" w:rsidRPr="002C4F97" w:rsidRDefault="00A36B43" w:rsidP="00C30E59">
      <w:pPr>
        <w:numPr>
          <w:ilvl w:val="0"/>
          <w:numId w:val="44"/>
        </w:numPr>
        <w:rPr>
          <w:b/>
          <w:u w:val="single"/>
          <w:lang w:val="en-GB"/>
        </w:rPr>
      </w:pPr>
      <w:r w:rsidRPr="0B6163FB">
        <w:rPr>
          <w:lang w:val="en-GB"/>
        </w:rPr>
        <w:t xml:space="preserve">All Staff </w:t>
      </w:r>
    </w:p>
    <w:p w14:paraId="362EAE48" w14:textId="77777777" w:rsidR="00A36B43" w:rsidRPr="002C4F97" w:rsidRDefault="00A36B43" w:rsidP="00C30E59">
      <w:pPr>
        <w:numPr>
          <w:ilvl w:val="0"/>
          <w:numId w:val="44"/>
        </w:numPr>
        <w:rPr>
          <w:b/>
          <w:u w:val="single"/>
          <w:lang w:val="en-GB"/>
        </w:rPr>
      </w:pPr>
      <w:r w:rsidRPr="0B6163FB">
        <w:rPr>
          <w:lang w:val="en-GB"/>
        </w:rPr>
        <w:t>Program Participants, Clients, Members</w:t>
      </w:r>
    </w:p>
    <w:p w14:paraId="37E0CB63" w14:textId="77777777" w:rsidR="00A36B43" w:rsidRPr="002C4F97" w:rsidRDefault="00A36B43" w:rsidP="00C30E59">
      <w:pPr>
        <w:numPr>
          <w:ilvl w:val="0"/>
          <w:numId w:val="44"/>
        </w:numPr>
        <w:rPr>
          <w:b/>
          <w:u w:val="single"/>
          <w:lang w:val="en-GB"/>
        </w:rPr>
      </w:pPr>
      <w:r w:rsidRPr="0B6163FB">
        <w:rPr>
          <w:lang w:val="en-GB"/>
        </w:rPr>
        <w:t>Volunteers</w:t>
      </w:r>
    </w:p>
    <w:p w14:paraId="45E75687" w14:textId="77777777" w:rsidR="00A36B43" w:rsidRPr="002C4F97" w:rsidRDefault="00A36B43" w:rsidP="00C30E59">
      <w:pPr>
        <w:numPr>
          <w:ilvl w:val="0"/>
          <w:numId w:val="44"/>
        </w:numPr>
        <w:rPr>
          <w:b/>
          <w:u w:val="single"/>
          <w:lang w:val="en-GB"/>
        </w:rPr>
      </w:pPr>
      <w:r w:rsidRPr="0B6163FB">
        <w:rPr>
          <w:lang w:val="en-GB"/>
        </w:rPr>
        <w:t>Student Placements</w:t>
      </w:r>
    </w:p>
    <w:p w14:paraId="56EF5069" w14:textId="77777777" w:rsidR="00A36B43" w:rsidRPr="002C4F97" w:rsidRDefault="00A36B43" w:rsidP="00C30E59">
      <w:pPr>
        <w:numPr>
          <w:ilvl w:val="0"/>
          <w:numId w:val="44"/>
        </w:numPr>
        <w:rPr>
          <w:b/>
          <w:u w:val="single"/>
          <w:lang w:val="en-GB"/>
        </w:rPr>
      </w:pPr>
      <w:r w:rsidRPr="0B6163FB">
        <w:rPr>
          <w:lang w:val="en-GB"/>
        </w:rPr>
        <w:t>Community groups who utilize OPNC space</w:t>
      </w:r>
    </w:p>
    <w:p w14:paraId="35EC9E0B" w14:textId="77777777" w:rsidR="00A36B43" w:rsidRPr="002C4F97" w:rsidRDefault="00A36B43" w:rsidP="00C30E59">
      <w:pPr>
        <w:numPr>
          <w:ilvl w:val="0"/>
          <w:numId w:val="44"/>
        </w:numPr>
        <w:rPr>
          <w:b/>
          <w:u w:val="single"/>
          <w:lang w:val="en-GB"/>
        </w:rPr>
      </w:pPr>
      <w:r w:rsidRPr="0B6163FB">
        <w:rPr>
          <w:lang w:val="en-GB"/>
        </w:rPr>
        <w:t xml:space="preserve">Donors </w:t>
      </w:r>
    </w:p>
    <w:p w14:paraId="5177D3ED" w14:textId="77777777" w:rsidR="00A36B43" w:rsidRPr="003566C8" w:rsidRDefault="00A36B43" w:rsidP="00C30E59">
      <w:pPr>
        <w:numPr>
          <w:ilvl w:val="0"/>
          <w:numId w:val="44"/>
        </w:numPr>
        <w:rPr>
          <w:b/>
          <w:u w:val="single"/>
          <w:lang w:val="en-GB"/>
        </w:rPr>
      </w:pPr>
      <w:r w:rsidRPr="0B6163FB">
        <w:rPr>
          <w:lang w:val="en-GB"/>
        </w:rPr>
        <w:t>Third Party Contractors</w:t>
      </w:r>
    </w:p>
    <w:p w14:paraId="7D0A1352" w14:textId="77777777" w:rsidR="00A36B43" w:rsidRPr="002C4F97" w:rsidRDefault="00A36B43" w:rsidP="00C30E59">
      <w:pPr>
        <w:numPr>
          <w:ilvl w:val="0"/>
          <w:numId w:val="44"/>
        </w:numPr>
        <w:rPr>
          <w:b/>
          <w:u w:val="single"/>
          <w:lang w:val="en-GB"/>
        </w:rPr>
      </w:pPr>
      <w:r w:rsidRPr="0B6163FB">
        <w:rPr>
          <w:lang w:val="en-GB"/>
        </w:rPr>
        <w:t xml:space="preserve">General public </w:t>
      </w:r>
    </w:p>
    <w:p w14:paraId="31A12725" w14:textId="77777777" w:rsidR="00A36B43" w:rsidRPr="001A312E" w:rsidRDefault="00A36B43" w:rsidP="000039DD">
      <w:pPr>
        <w:autoSpaceDE w:val="0"/>
        <w:autoSpaceDN w:val="0"/>
        <w:adjustRightInd w:val="0"/>
        <w:spacing w:line="241" w:lineRule="atLeast"/>
        <w:rPr>
          <w:rFonts w:eastAsia="Calibri"/>
          <w:b/>
          <w:bCs/>
          <w:color w:val="000000"/>
          <w:lang w:eastAsia="en-US"/>
        </w:rPr>
      </w:pPr>
    </w:p>
    <w:p w14:paraId="28AD416A" w14:textId="77777777" w:rsidR="00A36B43" w:rsidRPr="00987BE6" w:rsidRDefault="00A36B43" w:rsidP="00A36B43">
      <w:pPr>
        <w:rPr>
          <w:b/>
          <w:bCs/>
          <w:sz w:val="28"/>
          <w:szCs w:val="28"/>
          <w:u w:val="single"/>
        </w:rPr>
      </w:pPr>
      <w:r w:rsidRPr="00987BE6">
        <w:rPr>
          <w:b/>
          <w:bCs/>
          <w:sz w:val="28"/>
          <w:szCs w:val="28"/>
          <w:u w:val="single"/>
        </w:rPr>
        <w:t>General Principals and Procedures</w:t>
      </w:r>
    </w:p>
    <w:p w14:paraId="0FDF23DD" w14:textId="77777777" w:rsidR="00A36B43" w:rsidRDefault="00A36B43" w:rsidP="000039DD">
      <w:pPr>
        <w:autoSpaceDE w:val="0"/>
        <w:autoSpaceDN w:val="0"/>
        <w:adjustRightInd w:val="0"/>
        <w:spacing w:line="241" w:lineRule="atLeast"/>
        <w:rPr>
          <w:rFonts w:eastAsia="Calibri"/>
          <w:b/>
          <w:bCs/>
          <w:color w:val="000000"/>
          <w:lang w:eastAsia="en-US"/>
        </w:rPr>
      </w:pPr>
    </w:p>
    <w:p w14:paraId="55E17ECC" w14:textId="19B35561"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b/>
          <w:bCs/>
          <w:color w:val="000000"/>
          <w:lang w:eastAsia="en-US"/>
        </w:rPr>
        <w:t>Assistive Devices</w:t>
      </w:r>
    </w:p>
    <w:p w14:paraId="46CA33BF"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color w:val="000000"/>
          <w:lang w:eastAsia="en-US"/>
        </w:rPr>
        <w:t xml:space="preserve">We will ensure that our </w:t>
      </w:r>
      <w:r w:rsidR="008B448C" w:rsidRPr="001A312E">
        <w:rPr>
          <w:rFonts w:eastAsia="Calibri"/>
          <w:color w:val="000000"/>
          <w:lang w:eastAsia="en-US"/>
        </w:rPr>
        <w:t>staff are</w:t>
      </w:r>
      <w:r w:rsidR="00261076">
        <w:rPr>
          <w:rFonts w:eastAsia="Calibri"/>
          <w:color w:val="000000"/>
          <w:lang w:eastAsia="en-US"/>
        </w:rPr>
        <w:t xml:space="preserve"> trained by the people</w:t>
      </w:r>
      <w:r w:rsidRPr="001A312E">
        <w:rPr>
          <w:rFonts w:eastAsia="Calibri"/>
          <w:color w:val="000000"/>
          <w:lang w:eastAsia="en-US"/>
        </w:rPr>
        <w:t xml:space="preserve"> who require assistive devices so that the training is relevant to their needs.</w:t>
      </w:r>
    </w:p>
    <w:p w14:paraId="563005D8" w14:textId="77777777" w:rsidR="000039DD" w:rsidRPr="001A312E" w:rsidRDefault="000039DD" w:rsidP="000039DD">
      <w:pPr>
        <w:rPr>
          <w:rFonts w:eastAsia="Calibri"/>
          <w:lang w:eastAsia="en-US"/>
        </w:rPr>
      </w:pPr>
    </w:p>
    <w:p w14:paraId="0B5D190C"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b/>
          <w:bCs/>
          <w:color w:val="000000"/>
          <w:lang w:eastAsia="en-US"/>
        </w:rPr>
        <w:t>Communication</w:t>
      </w:r>
    </w:p>
    <w:p w14:paraId="0D969237"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color w:val="000000"/>
          <w:lang w:eastAsia="en-US"/>
        </w:rPr>
        <w:t>We will adjust our communication styles when needed to ensure that people with disabilities are able to participate in our programs.</w:t>
      </w:r>
    </w:p>
    <w:p w14:paraId="64740BF0" w14:textId="77777777" w:rsidR="000039DD" w:rsidRPr="001A312E" w:rsidRDefault="000039DD" w:rsidP="000039DD">
      <w:pPr>
        <w:rPr>
          <w:rFonts w:eastAsia="Calibri"/>
          <w:lang w:eastAsia="en-US"/>
        </w:rPr>
      </w:pPr>
    </w:p>
    <w:p w14:paraId="52FAECB9"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b/>
          <w:bCs/>
          <w:color w:val="000000"/>
          <w:lang w:eastAsia="en-US"/>
        </w:rPr>
        <w:t>Service Animals</w:t>
      </w:r>
    </w:p>
    <w:p w14:paraId="7F585CAE"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color w:val="000000"/>
          <w:lang w:eastAsia="en-US"/>
        </w:rPr>
        <w:t xml:space="preserve">We welcome people with disabilities and their service animals. In light of our small space and the large number of young children at our centre at one time, we will attempt to connect with the individual in advance to ensure that we have a plan in place to ensure the safest, most welcoming integration possible. </w:t>
      </w:r>
    </w:p>
    <w:p w14:paraId="7BE8797E" w14:textId="77777777" w:rsidR="000039DD" w:rsidRPr="001A312E" w:rsidRDefault="000039DD" w:rsidP="000039DD">
      <w:pPr>
        <w:autoSpaceDE w:val="0"/>
        <w:autoSpaceDN w:val="0"/>
        <w:adjustRightInd w:val="0"/>
        <w:spacing w:line="241" w:lineRule="atLeast"/>
        <w:rPr>
          <w:rFonts w:eastAsia="Calibri"/>
          <w:b/>
          <w:bCs/>
          <w:color w:val="000000"/>
          <w:lang w:eastAsia="en-US"/>
        </w:rPr>
      </w:pPr>
    </w:p>
    <w:p w14:paraId="2089C166"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b/>
          <w:bCs/>
          <w:color w:val="000000"/>
          <w:lang w:eastAsia="en-US"/>
        </w:rPr>
        <w:t>Support Persons</w:t>
      </w:r>
    </w:p>
    <w:p w14:paraId="5FCD2BD0"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color w:val="000000"/>
          <w:lang w:eastAsia="en-US"/>
        </w:rPr>
        <w:t xml:space="preserve">A person with a disability is welcome to have a support person with them at the centre for no additional charge, unless the support person is bringing their own child </w:t>
      </w:r>
      <w:r w:rsidR="00261076">
        <w:rPr>
          <w:rFonts w:eastAsia="Calibri"/>
          <w:color w:val="000000"/>
          <w:lang w:eastAsia="en-US"/>
        </w:rPr>
        <w:t>and then they would also be considered a member.</w:t>
      </w:r>
    </w:p>
    <w:p w14:paraId="5D16A885" w14:textId="77777777" w:rsidR="000039DD" w:rsidRPr="001A312E" w:rsidRDefault="000039DD" w:rsidP="000039DD">
      <w:pPr>
        <w:rPr>
          <w:rFonts w:eastAsia="Calibri"/>
          <w:lang w:eastAsia="en-US"/>
        </w:rPr>
      </w:pPr>
    </w:p>
    <w:p w14:paraId="494BEDFA"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b/>
          <w:bCs/>
          <w:color w:val="000000"/>
          <w:lang w:eastAsia="en-US"/>
        </w:rPr>
        <w:t>Notice of Temporary Disruption</w:t>
      </w:r>
    </w:p>
    <w:p w14:paraId="00F56CBC"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color w:val="000000"/>
          <w:lang w:eastAsia="en-US"/>
        </w:rPr>
        <w:t>In the event of a planned or unexpected disruption to services we will notify customers promptly</w:t>
      </w:r>
      <w:r w:rsidR="00261076">
        <w:rPr>
          <w:rFonts w:eastAsia="Calibri"/>
          <w:color w:val="000000"/>
          <w:lang w:eastAsia="en-US"/>
        </w:rPr>
        <w:t xml:space="preserve"> about the reason for the closure and its anticipated duration on our </w:t>
      </w:r>
      <w:r w:rsidR="00324E30">
        <w:rPr>
          <w:rFonts w:eastAsia="Calibri"/>
          <w:color w:val="000000"/>
          <w:lang w:eastAsia="en-US"/>
        </w:rPr>
        <w:t>Facebook</w:t>
      </w:r>
      <w:r w:rsidR="00261076">
        <w:rPr>
          <w:rFonts w:eastAsia="Calibri"/>
          <w:color w:val="000000"/>
          <w:lang w:eastAsia="en-US"/>
        </w:rPr>
        <w:t xml:space="preserve"> page</w:t>
      </w:r>
      <w:r w:rsidRPr="001A312E">
        <w:rPr>
          <w:rFonts w:eastAsia="Calibri"/>
          <w:color w:val="000000"/>
          <w:lang w:eastAsia="en-US"/>
        </w:rPr>
        <w:t>.</w:t>
      </w:r>
    </w:p>
    <w:p w14:paraId="625924C3" w14:textId="77777777" w:rsidR="000039DD" w:rsidRPr="001A312E" w:rsidRDefault="000039DD" w:rsidP="000039DD">
      <w:pPr>
        <w:autoSpaceDE w:val="0"/>
        <w:autoSpaceDN w:val="0"/>
        <w:adjustRightInd w:val="0"/>
        <w:spacing w:line="241" w:lineRule="atLeast"/>
        <w:rPr>
          <w:rFonts w:eastAsia="Calibri"/>
          <w:color w:val="000000"/>
          <w:lang w:eastAsia="en-US"/>
        </w:rPr>
      </w:pPr>
    </w:p>
    <w:p w14:paraId="1609E798" w14:textId="77777777" w:rsidR="00A36B43" w:rsidRDefault="00A36B43" w:rsidP="000039DD">
      <w:pPr>
        <w:autoSpaceDE w:val="0"/>
        <w:autoSpaceDN w:val="0"/>
        <w:adjustRightInd w:val="0"/>
        <w:spacing w:line="241" w:lineRule="atLeast"/>
        <w:rPr>
          <w:rFonts w:eastAsia="Calibri"/>
          <w:b/>
          <w:bCs/>
          <w:color w:val="000000"/>
          <w:lang w:eastAsia="en-US"/>
        </w:rPr>
      </w:pPr>
    </w:p>
    <w:p w14:paraId="34580E3B" w14:textId="77777777" w:rsidR="00A36B43" w:rsidRDefault="00A36B43" w:rsidP="000039DD">
      <w:pPr>
        <w:autoSpaceDE w:val="0"/>
        <w:autoSpaceDN w:val="0"/>
        <w:adjustRightInd w:val="0"/>
        <w:spacing w:line="241" w:lineRule="atLeast"/>
        <w:rPr>
          <w:rFonts w:eastAsia="Calibri"/>
          <w:b/>
          <w:bCs/>
          <w:color w:val="000000"/>
          <w:lang w:eastAsia="en-US"/>
        </w:rPr>
      </w:pPr>
    </w:p>
    <w:p w14:paraId="34C67BFC" w14:textId="77777777" w:rsidR="00A36B43" w:rsidRDefault="00A36B43" w:rsidP="000039DD">
      <w:pPr>
        <w:autoSpaceDE w:val="0"/>
        <w:autoSpaceDN w:val="0"/>
        <w:adjustRightInd w:val="0"/>
        <w:spacing w:line="241" w:lineRule="atLeast"/>
        <w:rPr>
          <w:rFonts w:eastAsia="Calibri"/>
          <w:b/>
          <w:bCs/>
          <w:color w:val="000000"/>
          <w:lang w:eastAsia="en-US"/>
        </w:rPr>
      </w:pPr>
    </w:p>
    <w:p w14:paraId="3E35BAD8" w14:textId="77777777" w:rsidR="00A36B43" w:rsidRDefault="00A36B43" w:rsidP="000039DD">
      <w:pPr>
        <w:autoSpaceDE w:val="0"/>
        <w:autoSpaceDN w:val="0"/>
        <w:adjustRightInd w:val="0"/>
        <w:spacing w:line="241" w:lineRule="atLeast"/>
        <w:rPr>
          <w:rFonts w:eastAsia="Calibri"/>
          <w:b/>
          <w:bCs/>
          <w:color w:val="000000"/>
          <w:lang w:eastAsia="en-US"/>
        </w:rPr>
      </w:pPr>
    </w:p>
    <w:p w14:paraId="1764C4FD" w14:textId="77777777" w:rsidR="00176706" w:rsidRDefault="00176706" w:rsidP="000039DD">
      <w:pPr>
        <w:autoSpaceDE w:val="0"/>
        <w:autoSpaceDN w:val="0"/>
        <w:adjustRightInd w:val="0"/>
        <w:spacing w:line="241" w:lineRule="atLeast"/>
        <w:rPr>
          <w:rFonts w:eastAsia="Calibri"/>
          <w:b/>
          <w:bCs/>
          <w:color w:val="000000"/>
          <w:lang w:eastAsia="en-US"/>
        </w:rPr>
      </w:pPr>
    </w:p>
    <w:p w14:paraId="10E43D16" w14:textId="3D8F517B"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b/>
          <w:bCs/>
          <w:color w:val="000000"/>
          <w:lang w:eastAsia="en-US"/>
        </w:rPr>
        <w:t xml:space="preserve">Training </w:t>
      </w:r>
    </w:p>
    <w:p w14:paraId="1F0837AE" w14:textId="77777777" w:rsidR="000039DD" w:rsidRPr="001A312E" w:rsidRDefault="29DFB1E4" w:rsidP="000039DD">
      <w:pPr>
        <w:autoSpaceDE w:val="0"/>
        <w:autoSpaceDN w:val="0"/>
        <w:adjustRightInd w:val="0"/>
        <w:spacing w:line="241" w:lineRule="atLeast"/>
        <w:rPr>
          <w:rFonts w:eastAsia="Calibri"/>
          <w:color w:val="000000"/>
          <w:lang w:eastAsia="en-US"/>
        </w:rPr>
      </w:pPr>
      <w:r w:rsidRPr="17EF1212">
        <w:rPr>
          <w:rFonts w:eastAsia="Calibri"/>
          <w:color w:val="000000" w:themeColor="text1"/>
          <w:lang w:eastAsia="en-US"/>
        </w:rPr>
        <w:t xml:space="preserve">Oak Park Neighbourhood Centre will provide </w:t>
      </w:r>
      <w:r w:rsidR="5CA38253" w:rsidRPr="17EF1212">
        <w:rPr>
          <w:rFonts w:eastAsia="Calibri"/>
          <w:color w:val="000000" w:themeColor="text1"/>
          <w:lang w:eastAsia="en-US"/>
        </w:rPr>
        <w:t xml:space="preserve">integration </w:t>
      </w:r>
      <w:r w:rsidRPr="17EF1212">
        <w:rPr>
          <w:rFonts w:eastAsia="Calibri"/>
          <w:color w:val="000000" w:themeColor="text1"/>
          <w:lang w:eastAsia="en-US"/>
        </w:rPr>
        <w:t>training to our employees, and volunteers</w:t>
      </w:r>
      <w:r w:rsidR="5CA38253" w:rsidRPr="17EF1212">
        <w:rPr>
          <w:rFonts w:eastAsia="Calibri"/>
          <w:color w:val="000000" w:themeColor="text1"/>
          <w:lang w:eastAsia="en-US"/>
        </w:rPr>
        <w:t>.</w:t>
      </w:r>
      <w:r w:rsidRPr="17EF1212">
        <w:rPr>
          <w:rFonts w:eastAsia="Calibri"/>
          <w:color w:val="000000" w:themeColor="text1"/>
          <w:lang w:eastAsia="en-US"/>
        </w:rPr>
        <w:t xml:space="preserve"> This training will be provided to staff at the time of hire during our orientation</w:t>
      </w:r>
      <w:r w:rsidR="5CA38253" w:rsidRPr="17EF1212">
        <w:rPr>
          <w:rFonts w:eastAsia="Calibri"/>
          <w:color w:val="000000" w:themeColor="text1"/>
          <w:lang w:eastAsia="en-US"/>
        </w:rPr>
        <w:t xml:space="preserve"> and annually with our board of directors</w:t>
      </w:r>
      <w:r w:rsidRPr="17EF1212">
        <w:rPr>
          <w:rFonts w:eastAsia="Calibri"/>
          <w:color w:val="000000" w:themeColor="text1"/>
          <w:lang w:eastAsia="en-US"/>
        </w:rPr>
        <w:t>.</w:t>
      </w:r>
    </w:p>
    <w:p w14:paraId="135E86A9" w14:textId="53F4DE08" w:rsidR="17EF1212" w:rsidRDefault="17EF1212" w:rsidP="17EF1212">
      <w:pPr>
        <w:spacing w:line="241" w:lineRule="atLeast"/>
        <w:rPr>
          <w:rFonts w:eastAsia="Calibri"/>
          <w:color w:val="000000" w:themeColor="text1"/>
          <w:lang w:eastAsia="en-US"/>
        </w:rPr>
      </w:pPr>
    </w:p>
    <w:p w14:paraId="2EFE6DC9" w14:textId="3B99E1DB" w:rsidR="000039DD" w:rsidRPr="001A312E" w:rsidRDefault="29DFB1E4" w:rsidP="17EF1212">
      <w:pPr>
        <w:autoSpaceDE w:val="0"/>
        <w:autoSpaceDN w:val="0"/>
        <w:adjustRightInd w:val="0"/>
        <w:spacing w:line="241" w:lineRule="atLeast"/>
        <w:rPr>
          <w:rFonts w:eastAsia="Calibri"/>
          <w:color w:val="000000" w:themeColor="text1"/>
          <w:lang w:eastAsia="en-US"/>
        </w:rPr>
      </w:pPr>
      <w:r w:rsidRPr="17EF1212">
        <w:rPr>
          <w:rFonts w:eastAsia="Calibri"/>
          <w:color w:val="000000" w:themeColor="text1"/>
          <w:lang w:eastAsia="en-US"/>
        </w:rPr>
        <w:t xml:space="preserve">Training will include: </w:t>
      </w:r>
    </w:p>
    <w:p w14:paraId="2F091A36" w14:textId="63844666" w:rsidR="000039DD" w:rsidRPr="001A312E" w:rsidRDefault="603AD202" w:rsidP="00673816">
      <w:pPr>
        <w:pStyle w:val="ListParagraph"/>
        <w:numPr>
          <w:ilvl w:val="0"/>
          <w:numId w:val="1"/>
        </w:numPr>
        <w:autoSpaceDE w:val="0"/>
        <w:autoSpaceDN w:val="0"/>
        <w:adjustRightInd w:val="0"/>
        <w:spacing w:line="241" w:lineRule="atLeast"/>
        <w:rPr>
          <w:rFonts w:eastAsia="Calibri"/>
          <w:color w:val="000000" w:themeColor="text1"/>
          <w:lang w:eastAsia="en-US"/>
        </w:rPr>
      </w:pPr>
      <w:r w:rsidRPr="0B6163FB">
        <w:rPr>
          <w:rFonts w:eastAsia="Calibri"/>
          <w:color w:val="000000" w:themeColor="text1"/>
          <w:lang w:eastAsia="en-US"/>
        </w:rPr>
        <w:t xml:space="preserve">The requirements of the OPNC customer service standard’s plan. </w:t>
      </w:r>
    </w:p>
    <w:p w14:paraId="6F771A0D" w14:textId="26A214A2" w:rsidR="000039DD" w:rsidRPr="001A312E" w:rsidRDefault="603AD202" w:rsidP="00673816">
      <w:pPr>
        <w:pStyle w:val="ListParagraph"/>
        <w:numPr>
          <w:ilvl w:val="0"/>
          <w:numId w:val="1"/>
        </w:numPr>
        <w:autoSpaceDE w:val="0"/>
        <w:autoSpaceDN w:val="0"/>
        <w:adjustRightInd w:val="0"/>
        <w:spacing w:line="241" w:lineRule="atLeast"/>
        <w:rPr>
          <w:rFonts w:eastAsia="Calibri"/>
          <w:color w:val="000000" w:themeColor="text1"/>
          <w:lang w:eastAsia="en-US"/>
        </w:rPr>
      </w:pPr>
      <w:r w:rsidRPr="0B6163FB">
        <w:rPr>
          <w:rFonts w:eastAsia="Calibri"/>
          <w:color w:val="000000" w:themeColor="text1"/>
          <w:lang w:eastAsia="en-US"/>
        </w:rPr>
        <w:t xml:space="preserve">How to interact and communicate with people. </w:t>
      </w:r>
    </w:p>
    <w:p w14:paraId="3765F4B7" w14:textId="77BCE6D0" w:rsidR="000039DD" w:rsidRPr="001A312E" w:rsidRDefault="603AD202" w:rsidP="00673816">
      <w:pPr>
        <w:pStyle w:val="ListParagraph"/>
        <w:numPr>
          <w:ilvl w:val="0"/>
          <w:numId w:val="1"/>
        </w:numPr>
        <w:autoSpaceDE w:val="0"/>
        <w:autoSpaceDN w:val="0"/>
        <w:adjustRightInd w:val="0"/>
        <w:spacing w:line="241" w:lineRule="atLeast"/>
        <w:rPr>
          <w:rFonts w:eastAsia="Calibri"/>
          <w:color w:val="000000" w:themeColor="text1"/>
          <w:lang w:eastAsia="en-US"/>
        </w:rPr>
      </w:pPr>
      <w:r w:rsidRPr="0B6163FB">
        <w:rPr>
          <w:rFonts w:eastAsia="Calibri"/>
          <w:color w:val="000000" w:themeColor="text1"/>
          <w:lang w:eastAsia="en-US"/>
        </w:rPr>
        <w:t xml:space="preserve">How to interact with people who use an assistive device or require the assistance of a service animal or a support person </w:t>
      </w:r>
    </w:p>
    <w:p w14:paraId="78489A1A" w14:textId="00690E59" w:rsidR="000039DD" w:rsidRPr="001A312E" w:rsidRDefault="603AD202" w:rsidP="00673816">
      <w:pPr>
        <w:pStyle w:val="ListParagraph"/>
        <w:numPr>
          <w:ilvl w:val="0"/>
          <w:numId w:val="1"/>
        </w:numPr>
        <w:autoSpaceDE w:val="0"/>
        <w:autoSpaceDN w:val="0"/>
        <w:adjustRightInd w:val="0"/>
        <w:spacing w:line="241" w:lineRule="atLeast"/>
        <w:rPr>
          <w:rFonts w:eastAsia="Calibri"/>
          <w:color w:val="000000"/>
          <w:lang w:eastAsia="en-US"/>
        </w:rPr>
      </w:pPr>
      <w:r w:rsidRPr="0B6163FB">
        <w:rPr>
          <w:rFonts w:eastAsia="Calibri"/>
          <w:color w:val="000000" w:themeColor="text1"/>
          <w:lang w:eastAsia="en-US"/>
        </w:rPr>
        <w:t xml:space="preserve">What to do if a person with a disability is having difficulty in accessing our services. </w:t>
      </w:r>
    </w:p>
    <w:p w14:paraId="144CDB52" w14:textId="77777777" w:rsidR="000039DD" w:rsidRPr="001A312E" w:rsidRDefault="000039DD" w:rsidP="000039DD">
      <w:pPr>
        <w:autoSpaceDE w:val="0"/>
        <w:autoSpaceDN w:val="0"/>
        <w:adjustRightInd w:val="0"/>
        <w:spacing w:line="241" w:lineRule="atLeast"/>
        <w:rPr>
          <w:rFonts w:eastAsia="Calibri"/>
          <w:color w:val="000000"/>
          <w:lang w:eastAsia="en-US"/>
        </w:rPr>
      </w:pPr>
    </w:p>
    <w:p w14:paraId="6386A6A3"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b/>
          <w:bCs/>
          <w:color w:val="000000"/>
          <w:lang w:eastAsia="en-US"/>
        </w:rPr>
        <w:t>Feedback Process</w:t>
      </w:r>
    </w:p>
    <w:p w14:paraId="3FB3B0DA"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color w:val="000000"/>
          <w:lang w:eastAsia="en-US"/>
        </w:rPr>
        <w:t>Customers who wish to provide feedback on the way we provide goods and services to people with disabilities can contact the E</w:t>
      </w:r>
      <w:r w:rsidR="00F7357A" w:rsidRPr="001A312E">
        <w:rPr>
          <w:rFonts w:eastAsia="Calibri"/>
          <w:color w:val="000000"/>
          <w:lang w:eastAsia="en-US"/>
        </w:rPr>
        <w:t xml:space="preserve">xecutive </w:t>
      </w:r>
      <w:r w:rsidRPr="001A312E">
        <w:rPr>
          <w:rFonts w:eastAsia="Calibri"/>
          <w:color w:val="000000"/>
          <w:lang w:eastAsia="en-US"/>
        </w:rPr>
        <w:t>D</w:t>
      </w:r>
      <w:r w:rsidR="00F7357A" w:rsidRPr="001A312E">
        <w:rPr>
          <w:rFonts w:eastAsia="Calibri"/>
          <w:color w:val="000000"/>
          <w:lang w:eastAsia="en-US"/>
        </w:rPr>
        <w:t>irector</w:t>
      </w:r>
      <w:r w:rsidRPr="001A312E">
        <w:rPr>
          <w:rFonts w:eastAsia="Calibri"/>
          <w:color w:val="000000"/>
          <w:lang w:eastAsia="en-US"/>
        </w:rPr>
        <w:t xml:space="preserve"> at </w:t>
      </w:r>
      <w:hyperlink r:id="rId18" w:history="1">
        <w:r w:rsidRPr="001A312E">
          <w:rPr>
            <w:rFonts w:eastAsia="Calibri"/>
            <w:color w:val="0000FF"/>
            <w:u w:val="single"/>
            <w:lang w:eastAsia="en-US"/>
          </w:rPr>
          <w:t>michelle@opnc.ca</w:t>
        </w:r>
      </w:hyperlink>
      <w:r w:rsidRPr="001A312E">
        <w:rPr>
          <w:rFonts w:eastAsia="Calibri"/>
          <w:color w:val="000000"/>
          <w:lang w:eastAsia="en-US"/>
        </w:rPr>
        <w:t xml:space="preserve"> or call us at </w:t>
      </w:r>
      <w:r w:rsidR="00F7357A" w:rsidRPr="001A312E">
        <w:rPr>
          <w:rFonts w:eastAsia="Calibri"/>
          <w:color w:val="000000"/>
          <w:lang w:eastAsia="en-US"/>
        </w:rPr>
        <w:t xml:space="preserve">(905) </w:t>
      </w:r>
      <w:r w:rsidRPr="001A312E">
        <w:rPr>
          <w:rFonts w:eastAsia="Calibri"/>
          <w:color w:val="000000"/>
          <w:lang w:eastAsia="en-US"/>
        </w:rPr>
        <w:t>257-6029. Customers can expect to hear back in two days.</w:t>
      </w:r>
    </w:p>
    <w:p w14:paraId="6B947BC7"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color w:val="000000"/>
          <w:lang w:eastAsia="en-US"/>
        </w:rPr>
        <w:t>Complaints will be addressed according to our organization’s regular complaint management procedures.</w:t>
      </w:r>
    </w:p>
    <w:p w14:paraId="3A5D604D" w14:textId="77777777" w:rsidR="000039DD" w:rsidRPr="001A312E" w:rsidRDefault="000039DD" w:rsidP="000039DD">
      <w:pPr>
        <w:autoSpaceDE w:val="0"/>
        <w:autoSpaceDN w:val="0"/>
        <w:adjustRightInd w:val="0"/>
        <w:spacing w:line="241" w:lineRule="atLeast"/>
        <w:rPr>
          <w:rFonts w:eastAsia="Calibri"/>
          <w:color w:val="000000"/>
          <w:lang w:eastAsia="en-US"/>
        </w:rPr>
      </w:pPr>
    </w:p>
    <w:p w14:paraId="2B44501A" w14:textId="77777777" w:rsidR="000039DD" w:rsidRPr="001A312E" w:rsidRDefault="000039DD" w:rsidP="000039DD">
      <w:pPr>
        <w:autoSpaceDE w:val="0"/>
        <w:autoSpaceDN w:val="0"/>
        <w:adjustRightInd w:val="0"/>
        <w:spacing w:line="241" w:lineRule="atLeast"/>
        <w:rPr>
          <w:rFonts w:eastAsia="Calibri"/>
          <w:color w:val="000000"/>
          <w:lang w:eastAsia="en-US"/>
        </w:rPr>
      </w:pPr>
      <w:r w:rsidRPr="001A312E">
        <w:rPr>
          <w:rFonts w:eastAsia="Calibri"/>
          <w:b/>
          <w:bCs/>
          <w:color w:val="000000"/>
          <w:lang w:eastAsia="en-US"/>
        </w:rPr>
        <w:t>Modifications to this or Other Policies</w:t>
      </w:r>
    </w:p>
    <w:p w14:paraId="76C1BF06" w14:textId="4430EC20" w:rsidR="00F7357A" w:rsidRDefault="29DFB1E4" w:rsidP="17EF1212">
      <w:pPr>
        <w:rPr>
          <w:rFonts w:ascii="Calibri" w:eastAsia="Calibri" w:hAnsi="Calibri"/>
          <w:b/>
          <w:bCs/>
          <w:lang w:eastAsia="en-US"/>
        </w:rPr>
      </w:pPr>
      <w:r w:rsidRPr="17EF1212">
        <w:rPr>
          <w:rFonts w:eastAsia="Calibri"/>
          <w:color w:val="000000" w:themeColor="text1"/>
          <w:lang w:eastAsia="en-US"/>
        </w:rPr>
        <w:t>Any policy of Oak Park Neighbourhood Centre that does not respect and promote the dignity and independence of people with disabilities will be modified or removed.</w:t>
      </w:r>
      <w:r w:rsidRPr="17EF1212">
        <w:rPr>
          <w:rFonts w:ascii="Calibri" w:eastAsia="Calibri" w:hAnsi="Calibri"/>
          <w:b/>
          <w:bCs/>
          <w:lang w:eastAsia="en-US"/>
        </w:rPr>
        <w:t xml:space="preserve"> </w:t>
      </w:r>
    </w:p>
    <w:p w14:paraId="038BEEEC" w14:textId="0D191C13" w:rsidR="0091503F" w:rsidRPr="001A312E" w:rsidRDefault="0091503F" w:rsidP="17EF1212">
      <w:pPr>
        <w:rPr>
          <w:rFonts w:ascii="Calibri" w:eastAsia="Calibri" w:hAnsi="Calibri"/>
          <w:b/>
          <w:bCs/>
          <w:lang w:eastAsia="en-US"/>
        </w:rPr>
      </w:pPr>
    </w:p>
    <w:p w14:paraId="519C79B3" w14:textId="2E4DBE2C" w:rsidR="17EF1212" w:rsidRDefault="17EF1212" w:rsidP="17EF1212">
      <w:pPr>
        <w:rPr>
          <w:rFonts w:ascii="Calibri" w:eastAsia="Calibri" w:hAnsi="Calibri"/>
          <w:b/>
          <w:bCs/>
          <w:lang w:eastAsia="en-US"/>
        </w:rPr>
      </w:pPr>
    </w:p>
    <w:p w14:paraId="77855F52" w14:textId="52A6B59D" w:rsidR="00A36B43" w:rsidRDefault="00A36B43" w:rsidP="17EF1212">
      <w:pPr>
        <w:rPr>
          <w:rFonts w:ascii="Calibri" w:eastAsia="Calibri" w:hAnsi="Calibri"/>
          <w:b/>
          <w:bCs/>
          <w:lang w:eastAsia="en-US"/>
        </w:rPr>
      </w:pPr>
    </w:p>
    <w:p w14:paraId="6092265E" w14:textId="1501B125" w:rsidR="00A36B43" w:rsidRDefault="00A36B43" w:rsidP="17EF1212">
      <w:pPr>
        <w:rPr>
          <w:rFonts w:ascii="Calibri" w:eastAsia="Calibri" w:hAnsi="Calibri"/>
          <w:b/>
          <w:bCs/>
          <w:lang w:eastAsia="en-US"/>
        </w:rPr>
      </w:pPr>
    </w:p>
    <w:p w14:paraId="7CF590B6" w14:textId="46135BFC" w:rsidR="00A36B43" w:rsidRDefault="00A36B43" w:rsidP="17EF1212">
      <w:pPr>
        <w:rPr>
          <w:rFonts w:ascii="Calibri" w:eastAsia="Calibri" w:hAnsi="Calibri"/>
          <w:b/>
          <w:bCs/>
          <w:lang w:eastAsia="en-US"/>
        </w:rPr>
      </w:pPr>
    </w:p>
    <w:p w14:paraId="6FBCA1D2" w14:textId="541DA4D0" w:rsidR="00A36B43" w:rsidRDefault="00A36B43" w:rsidP="17EF1212">
      <w:pPr>
        <w:rPr>
          <w:rFonts w:ascii="Calibri" w:eastAsia="Calibri" w:hAnsi="Calibri"/>
          <w:b/>
          <w:bCs/>
          <w:lang w:eastAsia="en-US"/>
        </w:rPr>
      </w:pPr>
    </w:p>
    <w:p w14:paraId="1048AB63" w14:textId="3AE0E347" w:rsidR="00A36B43" w:rsidRDefault="00A36B43" w:rsidP="17EF1212">
      <w:pPr>
        <w:rPr>
          <w:rFonts w:ascii="Calibri" w:eastAsia="Calibri" w:hAnsi="Calibri"/>
          <w:b/>
          <w:bCs/>
          <w:lang w:eastAsia="en-US"/>
        </w:rPr>
      </w:pPr>
    </w:p>
    <w:p w14:paraId="607BE558" w14:textId="286DA967" w:rsidR="00A36B43" w:rsidRDefault="00A36B43" w:rsidP="17EF1212">
      <w:pPr>
        <w:rPr>
          <w:rFonts w:ascii="Calibri" w:eastAsia="Calibri" w:hAnsi="Calibri"/>
          <w:b/>
          <w:bCs/>
          <w:lang w:eastAsia="en-US"/>
        </w:rPr>
      </w:pPr>
    </w:p>
    <w:p w14:paraId="120895AF" w14:textId="771B7074" w:rsidR="00A36B43" w:rsidRDefault="00A36B43" w:rsidP="17EF1212">
      <w:pPr>
        <w:rPr>
          <w:rFonts w:ascii="Calibri" w:eastAsia="Calibri" w:hAnsi="Calibri"/>
          <w:b/>
          <w:bCs/>
          <w:lang w:eastAsia="en-US"/>
        </w:rPr>
      </w:pPr>
    </w:p>
    <w:p w14:paraId="72B60F6B" w14:textId="0FFAFF49" w:rsidR="00A36B43" w:rsidRDefault="00A36B43" w:rsidP="17EF1212">
      <w:pPr>
        <w:rPr>
          <w:rFonts w:ascii="Calibri" w:eastAsia="Calibri" w:hAnsi="Calibri"/>
          <w:b/>
          <w:bCs/>
          <w:lang w:eastAsia="en-US"/>
        </w:rPr>
      </w:pPr>
    </w:p>
    <w:p w14:paraId="2B204B31" w14:textId="162461F0" w:rsidR="00A36B43" w:rsidRDefault="00A36B43" w:rsidP="17EF1212">
      <w:pPr>
        <w:rPr>
          <w:rFonts w:ascii="Calibri" w:eastAsia="Calibri" w:hAnsi="Calibri"/>
          <w:b/>
          <w:bCs/>
          <w:lang w:eastAsia="en-US"/>
        </w:rPr>
      </w:pPr>
    </w:p>
    <w:p w14:paraId="0CCDFA8C" w14:textId="1B6C8505" w:rsidR="00A36B43" w:rsidRDefault="00A36B43" w:rsidP="17EF1212">
      <w:pPr>
        <w:rPr>
          <w:rFonts w:ascii="Calibri" w:eastAsia="Calibri" w:hAnsi="Calibri"/>
          <w:b/>
          <w:bCs/>
          <w:lang w:eastAsia="en-US"/>
        </w:rPr>
      </w:pPr>
    </w:p>
    <w:p w14:paraId="2D37D77A" w14:textId="63BFDCF9" w:rsidR="00A36B43" w:rsidRDefault="00A36B43" w:rsidP="17EF1212">
      <w:pPr>
        <w:rPr>
          <w:rFonts w:ascii="Calibri" w:eastAsia="Calibri" w:hAnsi="Calibri"/>
          <w:b/>
          <w:bCs/>
          <w:lang w:eastAsia="en-US"/>
        </w:rPr>
      </w:pPr>
    </w:p>
    <w:p w14:paraId="528D1B64" w14:textId="7D4358DF" w:rsidR="00A36B43" w:rsidRDefault="00A36B43" w:rsidP="17EF1212">
      <w:pPr>
        <w:rPr>
          <w:rFonts w:ascii="Calibri" w:eastAsia="Calibri" w:hAnsi="Calibri"/>
          <w:b/>
          <w:bCs/>
          <w:lang w:eastAsia="en-US"/>
        </w:rPr>
      </w:pPr>
    </w:p>
    <w:p w14:paraId="1BB54BD7" w14:textId="59D4CE4D" w:rsidR="00A36B43" w:rsidRDefault="00A36B43" w:rsidP="17EF1212">
      <w:pPr>
        <w:rPr>
          <w:rFonts w:ascii="Calibri" w:eastAsia="Calibri" w:hAnsi="Calibri"/>
          <w:b/>
          <w:bCs/>
          <w:lang w:eastAsia="en-US"/>
        </w:rPr>
      </w:pPr>
    </w:p>
    <w:p w14:paraId="53FB44AD" w14:textId="03E94A11" w:rsidR="00A36B43" w:rsidRDefault="00A36B43" w:rsidP="17EF1212">
      <w:pPr>
        <w:rPr>
          <w:rFonts w:ascii="Calibri" w:eastAsia="Calibri" w:hAnsi="Calibri"/>
          <w:b/>
          <w:bCs/>
          <w:lang w:eastAsia="en-US"/>
        </w:rPr>
      </w:pPr>
    </w:p>
    <w:p w14:paraId="27CB2E04" w14:textId="00440D53" w:rsidR="00A36B43" w:rsidRDefault="00A36B43" w:rsidP="17EF1212">
      <w:pPr>
        <w:rPr>
          <w:rFonts w:ascii="Calibri" w:eastAsia="Calibri" w:hAnsi="Calibri"/>
          <w:b/>
          <w:bCs/>
          <w:lang w:eastAsia="en-US"/>
        </w:rPr>
      </w:pPr>
    </w:p>
    <w:p w14:paraId="4DBFC8FF" w14:textId="460B24CA" w:rsidR="00A36B43" w:rsidRDefault="00A36B43" w:rsidP="17EF1212">
      <w:pPr>
        <w:rPr>
          <w:rFonts w:ascii="Calibri" w:eastAsia="Calibri" w:hAnsi="Calibri"/>
          <w:b/>
          <w:bCs/>
          <w:lang w:eastAsia="en-US"/>
        </w:rPr>
      </w:pPr>
    </w:p>
    <w:p w14:paraId="348F359F" w14:textId="0A82CA48" w:rsidR="00A36B43" w:rsidRDefault="00A36B43" w:rsidP="17EF1212">
      <w:pPr>
        <w:rPr>
          <w:rFonts w:ascii="Calibri" w:eastAsia="Calibri" w:hAnsi="Calibri"/>
          <w:b/>
          <w:bCs/>
          <w:lang w:eastAsia="en-US"/>
        </w:rPr>
      </w:pPr>
    </w:p>
    <w:p w14:paraId="5696DAFC" w14:textId="03E0BD46" w:rsidR="00A36B43" w:rsidRDefault="00A36B43" w:rsidP="17EF1212">
      <w:pPr>
        <w:rPr>
          <w:rFonts w:ascii="Calibri" w:eastAsia="Calibri" w:hAnsi="Calibri"/>
          <w:b/>
          <w:bCs/>
          <w:lang w:eastAsia="en-US"/>
        </w:rPr>
      </w:pPr>
    </w:p>
    <w:p w14:paraId="5FC9C6F2" w14:textId="1F2879D5" w:rsidR="00A36B43" w:rsidRDefault="00A36B43" w:rsidP="17EF1212">
      <w:pPr>
        <w:rPr>
          <w:rFonts w:ascii="Calibri" w:eastAsia="Calibri" w:hAnsi="Calibri"/>
          <w:b/>
          <w:bCs/>
          <w:lang w:eastAsia="en-US"/>
        </w:rPr>
      </w:pPr>
    </w:p>
    <w:p w14:paraId="6ED6B4BF" w14:textId="6D429FC3" w:rsidR="00A36B43" w:rsidRDefault="00A36B43" w:rsidP="17EF1212">
      <w:pPr>
        <w:rPr>
          <w:rFonts w:ascii="Calibri" w:eastAsia="Calibri" w:hAnsi="Calibri"/>
          <w:b/>
          <w:bCs/>
          <w:lang w:eastAsia="en-US"/>
        </w:rPr>
      </w:pPr>
    </w:p>
    <w:p w14:paraId="2FF7DE5F" w14:textId="1839196A" w:rsidR="00A36B43" w:rsidRDefault="00A36B43" w:rsidP="17EF1212">
      <w:pPr>
        <w:rPr>
          <w:rFonts w:ascii="Calibri" w:eastAsia="Calibri" w:hAnsi="Calibri"/>
          <w:b/>
          <w:bCs/>
          <w:lang w:eastAsia="en-US"/>
        </w:rPr>
      </w:pPr>
    </w:p>
    <w:p w14:paraId="6190AAC2" w14:textId="776481E9" w:rsidR="00A36B43" w:rsidRDefault="00A36B43" w:rsidP="17EF1212">
      <w:pPr>
        <w:rPr>
          <w:rFonts w:ascii="Calibri" w:eastAsia="Calibri" w:hAnsi="Calibri"/>
          <w:b/>
          <w:bCs/>
          <w:lang w:eastAsia="en-US"/>
        </w:rPr>
      </w:pPr>
    </w:p>
    <w:p w14:paraId="65D8C466" w14:textId="69F5AB66" w:rsidR="00A36B43" w:rsidRDefault="00A36B43" w:rsidP="17EF1212">
      <w:pPr>
        <w:rPr>
          <w:rFonts w:ascii="Calibri" w:eastAsia="Calibri" w:hAnsi="Calibri"/>
          <w:b/>
          <w:bCs/>
          <w:lang w:eastAsia="en-US"/>
        </w:rPr>
      </w:pPr>
    </w:p>
    <w:p w14:paraId="10BD6317" w14:textId="462836E6" w:rsidR="00A36B43" w:rsidRDefault="00A36B43" w:rsidP="17EF1212">
      <w:pPr>
        <w:rPr>
          <w:rFonts w:ascii="Calibri" w:eastAsia="Calibri" w:hAnsi="Calibri"/>
          <w:b/>
          <w:bCs/>
          <w:lang w:eastAsia="en-US"/>
        </w:rPr>
      </w:pPr>
    </w:p>
    <w:p w14:paraId="0FCEEE20" w14:textId="246C7D21" w:rsidR="00A36B43" w:rsidRDefault="00A36B43" w:rsidP="17EF1212">
      <w:pPr>
        <w:rPr>
          <w:rFonts w:ascii="Calibri" w:eastAsia="Calibri" w:hAnsi="Calibri"/>
          <w:b/>
          <w:bCs/>
          <w:lang w:eastAsia="en-US"/>
        </w:rPr>
      </w:pPr>
    </w:p>
    <w:p w14:paraId="710915E1" w14:textId="77777777" w:rsidR="00A36B43" w:rsidRDefault="00A36B43" w:rsidP="17EF1212">
      <w:pPr>
        <w:rPr>
          <w:rFonts w:ascii="Calibri" w:eastAsia="Calibri" w:hAnsi="Calibri"/>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07616C" w:rsidRPr="0007616C" w14:paraId="5F554F08" w14:textId="77777777" w:rsidTr="17EF1212">
        <w:tc>
          <w:tcPr>
            <w:tcW w:w="9576" w:type="dxa"/>
            <w:gridSpan w:val="2"/>
          </w:tcPr>
          <w:p w14:paraId="65253453" w14:textId="3304B690" w:rsidR="0007616C" w:rsidRPr="00A36B43" w:rsidRDefault="00A36B43" w:rsidP="17EF1212">
            <w:pPr>
              <w:rPr>
                <w:b/>
                <w:bCs/>
                <w:sz w:val="32"/>
                <w:szCs w:val="32"/>
              </w:rPr>
            </w:pPr>
            <w:bookmarkStart w:id="24" w:name="_Hlk80629693"/>
            <w:r>
              <w:rPr>
                <w:b/>
                <w:bCs/>
                <w:sz w:val="28"/>
                <w:szCs w:val="28"/>
              </w:rPr>
              <w:t xml:space="preserve">                                   </w:t>
            </w:r>
            <w:r w:rsidR="1AEEBABB" w:rsidRPr="00A36B43">
              <w:rPr>
                <w:b/>
                <w:bCs/>
                <w:sz w:val="32"/>
                <w:szCs w:val="32"/>
              </w:rPr>
              <w:t>Oak Park Neighbourhood Centre</w:t>
            </w:r>
          </w:p>
        </w:tc>
      </w:tr>
      <w:tr w:rsidR="0007616C" w:rsidRPr="0007616C" w14:paraId="3D95BAFB" w14:textId="77777777" w:rsidTr="17EF1212">
        <w:tc>
          <w:tcPr>
            <w:tcW w:w="2268" w:type="dxa"/>
            <w:tcBorders>
              <w:bottom w:val="single" w:sz="4" w:space="0" w:color="auto"/>
            </w:tcBorders>
          </w:tcPr>
          <w:p w14:paraId="66C5E1E9" w14:textId="77777777" w:rsidR="0007616C" w:rsidRPr="00A36B43" w:rsidRDefault="0007616C" w:rsidP="0007616C">
            <w:pPr>
              <w:rPr>
                <w:b/>
                <w:sz w:val="28"/>
                <w:szCs w:val="28"/>
              </w:rPr>
            </w:pPr>
            <w:r w:rsidRPr="00A36B43">
              <w:rPr>
                <w:b/>
                <w:sz w:val="28"/>
                <w:szCs w:val="28"/>
              </w:rPr>
              <w:t>Policy Title:</w:t>
            </w:r>
          </w:p>
        </w:tc>
        <w:tc>
          <w:tcPr>
            <w:tcW w:w="7308" w:type="dxa"/>
            <w:tcBorders>
              <w:bottom w:val="single" w:sz="4" w:space="0" w:color="auto"/>
            </w:tcBorders>
          </w:tcPr>
          <w:p w14:paraId="50789916" w14:textId="5620DF64" w:rsidR="0007616C" w:rsidRPr="00A36B43" w:rsidRDefault="0007616C" w:rsidP="0007616C">
            <w:pPr>
              <w:rPr>
                <w:b/>
                <w:sz w:val="28"/>
                <w:szCs w:val="28"/>
              </w:rPr>
            </w:pPr>
            <w:r w:rsidRPr="00A36B43">
              <w:rPr>
                <w:b/>
                <w:sz w:val="28"/>
                <w:szCs w:val="28"/>
              </w:rPr>
              <w:t xml:space="preserve">  Conflict of Interest Policy</w:t>
            </w:r>
          </w:p>
        </w:tc>
      </w:tr>
      <w:tr w:rsidR="0007616C" w:rsidRPr="0007616C" w14:paraId="0437EA2B" w14:textId="77777777" w:rsidTr="17EF1212">
        <w:tc>
          <w:tcPr>
            <w:tcW w:w="2268" w:type="dxa"/>
          </w:tcPr>
          <w:p w14:paraId="34330ECB" w14:textId="77777777" w:rsidR="0007616C" w:rsidRPr="00A36B43" w:rsidRDefault="0007616C" w:rsidP="0007616C">
            <w:pPr>
              <w:rPr>
                <w:b/>
                <w:sz w:val="28"/>
                <w:szCs w:val="28"/>
              </w:rPr>
            </w:pPr>
            <w:r w:rsidRPr="00A36B43">
              <w:rPr>
                <w:b/>
                <w:sz w:val="28"/>
                <w:szCs w:val="28"/>
              </w:rPr>
              <w:t>Approved by:</w:t>
            </w:r>
          </w:p>
        </w:tc>
        <w:tc>
          <w:tcPr>
            <w:tcW w:w="7308" w:type="dxa"/>
          </w:tcPr>
          <w:p w14:paraId="25CB52E5" w14:textId="77777777" w:rsidR="0007616C" w:rsidRPr="00A36B43" w:rsidRDefault="0007616C" w:rsidP="0007616C">
            <w:pPr>
              <w:rPr>
                <w:b/>
                <w:sz w:val="28"/>
                <w:szCs w:val="28"/>
              </w:rPr>
            </w:pPr>
            <w:r w:rsidRPr="00A36B43">
              <w:rPr>
                <w:b/>
                <w:sz w:val="28"/>
                <w:szCs w:val="28"/>
              </w:rPr>
              <w:t>Oak Park Neighbourhood Centre Board of Directors</w:t>
            </w:r>
          </w:p>
        </w:tc>
      </w:tr>
      <w:tr w:rsidR="0007616C" w:rsidRPr="0007616C" w14:paraId="1A11D75C" w14:textId="77777777" w:rsidTr="17EF1212">
        <w:tc>
          <w:tcPr>
            <w:tcW w:w="2268" w:type="dxa"/>
          </w:tcPr>
          <w:p w14:paraId="701F3854" w14:textId="77777777" w:rsidR="0007616C" w:rsidRPr="00A36B43" w:rsidRDefault="0007616C" w:rsidP="0007616C">
            <w:pPr>
              <w:rPr>
                <w:b/>
                <w:sz w:val="28"/>
                <w:szCs w:val="28"/>
              </w:rPr>
            </w:pPr>
            <w:r w:rsidRPr="00A36B43">
              <w:rPr>
                <w:b/>
                <w:sz w:val="28"/>
                <w:szCs w:val="28"/>
              </w:rPr>
              <w:t>Approval date:</w:t>
            </w:r>
          </w:p>
        </w:tc>
        <w:tc>
          <w:tcPr>
            <w:tcW w:w="7308" w:type="dxa"/>
          </w:tcPr>
          <w:p w14:paraId="78C0DE01" w14:textId="2119D774" w:rsidR="0007616C" w:rsidRPr="00A36B43" w:rsidRDefault="00E6153F" w:rsidP="0007616C">
            <w:pPr>
              <w:rPr>
                <w:b/>
                <w:sz w:val="28"/>
                <w:szCs w:val="28"/>
              </w:rPr>
            </w:pPr>
            <w:r w:rsidRPr="00A36B43">
              <w:rPr>
                <w:b/>
                <w:sz w:val="28"/>
                <w:szCs w:val="28"/>
              </w:rPr>
              <w:t>October 2014</w:t>
            </w:r>
          </w:p>
        </w:tc>
      </w:tr>
      <w:tr w:rsidR="0007616C" w:rsidRPr="0007616C" w14:paraId="710E0985" w14:textId="77777777" w:rsidTr="17EF1212">
        <w:tc>
          <w:tcPr>
            <w:tcW w:w="2268" w:type="dxa"/>
          </w:tcPr>
          <w:p w14:paraId="397F95CD" w14:textId="77777777" w:rsidR="0007616C" w:rsidRPr="00A36B43" w:rsidRDefault="0007616C" w:rsidP="0007616C">
            <w:pPr>
              <w:rPr>
                <w:b/>
                <w:sz w:val="28"/>
                <w:szCs w:val="28"/>
              </w:rPr>
            </w:pPr>
            <w:r w:rsidRPr="00A36B43">
              <w:rPr>
                <w:b/>
                <w:sz w:val="28"/>
                <w:szCs w:val="28"/>
              </w:rPr>
              <w:t>Revision dates:</w:t>
            </w:r>
          </w:p>
        </w:tc>
        <w:tc>
          <w:tcPr>
            <w:tcW w:w="7308" w:type="dxa"/>
          </w:tcPr>
          <w:p w14:paraId="6EA2A7D8" w14:textId="23B28D9C" w:rsidR="0007616C" w:rsidRPr="00A36B43" w:rsidRDefault="00E567F5" w:rsidP="0007616C">
            <w:pPr>
              <w:rPr>
                <w:b/>
                <w:sz w:val="28"/>
                <w:szCs w:val="28"/>
              </w:rPr>
            </w:pPr>
            <w:r w:rsidRPr="00A36B43">
              <w:rPr>
                <w:b/>
                <w:sz w:val="28"/>
                <w:szCs w:val="28"/>
              </w:rPr>
              <w:t>March 25, 2020</w:t>
            </w:r>
            <w:r w:rsidR="0007616C" w:rsidRPr="00A36B43">
              <w:rPr>
                <w:b/>
                <w:sz w:val="28"/>
                <w:szCs w:val="28"/>
              </w:rPr>
              <w:t xml:space="preserve"> / </w:t>
            </w:r>
            <w:r w:rsidR="00A36B43">
              <w:rPr>
                <w:b/>
                <w:sz w:val="28"/>
                <w:szCs w:val="28"/>
              </w:rPr>
              <w:t>April 28, 2021</w:t>
            </w:r>
            <w:r w:rsidR="0007616C" w:rsidRPr="00A36B43">
              <w:rPr>
                <w:b/>
                <w:sz w:val="28"/>
                <w:szCs w:val="28"/>
              </w:rPr>
              <w:t xml:space="preserve"> /                 /                   /             </w:t>
            </w:r>
          </w:p>
        </w:tc>
      </w:tr>
    </w:tbl>
    <w:p w14:paraId="457BF8D1" w14:textId="77777777" w:rsidR="0007616C" w:rsidRPr="00CA213A" w:rsidRDefault="0007616C" w:rsidP="0007616C">
      <w:pPr>
        <w:pStyle w:val="Heading2"/>
      </w:pPr>
      <w:r w:rsidRPr="00CA213A">
        <w:t>Policy Statement</w:t>
      </w:r>
    </w:p>
    <w:p w14:paraId="1618795C" w14:textId="604D5098" w:rsidR="00683600" w:rsidRPr="006650A3" w:rsidRDefault="00683600" w:rsidP="00683600">
      <w:r w:rsidRPr="006650A3">
        <w:t>Conflicts of interest are not accepted within the Oak Park Neighbourhood Centre (OP</w:t>
      </w:r>
      <w:r w:rsidR="00F7357A" w:rsidRPr="006650A3">
        <w:t>NC)</w:t>
      </w:r>
      <w:r w:rsidR="001C1068">
        <w:t xml:space="preserve">. </w:t>
      </w:r>
      <w:r w:rsidR="00903CC2">
        <w:t>C</w:t>
      </w:r>
      <w:r w:rsidRPr="006650A3">
        <w:t xml:space="preserve">onflicts of interest are considered a </w:t>
      </w:r>
      <w:r w:rsidR="008B448C" w:rsidRPr="006650A3">
        <w:t>breach</w:t>
      </w:r>
      <w:r w:rsidRPr="006650A3">
        <w:t xml:space="preserve"> of </w:t>
      </w:r>
      <w:r w:rsidR="00A62883">
        <w:t xml:space="preserve">community trust and ethics. </w:t>
      </w:r>
    </w:p>
    <w:p w14:paraId="1585A1ED" w14:textId="23CBF391" w:rsidR="00683600" w:rsidRDefault="00683600" w:rsidP="00683600">
      <w:r w:rsidRPr="006650A3">
        <w:t>The purpose of the following policy is to prevent the personal interest of staff members, board members and volunteers from interfering with the per</w:t>
      </w:r>
      <w:r w:rsidR="00F7357A" w:rsidRPr="006650A3">
        <w:t xml:space="preserve">formance of their duties at </w:t>
      </w:r>
      <w:r w:rsidRPr="006650A3">
        <w:t>OPNC or result in personal financial, professional or political gain on the part of such persons at the expense of the Oak Park Neighbourhood Centre</w:t>
      </w:r>
      <w:r w:rsidR="00BD1428">
        <w:t xml:space="preserve">, </w:t>
      </w:r>
      <w:r w:rsidRPr="006650A3">
        <w:t>its supporters, staff, volunteers or community.</w:t>
      </w:r>
    </w:p>
    <w:p w14:paraId="46223EA7" w14:textId="1AB09099" w:rsidR="0007616C" w:rsidRDefault="0007616C" w:rsidP="00683600"/>
    <w:p w14:paraId="796DFDB4" w14:textId="77777777" w:rsidR="0007616C" w:rsidRPr="002F4322" w:rsidRDefault="0007616C" w:rsidP="0007616C">
      <w:pPr>
        <w:rPr>
          <w:b/>
          <w:sz w:val="28"/>
          <w:szCs w:val="28"/>
          <w:u w:val="single"/>
          <w:lang w:val="en-GB"/>
        </w:rPr>
      </w:pPr>
      <w:r w:rsidRPr="002F4322">
        <w:rPr>
          <w:b/>
          <w:sz w:val="28"/>
          <w:szCs w:val="28"/>
          <w:u w:val="single"/>
          <w:lang w:val="en-GB"/>
        </w:rPr>
        <w:t>Applicability</w:t>
      </w:r>
    </w:p>
    <w:p w14:paraId="0A4FBEFE" w14:textId="646D39AF" w:rsidR="0007616C" w:rsidRPr="006650A3" w:rsidRDefault="6E7C6FBB" w:rsidP="00A36B43">
      <w:pPr>
        <w:pStyle w:val="ListParagraph"/>
      </w:pPr>
      <w:r>
        <w:t>Staff</w:t>
      </w:r>
      <w:r w:rsidR="009A0794">
        <w:tab/>
      </w:r>
      <w:r w:rsidR="009A0794">
        <w:tab/>
      </w:r>
      <w:r>
        <w:t>Board Members</w:t>
      </w:r>
      <w:r w:rsidR="009A0794">
        <w:tab/>
      </w:r>
      <w:r w:rsidR="009A0794">
        <w:tab/>
      </w:r>
      <w:r w:rsidR="1AEEBABB">
        <w:t>Volunteers</w:t>
      </w:r>
    </w:p>
    <w:p w14:paraId="42A1B94B" w14:textId="77777777" w:rsidR="00683600" w:rsidRPr="006650A3" w:rsidRDefault="00683600" w:rsidP="00683600"/>
    <w:p w14:paraId="56BD4707" w14:textId="548A863B" w:rsidR="00E6153F" w:rsidRPr="002F4322" w:rsidRDefault="00E6153F" w:rsidP="00E6153F">
      <w:pPr>
        <w:rPr>
          <w:b/>
          <w:sz w:val="28"/>
          <w:szCs w:val="28"/>
          <w:u w:val="single"/>
          <w:lang w:val="en-GB"/>
        </w:rPr>
      </w:pPr>
      <w:r>
        <w:rPr>
          <w:b/>
          <w:sz w:val="28"/>
          <w:szCs w:val="28"/>
          <w:u w:val="single"/>
          <w:lang w:val="en-GB"/>
        </w:rPr>
        <w:t>Definitions</w:t>
      </w:r>
    </w:p>
    <w:p w14:paraId="7356BE8C" w14:textId="7FFC044C" w:rsidR="00E6153F" w:rsidRPr="006650A3" w:rsidRDefault="00E6153F" w:rsidP="00683600">
      <w:r>
        <w:t>Conflict of Interest</w:t>
      </w:r>
    </w:p>
    <w:p w14:paraId="01595740" w14:textId="01628C92" w:rsidR="00683600" w:rsidRPr="006650A3" w:rsidRDefault="4C687A2F" w:rsidP="00C30E59">
      <w:pPr>
        <w:pStyle w:val="ListParagraph"/>
        <w:numPr>
          <w:ilvl w:val="0"/>
          <w:numId w:val="90"/>
        </w:numPr>
      </w:pPr>
      <w:r>
        <w:t xml:space="preserve"> A situation that has the potential to undermine the impartiality of an individual because of a contention</w:t>
      </w:r>
      <w:r w:rsidR="00E75DD9">
        <w:t>/ overlap</w:t>
      </w:r>
      <w:r>
        <w:t xml:space="preserve"> between the</w:t>
      </w:r>
      <w:r w:rsidR="6902AC8C">
        <w:t>ir</w:t>
      </w:r>
      <w:r>
        <w:t xml:space="preserve"> self-interest</w:t>
      </w:r>
      <w:r w:rsidR="00416596">
        <w:t xml:space="preserve">, </w:t>
      </w:r>
      <w:r>
        <w:t>professional interest</w:t>
      </w:r>
      <w:r w:rsidR="00416596">
        <w:t xml:space="preserve">, </w:t>
      </w:r>
      <w:r>
        <w:t>public interest</w:t>
      </w:r>
      <w:r w:rsidR="00E75DD9">
        <w:t xml:space="preserve">, </w:t>
      </w:r>
      <w:r>
        <w:t>agency interest or community interest.</w:t>
      </w:r>
    </w:p>
    <w:p w14:paraId="5B74DFF4" w14:textId="44342797" w:rsidR="00683600" w:rsidRPr="006650A3" w:rsidRDefault="00683600" w:rsidP="17EF1212">
      <w:pPr>
        <w:ind w:left="720" w:hanging="360"/>
      </w:pPr>
    </w:p>
    <w:p w14:paraId="1196D61C" w14:textId="77777777" w:rsidR="00F274D3" w:rsidRDefault="6902AC8C" w:rsidP="00C30E59">
      <w:pPr>
        <w:pStyle w:val="ListParagraph"/>
        <w:numPr>
          <w:ilvl w:val="0"/>
          <w:numId w:val="90"/>
        </w:numPr>
      </w:pPr>
      <w:r>
        <w:t>When someone’s responsibility to someone or something affects their ability to carry out their job or duties at the centre.</w:t>
      </w:r>
      <w:r w:rsidR="4C687A2F">
        <w:t xml:space="preserve"> </w:t>
      </w:r>
    </w:p>
    <w:p w14:paraId="62A0B3E8" w14:textId="77777777" w:rsidR="00F274D3" w:rsidRDefault="00F274D3" w:rsidP="00F274D3">
      <w:pPr>
        <w:pStyle w:val="ListParagraph"/>
      </w:pPr>
    </w:p>
    <w:p w14:paraId="2DC08C34" w14:textId="3E4C3699" w:rsidR="00683600" w:rsidRDefault="4C687A2F" w:rsidP="00C30E59">
      <w:pPr>
        <w:pStyle w:val="ListParagraph"/>
        <w:numPr>
          <w:ilvl w:val="0"/>
          <w:numId w:val="90"/>
        </w:numPr>
      </w:pPr>
      <w:r>
        <w:t>When an employee, volunteer or board member has competing interests or loyalties that either are, or could potentially be, in discord with each other. This causes the</w:t>
      </w:r>
      <w:r w:rsidR="00B70F5D">
        <w:t>m</w:t>
      </w:r>
      <w:r>
        <w:t xml:space="preserve"> to experience difficulty between interests, points of view or allegiances.</w:t>
      </w:r>
    </w:p>
    <w:p w14:paraId="4C131D24" w14:textId="219434C5" w:rsidR="00E6153F" w:rsidRDefault="00E6153F" w:rsidP="00E6153F"/>
    <w:p w14:paraId="4B816783" w14:textId="4B3F93F3" w:rsidR="00E6153F" w:rsidRDefault="00E6153F" w:rsidP="00E6153F">
      <w:pPr>
        <w:rPr>
          <w:b/>
          <w:sz w:val="28"/>
          <w:szCs w:val="28"/>
          <w:u w:val="single"/>
          <w:lang w:val="en-GB"/>
        </w:rPr>
      </w:pPr>
      <w:r w:rsidRPr="002F4322">
        <w:rPr>
          <w:b/>
          <w:sz w:val="28"/>
          <w:szCs w:val="28"/>
          <w:u w:val="single"/>
          <w:lang w:val="en-GB"/>
        </w:rPr>
        <w:t>General Principles</w:t>
      </w:r>
      <w:r>
        <w:rPr>
          <w:b/>
          <w:sz w:val="28"/>
          <w:szCs w:val="28"/>
          <w:u w:val="single"/>
          <w:lang w:val="en-GB"/>
        </w:rPr>
        <w:t xml:space="preserve"> and Procedures</w:t>
      </w:r>
    </w:p>
    <w:p w14:paraId="0700B4D6" w14:textId="77777777" w:rsidR="00683600" w:rsidRPr="006650A3" w:rsidRDefault="00683600" w:rsidP="00683600">
      <w:r w:rsidRPr="006650A3">
        <w:rPr>
          <w:b/>
        </w:rPr>
        <w:t>1. Where there is a conflict or potential conflict of interest</w:t>
      </w:r>
      <w:r w:rsidRPr="006650A3">
        <w:t xml:space="preserve"> full disclosure, by notice in writing, shall be made by the interested parties to the Board of Directors in all conflicts of interest including but not limited to the following:</w:t>
      </w:r>
    </w:p>
    <w:p w14:paraId="41263369" w14:textId="77777777" w:rsidR="00683600" w:rsidRPr="006650A3" w:rsidRDefault="00683600" w:rsidP="00683600"/>
    <w:p w14:paraId="718F096D" w14:textId="77777777" w:rsidR="00683600" w:rsidRPr="006650A3" w:rsidRDefault="68CA3878" w:rsidP="00C30E59">
      <w:pPr>
        <w:pStyle w:val="ListParagraph"/>
        <w:numPr>
          <w:ilvl w:val="0"/>
          <w:numId w:val="91"/>
        </w:numPr>
      </w:pPr>
      <w:r>
        <w:t>A board member is related to another board member by blood, marriage or domestic partnership</w:t>
      </w:r>
    </w:p>
    <w:p w14:paraId="176982FA" w14:textId="77777777" w:rsidR="00683600" w:rsidRPr="006650A3" w:rsidRDefault="68CA3878" w:rsidP="00C30E59">
      <w:pPr>
        <w:pStyle w:val="ListParagraph"/>
        <w:numPr>
          <w:ilvl w:val="0"/>
          <w:numId w:val="91"/>
        </w:numPr>
      </w:pPr>
      <w:r>
        <w:t>A staff member i</w:t>
      </w:r>
      <w:r w:rsidR="0E2845B3">
        <w:t>n</w:t>
      </w:r>
      <w:r>
        <w:t xml:space="preserve"> a supervisory capacity is related to another member whom </w:t>
      </w:r>
      <w:r w:rsidR="13B5FE02">
        <w:t>they</w:t>
      </w:r>
      <w:r>
        <w:t xml:space="preserve"> supervise</w:t>
      </w:r>
    </w:p>
    <w:p w14:paraId="45D26558" w14:textId="3687966D" w:rsidR="00683600" w:rsidRPr="006650A3" w:rsidRDefault="68CA3878" w:rsidP="00C30E59">
      <w:pPr>
        <w:pStyle w:val="ListParagraph"/>
        <w:numPr>
          <w:ilvl w:val="0"/>
          <w:numId w:val="91"/>
        </w:numPr>
      </w:pPr>
      <w:r>
        <w:t xml:space="preserve">A board member or their organization stands to benefit from an OPNC transaction or staff member of such organization receives payment from OPNC for any subcontract, goods or services other than part of </w:t>
      </w:r>
      <w:r w:rsidR="54756714">
        <w:t>their</w:t>
      </w:r>
      <w:r>
        <w:t xml:space="preserve"> regular job responsibilities or as reimbursement for reasonable expenses incurred as provided by board policy.</w:t>
      </w:r>
    </w:p>
    <w:p w14:paraId="3386C779" w14:textId="77777777" w:rsidR="00683600" w:rsidRPr="006650A3" w:rsidRDefault="68CA3878" w:rsidP="00C30E59">
      <w:pPr>
        <w:pStyle w:val="ListParagraph"/>
        <w:numPr>
          <w:ilvl w:val="0"/>
          <w:numId w:val="91"/>
        </w:numPr>
      </w:pPr>
      <w:r>
        <w:t>A volunteer working on behalf of the OPNC who meets any of the situations or criteria listed above.</w:t>
      </w:r>
    </w:p>
    <w:p w14:paraId="549F3304" w14:textId="77777777" w:rsidR="00683600" w:rsidRPr="006650A3" w:rsidRDefault="00683600" w:rsidP="00683600"/>
    <w:p w14:paraId="2F4F9FD5" w14:textId="2FA7BCB8" w:rsidR="00683600" w:rsidRPr="006650A3" w:rsidRDefault="60A5BB38" w:rsidP="00683600">
      <w:r w:rsidRPr="17EF1212">
        <w:rPr>
          <w:b/>
          <w:bCs/>
        </w:rPr>
        <w:t xml:space="preserve">2. </w:t>
      </w:r>
      <w:r>
        <w:t xml:space="preserve">Following full disclosure of a possible conflict of interest or any condition(s) </w:t>
      </w:r>
      <w:r w:rsidR="5BDCF48C">
        <w:t>listed above</w:t>
      </w:r>
      <w:r>
        <w:t xml:space="preserve">, the Board of Directors shall </w:t>
      </w:r>
      <w:r w:rsidRPr="17EF1212">
        <w:rPr>
          <w:b/>
          <w:bCs/>
        </w:rPr>
        <w:t>determine whether a conflict of interest</w:t>
      </w:r>
      <w:r>
        <w:t xml:space="preserve"> </w:t>
      </w:r>
      <w:r w:rsidRPr="17EF1212">
        <w:rPr>
          <w:b/>
          <w:bCs/>
        </w:rPr>
        <w:t>exists</w:t>
      </w:r>
      <w:r>
        <w:t xml:space="preserve"> and if so, the Board shall vote to authorize or reject the transaction or take any other action deemed necessary to address the conflict and protect the Oak Park Neighbourhood Centre’s best interest. Both votes shall be majority votes without counting the vote of any interested director, even if the disinterested directors are less than quorum provided that at least one consenting director is disinterested.</w:t>
      </w:r>
    </w:p>
    <w:p w14:paraId="5E3270F5" w14:textId="5B0AFBEE" w:rsidR="00683600" w:rsidRPr="006650A3" w:rsidRDefault="60A5BB38" w:rsidP="00683600">
      <w:r>
        <w:t>Any interested board member, staff or volunteer shall not participate in any discussion or debate during a board meeting, or any committee, subcommittee in which the subject of discussion is a contract, transaction or situation which may be perceived as an actual conflict of interest. However, they may be present to provide clarifying information in such a meeting unless one or more board or committee members object.</w:t>
      </w:r>
    </w:p>
    <w:p w14:paraId="124001F6" w14:textId="70E4003A" w:rsidR="00683600" w:rsidRPr="006650A3" w:rsidRDefault="60A5BB38" w:rsidP="00683600">
      <w:r>
        <w:t>Anyone in a position to make decisions about spending OPNC’s resources, who also stands to benefit from that decision, has a duty to disclose that conflict as soon as it arises or becomes apparent. This person should not participate in any final decisions.</w:t>
      </w:r>
    </w:p>
    <w:p w14:paraId="6DC10D5C" w14:textId="7FBAFEE9" w:rsidR="00683600" w:rsidRPr="006650A3" w:rsidRDefault="60A5BB38" w:rsidP="00683600">
      <w:r>
        <w:t>A copy of this policy shall be given to all board members, staff members, volunteers and other key personnel upon commencement of such person’s relationship with the OPNC or at the adoption of stated policy. Failure to sign does not nullify the policy.</w:t>
      </w:r>
    </w:p>
    <w:p w14:paraId="5C4A9A66" w14:textId="25388615" w:rsidR="00683600" w:rsidRPr="006650A3" w:rsidRDefault="60A5BB38" w:rsidP="00683600">
      <w:r>
        <w:t>The OPNC policy and disclosure form must be filled annually by all specified parties.</w:t>
      </w:r>
    </w:p>
    <w:p w14:paraId="3512235B" w14:textId="77777777" w:rsidR="00683600" w:rsidRPr="006650A3" w:rsidRDefault="00683600" w:rsidP="00683600"/>
    <w:p w14:paraId="13E32DE8" w14:textId="77777777" w:rsidR="00683600" w:rsidRPr="006650A3" w:rsidRDefault="60A5BB38" w:rsidP="00683600">
      <w:r w:rsidRPr="17EF1212">
        <w:rPr>
          <w:b/>
          <w:bCs/>
        </w:rPr>
        <w:t>3.</w:t>
      </w:r>
      <w:r>
        <w:t xml:space="preserve">  All concerns or evidence of a conflict of interest must be directed to the Chairperson of the OPNC Board of Directors. Real or perceived conflicts of interest can be brought before the OPNC Board of Directors Chairperson by staff, volunteers, board members or community. </w:t>
      </w:r>
    </w:p>
    <w:p w14:paraId="19C99512" w14:textId="5424E956" w:rsidR="17EF1212" w:rsidRDefault="17EF1212" w:rsidP="17EF1212">
      <w:pPr>
        <w:rPr>
          <w:b/>
          <w:bCs/>
        </w:rPr>
      </w:pPr>
    </w:p>
    <w:p w14:paraId="0D64DA93" w14:textId="77777777" w:rsidR="00683600" w:rsidRPr="006650A3" w:rsidRDefault="60A5BB38" w:rsidP="17EF1212">
      <w:pPr>
        <w:rPr>
          <w:b/>
          <w:bCs/>
        </w:rPr>
      </w:pPr>
      <w:r w:rsidRPr="17EF1212">
        <w:rPr>
          <w:b/>
          <w:bCs/>
        </w:rPr>
        <w:t>The steps to declare a conflict are as follows:</w:t>
      </w:r>
    </w:p>
    <w:p w14:paraId="71220334" w14:textId="77777777" w:rsidR="00683600" w:rsidRPr="006650A3" w:rsidRDefault="4C687A2F" w:rsidP="00C30E59">
      <w:pPr>
        <w:pStyle w:val="ListParagraph"/>
        <w:numPr>
          <w:ilvl w:val="0"/>
          <w:numId w:val="37"/>
        </w:numPr>
      </w:pPr>
      <w:r>
        <w:t>If th</w:t>
      </w:r>
      <w:r w:rsidR="64D7CE4A">
        <w:t>e conflict of interest involves employees of OPNC,</w:t>
      </w:r>
      <w:r>
        <w:t xml:space="preserve"> the notice of conflict of interest would be presented to the Executive Director and the Board of Directors to be determined by the Board.</w:t>
      </w:r>
    </w:p>
    <w:p w14:paraId="40E1DEDF" w14:textId="77777777" w:rsidR="00683600" w:rsidRPr="006650A3" w:rsidRDefault="4C687A2F" w:rsidP="00C30E59">
      <w:pPr>
        <w:pStyle w:val="ListParagraph"/>
        <w:numPr>
          <w:ilvl w:val="0"/>
          <w:numId w:val="37"/>
        </w:numPr>
      </w:pPr>
      <w:r>
        <w:t xml:space="preserve">If the conflict of interest involves a volunteer the notice of conflict of interest would be presented to the Director of Volunteers, the Executive Director and the Board of Directors to be determined by the Board. </w:t>
      </w:r>
    </w:p>
    <w:p w14:paraId="342FE9F4" w14:textId="77777777" w:rsidR="00683600" w:rsidRPr="006650A3" w:rsidRDefault="4C687A2F" w:rsidP="00C30E59">
      <w:pPr>
        <w:pStyle w:val="ListParagraph"/>
        <w:numPr>
          <w:ilvl w:val="0"/>
          <w:numId w:val="37"/>
        </w:numPr>
      </w:pPr>
      <w:r>
        <w:t>If the conflict of interest involves the Executive Director, the notice of conflict goes directly before the Board of Directors.</w:t>
      </w:r>
    </w:p>
    <w:p w14:paraId="2D2F006C" w14:textId="77777777" w:rsidR="00683600" w:rsidRPr="006650A3" w:rsidRDefault="4C687A2F" w:rsidP="00C30E59">
      <w:pPr>
        <w:pStyle w:val="ListParagraph"/>
        <w:numPr>
          <w:ilvl w:val="0"/>
          <w:numId w:val="37"/>
        </w:numPr>
      </w:pPr>
      <w:r>
        <w:t>If the conflict of interest involves a board member, the notice of conflict goes before the Board of Directors with the interested board member recused.</w:t>
      </w:r>
    </w:p>
    <w:p w14:paraId="7F2FED59" w14:textId="77777777" w:rsidR="00683600" w:rsidRPr="006650A3" w:rsidRDefault="4C687A2F" w:rsidP="00C30E59">
      <w:pPr>
        <w:pStyle w:val="ListParagraph"/>
        <w:numPr>
          <w:ilvl w:val="0"/>
          <w:numId w:val="37"/>
        </w:numPr>
      </w:pPr>
      <w:r>
        <w:t>If the conflict of interest involves the Chairperson, the notice of conflict of interest goes to the Executive Director and then to the Board of Directors with the Chairperson recused.</w:t>
      </w:r>
    </w:p>
    <w:p w14:paraId="6CB15F6C" w14:textId="77777777" w:rsidR="00683600" w:rsidRPr="006650A3" w:rsidRDefault="00683600" w:rsidP="00683600">
      <w:r w:rsidRPr="006650A3">
        <w:t xml:space="preserve">In each case, the parties who are given notice of the conflict of interest must ascertain the validity of a real or perceived conflict by applying the definition of conflict of interest as set forward by this policy to each case (definition/Conflict of Interest </w:t>
      </w:r>
      <w:proofErr w:type="spellStart"/>
      <w:r w:rsidRPr="006650A3">
        <w:t>i</w:t>
      </w:r>
      <w:proofErr w:type="spellEnd"/>
      <w:r w:rsidRPr="006650A3">
        <w:t>, ii). All potential conflicts of interest must be dealt with in a timely manner.</w:t>
      </w:r>
    </w:p>
    <w:p w14:paraId="6BA6A83E" w14:textId="77777777" w:rsidR="008B448C" w:rsidRPr="006650A3" w:rsidRDefault="008B448C" w:rsidP="00683600">
      <w:pPr>
        <w:rPr>
          <w:b/>
        </w:rPr>
      </w:pPr>
    </w:p>
    <w:p w14:paraId="73915605" w14:textId="77777777" w:rsidR="00683600" w:rsidRPr="006650A3" w:rsidRDefault="60A5BB38" w:rsidP="00683600">
      <w:r w:rsidRPr="17EF1212">
        <w:rPr>
          <w:b/>
          <w:bCs/>
        </w:rPr>
        <w:t>4.</w:t>
      </w:r>
      <w:r>
        <w:t xml:space="preserve"> </w:t>
      </w:r>
      <w:r w:rsidRPr="17EF1212">
        <w:rPr>
          <w:b/>
          <w:bCs/>
        </w:rPr>
        <w:t>Consequences of failure to declare a conflict of interest</w:t>
      </w:r>
      <w:r>
        <w:t xml:space="preserve"> </w:t>
      </w:r>
      <w:r w:rsidRPr="17EF1212">
        <w:rPr>
          <w:b/>
          <w:bCs/>
        </w:rPr>
        <w:t xml:space="preserve">can be severe. </w:t>
      </w:r>
    </w:p>
    <w:p w14:paraId="299DF5A1" w14:textId="77777777" w:rsidR="00683600" w:rsidRPr="006650A3" w:rsidRDefault="4C687A2F" w:rsidP="00C30E59">
      <w:pPr>
        <w:pStyle w:val="ListParagraph"/>
        <w:numPr>
          <w:ilvl w:val="0"/>
          <w:numId w:val="38"/>
        </w:numPr>
      </w:pPr>
      <w:r>
        <w:t xml:space="preserve">For staff or </w:t>
      </w:r>
      <w:r w:rsidR="1295D2A8">
        <w:t>volunteers’</w:t>
      </w:r>
      <w:r>
        <w:t xml:space="preserve"> consequences of a conflict of interest, if not deemed inadvertent or an error of judgment made in good faith, could include possible dismissal, reimbursement, restitution or criminal charges.</w:t>
      </w:r>
    </w:p>
    <w:p w14:paraId="2BE4E60D" w14:textId="253E34D3" w:rsidR="00683600" w:rsidRPr="006650A3" w:rsidRDefault="4C687A2F" w:rsidP="00C30E59">
      <w:pPr>
        <w:pStyle w:val="ListParagraph"/>
        <w:numPr>
          <w:ilvl w:val="0"/>
          <w:numId w:val="38"/>
        </w:numPr>
      </w:pPr>
      <w:r>
        <w:t xml:space="preserve">For a Board </w:t>
      </w:r>
      <w:r w:rsidR="1295D2A8">
        <w:t>Member,</w:t>
      </w:r>
      <w:r>
        <w:t xml:space="preserve"> the consequences could involve having </w:t>
      </w:r>
      <w:r w:rsidR="4F2C2DDF">
        <w:t>their</w:t>
      </w:r>
      <w:r>
        <w:t xml:space="preserve"> seat declared vacant, possible criminal charges, reimbursement or restitution.</w:t>
      </w:r>
    </w:p>
    <w:p w14:paraId="075A3BEB" w14:textId="77777777" w:rsidR="00683600" w:rsidRPr="006650A3" w:rsidRDefault="4C687A2F" w:rsidP="00C30E59">
      <w:pPr>
        <w:pStyle w:val="ListParagraph"/>
        <w:numPr>
          <w:ilvl w:val="0"/>
          <w:numId w:val="38"/>
        </w:numPr>
      </w:pPr>
      <w:r>
        <w:t xml:space="preserve">For the agency (OPNC) a conflict of interest could result in loss of reputation, good faith and credibility within its community and beyond and possible criminal charges of </w:t>
      </w:r>
      <w:r w:rsidR="3ADA2A0E">
        <w:t>breach</w:t>
      </w:r>
      <w:r>
        <w:t xml:space="preserve"> of fiduciary duty.</w:t>
      </w:r>
    </w:p>
    <w:p w14:paraId="2BB96CE1" w14:textId="77777777" w:rsidR="00683600" w:rsidRPr="006650A3" w:rsidRDefault="00683600" w:rsidP="00683600"/>
    <w:p w14:paraId="0392CAA9" w14:textId="77777777" w:rsidR="00683600" w:rsidRPr="006650A3" w:rsidRDefault="00683600" w:rsidP="00683600">
      <w:r w:rsidRPr="006650A3">
        <w:rPr>
          <w:b/>
        </w:rPr>
        <w:t>5.</w:t>
      </w:r>
      <w:r w:rsidRPr="006650A3">
        <w:t xml:space="preserve">  In its prevailing </w:t>
      </w:r>
      <w:r w:rsidRPr="006650A3">
        <w:rPr>
          <w:b/>
        </w:rPr>
        <w:t>culture of openness</w:t>
      </w:r>
      <w:r w:rsidRPr="006650A3">
        <w:t xml:space="preserve">, the OPNC requires and encourages its board, employees and volunteers to discuss hypothetical situations that could result in a conflict of interest and then to discuss how the board would manage that potential conflict of interest. This theory in practice prepares the OPNC for a </w:t>
      </w:r>
      <w:r w:rsidR="00324E30" w:rsidRPr="006650A3">
        <w:t>future</w:t>
      </w:r>
      <w:r w:rsidRPr="006650A3">
        <w:t xml:space="preserve"> </w:t>
      </w:r>
      <w:r w:rsidR="00D0317F">
        <w:t xml:space="preserve">plan </w:t>
      </w:r>
      <w:r w:rsidRPr="006650A3">
        <w:t>of action for an actual conflict of interest.</w:t>
      </w:r>
    </w:p>
    <w:bookmarkEnd w:id="24"/>
    <w:p w14:paraId="31755D7B" w14:textId="77777777" w:rsidR="00683600" w:rsidRPr="006650A3" w:rsidRDefault="00683600" w:rsidP="00683600"/>
    <w:p w14:paraId="7C133C64" w14:textId="0FCFDBD7" w:rsidR="008F2543" w:rsidRDefault="00683600" w:rsidP="00E6153F">
      <w:r w:rsidRPr="006650A3">
        <w:rPr>
          <w:b/>
        </w:rPr>
        <w:t>6.</w:t>
      </w:r>
      <w:r w:rsidRPr="006650A3">
        <w:t xml:space="preserve">  The</w:t>
      </w:r>
      <w:r w:rsidRPr="006650A3">
        <w:rPr>
          <w:b/>
        </w:rPr>
        <w:t xml:space="preserve"> process</w:t>
      </w:r>
      <w:r w:rsidRPr="006650A3">
        <w:t xml:space="preserve"> that OPNC uses to ensure that staff, </w:t>
      </w:r>
      <w:r w:rsidR="00E6153F">
        <w:t xml:space="preserve">and </w:t>
      </w:r>
      <w:r w:rsidRPr="006650A3">
        <w:t xml:space="preserve">volunteers are familiar with, and adhere to the Conflict of Interest Policy is to require </w:t>
      </w:r>
      <w:r w:rsidR="00E6153F">
        <w:t xml:space="preserve">them to read the policy, </w:t>
      </w:r>
      <w:r w:rsidR="00A36B43">
        <w:t>and sign off and review at least annually</w:t>
      </w:r>
      <w:r w:rsidR="002A2E0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B11B8E" w:rsidRPr="00041DD2" w14:paraId="661C8C0B" w14:textId="77777777" w:rsidTr="005149AD">
        <w:tc>
          <w:tcPr>
            <w:tcW w:w="9576" w:type="dxa"/>
            <w:gridSpan w:val="2"/>
          </w:tcPr>
          <w:p w14:paraId="17F67CC0" w14:textId="77777777" w:rsidR="00B11B8E" w:rsidRPr="002055EF" w:rsidRDefault="00B11B8E" w:rsidP="005149AD">
            <w:pPr>
              <w:jc w:val="center"/>
              <w:rPr>
                <w:b/>
                <w:sz w:val="32"/>
                <w:szCs w:val="32"/>
              </w:rPr>
            </w:pPr>
            <w:bookmarkStart w:id="25" w:name="_Hlk96814149"/>
            <w:r>
              <w:rPr>
                <w:b/>
                <w:sz w:val="32"/>
                <w:szCs w:val="32"/>
              </w:rPr>
              <w:t>Oak Park Neighbourhood Centre</w:t>
            </w:r>
          </w:p>
        </w:tc>
      </w:tr>
      <w:tr w:rsidR="00B11B8E" w:rsidRPr="00041DD2" w14:paraId="4FBFA82F" w14:textId="77777777" w:rsidTr="005149AD">
        <w:tc>
          <w:tcPr>
            <w:tcW w:w="2268" w:type="dxa"/>
            <w:tcBorders>
              <w:bottom w:val="single" w:sz="4" w:space="0" w:color="auto"/>
            </w:tcBorders>
          </w:tcPr>
          <w:p w14:paraId="703567F9" w14:textId="77777777" w:rsidR="00B11B8E" w:rsidRPr="00041DD2" w:rsidRDefault="00B11B8E" w:rsidP="005149AD">
            <w:pPr>
              <w:rPr>
                <w:sz w:val="28"/>
                <w:szCs w:val="28"/>
              </w:rPr>
            </w:pPr>
            <w:r w:rsidRPr="00041DD2">
              <w:rPr>
                <w:sz w:val="28"/>
                <w:szCs w:val="28"/>
              </w:rPr>
              <w:t>Policy Title:</w:t>
            </w:r>
          </w:p>
        </w:tc>
        <w:tc>
          <w:tcPr>
            <w:tcW w:w="7308" w:type="dxa"/>
            <w:tcBorders>
              <w:bottom w:val="single" w:sz="4" w:space="0" w:color="auto"/>
            </w:tcBorders>
          </w:tcPr>
          <w:p w14:paraId="4BE29D76" w14:textId="77777777" w:rsidR="00B11B8E" w:rsidRPr="00543E22" w:rsidRDefault="00B11B8E" w:rsidP="005149AD">
            <w:pPr>
              <w:rPr>
                <w:b/>
                <w:sz w:val="28"/>
                <w:szCs w:val="28"/>
              </w:rPr>
            </w:pPr>
            <w:r>
              <w:rPr>
                <w:b/>
                <w:sz w:val="28"/>
                <w:szCs w:val="28"/>
              </w:rPr>
              <w:t>Volunteer Policy (incl. Students)</w:t>
            </w:r>
          </w:p>
        </w:tc>
      </w:tr>
      <w:tr w:rsidR="00B11B8E" w:rsidRPr="00041DD2" w14:paraId="005D78F8" w14:textId="77777777" w:rsidTr="005149AD">
        <w:tc>
          <w:tcPr>
            <w:tcW w:w="2268" w:type="dxa"/>
          </w:tcPr>
          <w:p w14:paraId="06A3F7A2" w14:textId="77777777" w:rsidR="00B11B8E" w:rsidRPr="00041DD2" w:rsidRDefault="00B11B8E" w:rsidP="005149AD">
            <w:pPr>
              <w:rPr>
                <w:sz w:val="28"/>
                <w:szCs w:val="28"/>
              </w:rPr>
            </w:pPr>
            <w:r w:rsidRPr="00041DD2">
              <w:rPr>
                <w:sz w:val="28"/>
                <w:szCs w:val="28"/>
              </w:rPr>
              <w:t>Approved by:</w:t>
            </w:r>
          </w:p>
        </w:tc>
        <w:tc>
          <w:tcPr>
            <w:tcW w:w="7308" w:type="dxa"/>
          </w:tcPr>
          <w:p w14:paraId="5B5FAC2F" w14:textId="77777777" w:rsidR="00B11B8E" w:rsidRPr="00041DD2" w:rsidRDefault="00B11B8E" w:rsidP="005149AD">
            <w:pPr>
              <w:rPr>
                <w:sz w:val="28"/>
                <w:szCs w:val="28"/>
              </w:rPr>
            </w:pPr>
            <w:r>
              <w:rPr>
                <w:sz w:val="28"/>
                <w:szCs w:val="28"/>
              </w:rPr>
              <w:t>Oak Park Neighbourhood Centre Board of Directors</w:t>
            </w:r>
          </w:p>
        </w:tc>
      </w:tr>
      <w:tr w:rsidR="00B11B8E" w:rsidRPr="00041DD2" w14:paraId="47458FA5" w14:textId="77777777" w:rsidTr="005149AD">
        <w:tc>
          <w:tcPr>
            <w:tcW w:w="2268" w:type="dxa"/>
          </w:tcPr>
          <w:p w14:paraId="1CF6792B" w14:textId="77777777" w:rsidR="00B11B8E" w:rsidRPr="00041DD2" w:rsidRDefault="00B11B8E" w:rsidP="005149AD">
            <w:pPr>
              <w:rPr>
                <w:sz w:val="28"/>
                <w:szCs w:val="28"/>
              </w:rPr>
            </w:pPr>
            <w:r w:rsidRPr="00041DD2">
              <w:rPr>
                <w:sz w:val="28"/>
                <w:szCs w:val="28"/>
              </w:rPr>
              <w:t>Approval date:</w:t>
            </w:r>
          </w:p>
        </w:tc>
        <w:tc>
          <w:tcPr>
            <w:tcW w:w="7308" w:type="dxa"/>
          </w:tcPr>
          <w:p w14:paraId="36932D81" w14:textId="77777777" w:rsidR="00B11B8E" w:rsidRPr="00041DD2" w:rsidRDefault="00B11B8E" w:rsidP="005149AD">
            <w:pPr>
              <w:rPr>
                <w:sz w:val="28"/>
                <w:szCs w:val="28"/>
              </w:rPr>
            </w:pPr>
            <w:r>
              <w:rPr>
                <w:sz w:val="28"/>
                <w:szCs w:val="28"/>
              </w:rPr>
              <w:t>February 24 2019</w:t>
            </w:r>
          </w:p>
        </w:tc>
      </w:tr>
      <w:tr w:rsidR="00B11B8E" w:rsidRPr="00041DD2" w14:paraId="3382B79C" w14:textId="77777777" w:rsidTr="005149AD">
        <w:tc>
          <w:tcPr>
            <w:tcW w:w="2268" w:type="dxa"/>
          </w:tcPr>
          <w:p w14:paraId="52A4885A" w14:textId="77777777" w:rsidR="00B11B8E" w:rsidRPr="00041DD2" w:rsidRDefault="00B11B8E" w:rsidP="005149AD">
            <w:pPr>
              <w:rPr>
                <w:sz w:val="28"/>
                <w:szCs w:val="28"/>
              </w:rPr>
            </w:pPr>
            <w:r w:rsidRPr="00041DD2">
              <w:rPr>
                <w:sz w:val="28"/>
                <w:szCs w:val="28"/>
              </w:rPr>
              <w:t>Revision dates:</w:t>
            </w:r>
          </w:p>
        </w:tc>
        <w:tc>
          <w:tcPr>
            <w:tcW w:w="7308" w:type="dxa"/>
          </w:tcPr>
          <w:p w14:paraId="0D0FD59E" w14:textId="31C5EE90" w:rsidR="00B11B8E" w:rsidRPr="00041DD2" w:rsidRDefault="00B11B8E" w:rsidP="005149AD">
            <w:pPr>
              <w:rPr>
                <w:sz w:val="28"/>
                <w:szCs w:val="28"/>
              </w:rPr>
            </w:pPr>
            <w:r>
              <w:rPr>
                <w:sz w:val="28"/>
                <w:szCs w:val="28"/>
              </w:rPr>
              <w:t>May 27, 2020</w:t>
            </w:r>
            <w:r w:rsidRPr="00041DD2">
              <w:rPr>
                <w:sz w:val="28"/>
                <w:szCs w:val="28"/>
              </w:rPr>
              <w:t>/</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             </w:t>
            </w:r>
          </w:p>
        </w:tc>
      </w:tr>
    </w:tbl>
    <w:p w14:paraId="38CAB1C4" w14:textId="77777777" w:rsidR="00B11B8E" w:rsidRDefault="00B11B8E" w:rsidP="00B11B8E">
      <w:pPr>
        <w:rPr>
          <w:b/>
          <w:sz w:val="22"/>
          <w:szCs w:val="22"/>
        </w:rPr>
      </w:pPr>
    </w:p>
    <w:p w14:paraId="53127ABA" w14:textId="77777777" w:rsidR="00B11B8E" w:rsidRPr="002A2E0E" w:rsidRDefault="00B11B8E" w:rsidP="00B11B8E">
      <w:pPr>
        <w:rPr>
          <w:b/>
          <w:sz w:val="28"/>
          <w:szCs w:val="28"/>
        </w:rPr>
      </w:pPr>
      <w:r w:rsidRPr="002A2E0E">
        <w:rPr>
          <w:b/>
          <w:sz w:val="28"/>
          <w:szCs w:val="28"/>
        </w:rPr>
        <w:t>Policy Statement</w:t>
      </w:r>
    </w:p>
    <w:p w14:paraId="06FB1933" w14:textId="77777777" w:rsidR="00B11B8E" w:rsidRPr="006650A3" w:rsidRDefault="00B11B8E" w:rsidP="00B11B8E">
      <w:pPr>
        <w:autoSpaceDE w:val="0"/>
        <w:autoSpaceDN w:val="0"/>
        <w:adjustRightInd w:val="0"/>
      </w:pPr>
      <w:r w:rsidRPr="006650A3">
        <w:t xml:space="preserve">We rely heavily on our volunteers at OPNC.  Volunteers are integral to our mission, ensure we can provide programs and keep us connected to the community we serve. Our centre is at its best when the community shares its talents and gifts. All our staff are part time and we have a small budget so new or expanded programs can’t happen without the assistance of volunteers. Volunteers represent 90% of our work hours. We provide meaningful opportunities to serve that reflect volunteer’s abilities and interests and the agencies mission.  </w:t>
      </w:r>
    </w:p>
    <w:p w14:paraId="6A027505" w14:textId="77777777" w:rsidR="00B11B8E" w:rsidRPr="002A2E0E" w:rsidRDefault="00B11B8E" w:rsidP="00B11B8E">
      <w:pPr>
        <w:rPr>
          <w:u w:val="single"/>
        </w:rPr>
      </w:pPr>
    </w:p>
    <w:p w14:paraId="7B502332" w14:textId="77777777" w:rsidR="00B11B8E" w:rsidRPr="002A2E0E" w:rsidRDefault="00B11B8E" w:rsidP="00B11B8E">
      <w:pPr>
        <w:rPr>
          <w:b/>
          <w:sz w:val="28"/>
          <w:szCs w:val="28"/>
        </w:rPr>
      </w:pPr>
      <w:r w:rsidRPr="002A2E0E">
        <w:rPr>
          <w:b/>
          <w:sz w:val="28"/>
          <w:szCs w:val="28"/>
        </w:rPr>
        <w:t>Applicability</w:t>
      </w:r>
    </w:p>
    <w:p w14:paraId="4C6321F6" w14:textId="77777777" w:rsidR="00B11B8E" w:rsidRDefault="00B11B8E" w:rsidP="00B11B8E">
      <w:pPr>
        <w:rPr>
          <w:sz w:val="22"/>
          <w:szCs w:val="22"/>
        </w:rPr>
      </w:pPr>
      <w:r w:rsidRPr="008E31D5">
        <w:rPr>
          <w:sz w:val="22"/>
          <w:szCs w:val="22"/>
        </w:rPr>
        <w:t>This p</w:t>
      </w:r>
      <w:r>
        <w:rPr>
          <w:sz w:val="22"/>
          <w:szCs w:val="22"/>
        </w:rPr>
        <w:t xml:space="preserve">olicy applies to all volunteers, placement students, board members and students. </w:t>
      </w:r>
    </w:p>
    <w:p w14:paraId="121AAA52" w14:textId="77777777" w:rsidR="00B11B8E" w:rsidRDefault="00B11B8E" w:rsidP="00B11B8E">
      <w:pPr>
        <w:rPr>
          <w:sz w:val="22"/>
          <w:szCs w:val="22"/>
        </w:rPr>
      </w:pPr>
    </w:p>
    <w:p w14:paraId="2404B800" w14:textId="77777777" w:rsidR="00B11B8E" w:rsidRPr="002A2E0E" w:rsidRDefault="00B11B8E" w:rsidP="00B11B8E">
      <w:pPr>
        <w:rPr>
          <w:b/>
          <w:sz w:val="28"/>
          <w:szCs w:val="28"/>
        </w:rPr>
      </w:pPr>
      <w:r w:rsidRPr="002A2E0E">
        <w:rPr>
          <w:b/>
          <w:sz w:val="28"/>
          <w:szCs w:val="28"/>
        </w:rPr>
        <w:t>General Policies and Practices</w:t>
      </w:r>
    </w:p>
    <w:p w14:paraId="641391EB" w14:textId="77777777" w:rsidR="00B11B8E" w:rsidRPr="006650A3" w:rsidRDefault="00B11B8E" w:rsidP="00B11B8E">
      <w:pPr>
        <w:rPr>
          <w:u w:val="single"/>
        </w:rPr>
      </w:pPr>
      <w:r w:rsidRPr="006650A3">
        <w:rPr>
          <w:u w:val="single"/>
        </w:rPr>
        <w:t>Volunteer Rewards &amp; Appreciation</w:t>
      </w:r>
    </w:p>
    <w:p w14:paraId="5DD1CDDE" w14:textId="77777777" w:rsidR="00B11B8E" w:rsidRPr="006650A3" w:rsidRDefault="00B11B8E" w:rsidP="00B11B8E">
      <w:r w:rsidRPr="006650A3">
        <w:t xml:space="preserve">Studies show that when people get involved in their community they have an increased sense of belonging. This makes people healthier, provides a sense of empowerment, increases self-confidence, and makes communities safer. We acknowledge the efforts and contributions of our volunteers by showing gratitude for their efforts, respecting their talents and contributions and by ensuring their safety and wellbeing. </w:t>
      </w:r>
      <w:r w:rsidRPr="00545A3F">
        <w:rPr>
          <w:color w:val="000000"/>
          <w:shd w:val="clear" w:color="auto" w:fill="FFFFFF"/>
        </w:rPr>
        <w:t>We recognize volunteer contributions with small tokens of appreciation and notes at seasonal ho</w:t>
      </w:r>
      <w:r>
        <w:rPr>
          <w:color w:val="000000"/>
          <w:shd w:val="clear" w:color="auto" w:fill="FFFFFF"/>
        </w:rPr>
        <w:t>l</w:t>
      </w:r>
      <w:r w:rsidRPr="00545A3F">
        <w:rPr>
          <w:color w:val="000000"/>
          <w:shd w:val="clear" w:color="auto" w:fill="FFFFFF"/>
        </w:rPr>
        <w:t>idays.</w:t>
      </w:r>
      <w:r w:rsidRPr="00545A3F">
        <w:t xml:space="preserve"> </w:t>
      </w:r>
    </w:p>
    <w:p w14:paraId="54D3B442" w14:textId="77777777" w:rsidR="00B11B8E" w:rsidRPr="006650A3" w:rsidRDefault="00B11B8E" w:rsidP="00B11B8E"/>
    <w:p w14:paraId="58B7366B" w14:textId="77777777" w:rsidR="00B11B8E" w:rsidRPr="006650A3" w:rsidRDefault="00B11B8E" w:rsidP="00B11B8E">
      <w:pPr>
        <w:rPr>
          <w:u w:val="single"/>
        </w:rPr>
      </w:pPr>
      <w:r w:rsidRPr="006650A3">
        <w:rPr>
          <w:u w:val="single"/>
        </w:rPr>
        <w:t>Key Volunteer Expectations &amp; Standards</w:t>
      </w:r>
    </w:p>
    <w:p w14:paraId="27866B3E" w14:textId="52257474" w:rsidR="0040268D" w:rsidRPr="006650A3" w:rsidRDefault="0040268D" w:rsidP="00B11B8E">
      <w:r>
        <w:t xml:space="preserve">Police check is required for anyone over the age of 18. </w:t>
      </w:r>
      <w:r w:rsidR="00B11B8E" w:rsidRPr="006650A3">
        <w:t>First Aid and CPR qualifications are recommended</w:t>
      </w:r>
      <w:r w:rsidR="00916E0F">
        <w:t xml:space="preserve"> and </w:t>
      </w:r>
      <w:r w:rsidR="00B11B8E" w:rsidRPr="006650A3">
        <w:t>OPNC</w:t>
      </w:r>
      <w:r w:rsidR="002A2E0E">
        <w:t xml:space="preserve"> has </w:t>
      </w:r>
      <w:r w:rsidR="00072352">
        <w:t>o</w:t>
      </w:r>
      <w:r w:rsidR="002A2E0E">
        <w:t xml:space="preserve">n site </w:t>
      </w:r>
      <w:r w:rsidR="00B11B8E" w:rsidRPr="006650A3">
        <w:t>First Aid and CPR training</w:t>
      </w:r>
      <w:r w:rsidR="002A2E0E">
        <w:t xml:space="preserve"> </w:t>
      </w:r>
      <w:r w:rsidR="00072352">
        <w:t>that</w:t>
      </w:r>
      <w:r w:rsidR="00B11B8E" w:rsidRPr="006650A3">
        <w:t xml:space="preserve"> volunteers are welcome to attend. </w:t>
      </w:r>
      <w:r w:rsidR="00916E0F">
        <w:t xml:space="preserve">For our school programs HIGH FIVE is recommended. </w:t>
      </w:r>
      <w:r>
        <w:t xml:space="preserve">Volunteers are never left alone with children. </w:t>
      </w:r>
      <w:r w:rsidR="00DC0574">
        <w:t>Volunteers must complete the “Hiring, Volunteer Intake and Annual Review” Sheet as well as the “Volunteer Form”</w:t>
      </w:r>
    </w:p>
    <w:p w14:paraId="772826E7" w14:textId="77777777" w:rsidR="00B11B8E" w:rsidRPr="006650A3" w:rsidRDefault="00B11B8E" w:rsidP="00B11B8E">
      <w:pPr>
        <w:autoSpaceDE w:val="0"/>
        <w:autoSpaceDN w:val="0"/>
        <w:adjustRightInd w:val="0"/>
      </w:pPr>
    </w:p>
    <w:p w14:paraId="5A695471" w14:textId="77777777" w:rsidR="00B11B8E" w:rsidRPr="006650A3" w:rsidRDefault="00B11B8E" w:rsidP="00B11B8E">
      <w:pPr>
        <w:autoSpaceDE w:val="0"/>
        <w:autoSpaceDN w:val="0"/>
        <w:adjustRightInd w:val="0"/>
      </w:pPr>
      <w:r w:rsidRPr="006650A3">
        <w:t>Volunteers shall:</w:t>
      </w:r>
    </w:p>
    <w:p w14:paraId="15D95BE1" w14:textId="77777777" w:rsidR="00B11B8E" w:rsidRPr="006650A3" w:rsidRDefault="3BABF94D" w:rsidP="00C30E59">
      <w:pPr>
        <w:pStyle w:val="ListParagraph"/>
        <w:numPr>
          <w:ilvl w:val="0"/>
          <w:numId w:val="34"/>
        </w:numPr>
        <w:autoSpaceDE w:val="0"/>
        <w:autoSpaceDN w:val="0"/>
        <w:adjustRightInd w:val="0"/>
        <w:ind w:left="720"/>
      </w:pPr>
      <w:r>
        <w:t>Adhere to the OPNC Policies &amp; Procedures</w:t>
      </w:r>
    </w:p>
    <w:p w14:paraId="4EA67EA2" w14:textId="77777777" w:rsidR="00B11B8E" w:rsidRPr="006650A3" w:rsidRDefault="3BABF94D" w:rsidP="00C30E59">
      <w:pPr>
        <w:pStyle w:val="ListParagraph"/>
        <w:numPr>
          <w:ilvl w:val="0"/>
          <w:numId w:val="34"/>
        </w:numPr>
        <w:autoSpaceDE w:val="0"/>
        <w:autoSpaceDN w:val="0"/>
        <w:adjustRightInd w:val="0"/>
        <w:ind w:left="720"/>
      </w:pPr>
      <w:r>
        <w:t>Deal with people in a friendly, welcoming and courteous manner.</w:t>
      </w:r>
    </w:p>
    <w:p w14:paraId="6454FA05" w14:textId="77777777" w:rsidR="00B11B8E" w:rsidRPr="006650A3" w:rsidRDefault="3BABF94D" w:rsidP="00C30E59">
      <w:pPr>
        <w:pStyle w:val="ListParagraph"/>
        <w:numPr>
          <w:ilvl w:val="0"/>
          <w:numId w:val="34"/>
        </w:numPr>
        <w:autoSpaceDE w:val="0"/>
        <w:autoSpaceDN w:val="0"/>
        <w:adjustRightInd w:val="0"/>
        <w:ind w:left="720"/>
      </w:pPr>
      <w:r>
        <w:t>Treat everyone with respect, patience, courtesy, dignity, and consideration</w:t>
      </w:r>
    </w:p>
    <w:p w14:paraId="2B08849C" w14:textId="77777777" w:rsidR="00B11B8E" w:rsidRPr="006650A3" w:rsidRDefault="3BABF94D" w:rsidP="00C30E59">
      <w:pPr>
        <w:pStyle w:val="ListParagraph"/>
        <w:numPr>
          <w:ilvl w:val="0"/>
          <w:numId w:val="34"/>
        </w:numPr>
        <w:autoSpaceDE w:val="0"/>
        <w:autoSpaceDN w:val="0"/>
        <w:adjustRightInd w:val="0"/>
        <w:ind w:left="720"/>
      </w:pPr>
      <w:r>
        <w:t>Use positive reinforcement rather than criticism, competition, or comparison</w:t>
      </w:r>
    </w:p>
    <w:p w14:paraId="00D412A4" w14:textId="77777777" w:rsidR="00B11B8E" w:rsidRPr="006650A3" w:rsidRDefault="3BABF94D" w:rsidP="00C30E59">
      <w:pPr>
        <w:pStyle w:val="ListParagraph"/>
        <w:numPr>
          <w:ilvl w:val="0"/>
          <w:numId w:val="34"/>
        </w:numPr>
        <w:autoSpaceDE w:val="0"/>
        <w:autoSpaceDN w:val="0"/>
        <w:adjustRightInd w:val="0"/>
        <w:ind w:left="720"/>
        <w:jc w:val="both"/>
      </w:pPr>
      <w:r>
        <w:t>Cooperate fully in any investigation of abuse of children</w:t>
      </w:r>
    </w:p>
    <w:p w14:paraId="62DBD95E" w14:textId="77777777" w:rsidR="00B11B8E" w:rsidRPr="006650A3" w:rsidRDefault="3BABF94D" w:rsidP="00C30E59">
      <w:pPr>
        <w:pStyle w:val="ListParagraph"/>
        <w:numPr>
          <w:ilvl w:val="0"/>
          <w:numId w:val="34"/>
        </w:numPr>
        <w:autoSpaceDE w:val="0"/>
        <w:autoSpaceDN w:val="0"/>
        <w:adjustRightInd w:val="0"/>
        <w:ind w:left="720"/>
        <w:jc w:val="both"/>
      </w:pPr>
      <w:r>
        <w:t xml:space="preserve">Maintain the dignity and integrity of the organization with the public  </w:t>
      </w:r>
    </w:p>
    <w:p w14:paraId="272EE968" w14:textId="77777777" w:rsidR="00B11B8E" w:rsidRPr="006650A3" w:rsidRDefault="3BABF94D" w:rsidP="00C30E59">
      <w:pPr>
        <w:pStyle w:val="ListParagraph"/>
        <w:numPr>
          <w:ilvl w:val="0"/>
          <w:numId w:val="34"/>
        </w:numPr>
        <w:autoSpaceDE w:val="0"/>
        <w:autoSpaceDN w:val="0"/>
        <w:adjustRightInd w:val="0"/>
        <w:ind w:left="720"/>
        <w:jc w:val="both"/>
      </w:pPr>
      <w:r>
        <w:t xml:space="preserve">Carry out duties promptly and reliably to the best of their ability </w:t>
      </w:r>
    </w:p>
    <w:p w14:paraId="4DBCFC31" w14:textId="77777777" w:rsidR="00B11B8E" w:rsidRPr="006650A3" w:rsidRDefault="3BABF94D" w:rsidP="00C30E59">
      <w:pPr>
        <w:pStyle w:val="ListParagraph"/>
        <w:numPr>
          <w:ilvl w:val="0"/>
          <w:numId w:val="34"/>
        </w:numPr>
        <w:autoSpaceDE w:val="0"/>
        <w:autoSpaceDN w:val="0"/>
        <w:adjustRightInd w:val="0"/>
        <w:ind w:left="720"/>
        <w:jc w:val="both"/>
      </w:pPr>
      <w:r>
        <w:t xml:space="preserve">Be willing to learn and participate in orientation and to continue to learn on the job </w:t>
      </w:r>
    </w:p>
    <w:p w14:paraId="6623D397" w14:textId="77777777" w:rsidR="00B11B8E" w:rsidRPr="006650A3" w:rsidRDefault="3BABF94D" w:rsidP="00C30E59">
      <w:pPr>
        <w:pStyle w:val="ListParagraph"/>
        <w:numPr>
          <w:ilvl w:val="0"/>
          <w:numId w:val="34"/>
        </w:numPr>
        <w:autoSpaceDE w:val="0"/>
        <w:autoSpaceDN w:val="0"/>
        <w:adjustRightInd w:val="0"/>
        <w:ind w:left="720"/>
        <w:jc w:val="both"/>
      </w:pPr>
      <w:r>
        <w:t xml:space="preserve">To accept the guidance and decisions of the coordinators of volunteers </w:t>
      </w:r>
    </w:p>
    <w:p w14:paraId="0779485C" w14:textId="77777777" w:rsidR="00B11B8E" w:rsidRPr="006650A3" w:rsidRDefault="3BABF94D" w:rsidP="00C30E59">
      <w:pPr>
        <w:pStyle w:val="ListParagraph"/>
        <w:numPr>
          <w:ilvl w:val="0"/>
          <w:numId w:val="34"/>
        </w:numPr>
        <w:autoSpaceDE w:val="0"/>
        <w:autoSpaceDN w:val="0"/>
        <w:adjustRightInd w:val="0"/>
        <w:ind w:left="720"/>
        <w:jc w:val="both"/>
      </w:pPr>
      <w:r>
        <w:t>Not be included in the teacher ratios for our licensed programs</w:t>
      </w:r>
    </w:p>
    <w:p w14:paraId="52D9B89A" w14:textId="77777777" w:rsidR="00B11B8E" w:rsidRPr="006650A3" w:rsidRDefault="3BABF94D" w:rsidP="00C30E59">
      <w:pPr>
        <w:pStyle w:val="ListParagraph"/>
        <w:numPr>
          <w:ilvl w:val="0"/>
          <w:numId w:val="34"/>
        </w:numPr>
        <w:autoSpaceDE w:val="0"/>
        <w:autoSpaceDN w:val="0"/>
        <w:adjustRightInd w:val="0"/>
        <w:ind w:left="720"/>
      </w:pPr>
      <w:r>
        <w:t xml:space="preserve">Be at work on-time and ready to work. </w:t>
      </w:r>
    </w:p>
    <w:p w14:paraId="058BDB38" w14:textId="77777777" w:rsidR="00B11B8E" w:rsidRPr="006650A3" w:rsidRDefault="3BABF94D" w:rsidP="00C30E59">
      <w:pPr>
        <w:pStyle w:val="ListParagraph"/>
        <w:numPr>
          <w:ilvl w:val="0"/>
          <w:numId w:val="34"/>
        </w:numPr>
        <w:autoSpaceDE w:val="0"/>
        <w:autoSpaceDN w:val="0"/>
        <w:adjustRightInd w:val="0"/>
        <w:ind w:left="720"/>
      </w:pPr>
      <w:r>
        <w:t>Inform their supervisor if they are unable to work as soon as possible,</w:t>
      </w:r>
    </w:p>
    <w:p w14:paraId="61659CB4" w14:textId="77777777" w:rsidR="00B11B8E" w:rsidRPr="006650A3" w:rsidRDefault="3BABF94D" w:rsidP="00C30E59">
      <w:pPr>
        <w:pStyle w:val="ListParagraph"/>
        <w:numPr>
          <w:ilvl w:val="0"/>
          <w:numId w:val="34"/>
        </w:numPr>
        <w:autoSpaceDE w:val="0"/>
        <w:autoSpaceDN w:val="0"/>
        <w:adjustRightInd w:val="0"/>
        <w:ind w:left="720"/>
      </w:pPr>
      <w:r>
        <w:t>Wear comfortable clothes suitable for interacting with children and a volunteer name tag.  Clothes should not display offensive pictures.</w:t>
      </w:r>
    </w:p>
    <w:p w14:paraId="1239896C" w14:textId="77777777" w:rsidR="00B11B8E" w:rsidRPr="006650A3" w:rsidRDefault="00B11B8E" w:rsidP="00B11B8E">
      <w:pPr>
        <w:autoSpaceDE w:val="0"/>
        <w:autoSpaceDN w:val="0"/>
        <w:adjustRightInd w:val="0"/>
      </w:pPr>
    </w:p>
    <w:p w14:paraId="4459BA84" w14:textId="7F519CCD" w:rsidR="00B11B8E" w:rsidRPr="006650A3" w:rsidRDefault="00B11B8E" w:rsidP="00B11B8E">
      <w:pPr>
        <w:autoSpaceDE w:val="0"/>
        <w:autoSpaceDN w:val="0"/>
        <w:adjustRightInd w:val="0"/>
      </w:pPr>
      <w:r w:rsidRPr="006650A3">
        <w:t xml:space="preserve">No volunteer shall use </w:t>
      </w:r>
      <w:r w:rsidR="00970DD5">
        <w:t>their</w:t>
      </w:r>
      <w:r w:rsidRPr="006650A3">
        <w:t xml:space="preserve"> position, or access to material or property, for the personal financial gain of the volunteer or volunteer's family. Volunteers should avoid all activities, including the acceptance of personal gifts that could result in potential conflict of interest with their position. Volunteers must disclose any existing or potential conflict of interest as it exists before accepting a position with OPNC</w:t>
      </w:r>
    </w:p>
    <w:p w14:paraId="41554254" w14:textId="77777777" w:rsidR="00B11B8E" w:rsidRPr="006650A3" w:rsidRDefault="00B11B8E" w:rsidP="00B11B8E"/>
    <w:p w14:paraId="7EDE6B53" w14:textId="77777777" w:rsidR="00B11B8E" w:rsidRPr="006650A3" w:rsidRDefault="00B11B8E" w:rsidP="00B11B8E">
      <w:pPr>
        <w:rPr>
          <w:u w:val="single"/>
        </w:rPr>
      </w:pPr>
      <w:r w:rsidRPr="006650A3">
        <w:rPr>
          <w:u w:val="single"/>
        </w:rPr>
        <w:t>Agency Policies</w:t>
      </w:r>
    </w:p>
    <w:p w14:paraId="35C8550D" w14:textId="77777777" w:rsidR="00B11B8E" w:rsidRPr="00062459" w:rsidRDefault="00B11B8E" w:rsidP="00B11B8E">
      <w:r w:rsidRPr="006650A3">
        <w:t xml:space="preserve">Volunteers must read and initial the Policy and Procedures manual. Depending on the program they volunteer for there may be policies specific to that program. </w:t>
      </w:r>
    </w:p>
    <w:p w14:paraId="61739DFA" w14:textId="77777777" w:rsidR="00B11B8E" w:rsidRPr="00062459" w:rsidRDefault="00B11B8E" w:rsidP="00B11B8E">
      <w:pPr>
        <w:rPr>
          <w:u w:val="single"/>
        </w:rPr>
      </w:pPr>
    </w:p>
    <w:p w14:paraId="2B8059E3" w14:textId="77777777" w:rsidR="00B11B8E" w:rsidRPr="00062459" w:rsidRDefault="00B11B8E" w:rsidP="00B11B8E">
      <w:pPr>
        <w:rPr>
          <w:u w:val="single"/>
        </w:rPr>
      </w:pPr>
      <w:r w:rsidRPr="00062459">
        <w:rPr>
          <w:u w:val="single"/>
        </w:rPr>
        <w:t>Volunteer Recruitment</w:t>
      </w:r>
    </w:p>
    <w:p w14:paraId="760519AD" w14:textId="77777777" w:rsidR="00B11B8E" w:rsidRPr="00062459" w:rsidRDefault="7032DF40" w:rsidP="00B11B8E">
      <w:r>
        <w:t xml:space="preserve">Many OPNC volunteers have attended programs at the centre and have decided to volunteer. In addition, OPNC recruit’s volunteers through, websites, word-of-mouth, local agencies &amp; businesses, religious leaders, membership forms, newsletters, volunteer centers, local newspaper and social media. OPNC strives to reflect the community it serves in its members and volunteers. </w:t>
      </w:r>
    </w:p>
    <w:p w14:paraId="03DD70A3" w14:textId="23176D3E" w:rsidR="769B7E43" w:rsidRDefault="769B7E43" w:rsidP="769B7E43"/>
    <w:p w14:paraId="3CB6F53D" w14:textId="77777777" w:rsidR="00B11B8E" w:rsidRPr="00062459" w:rsidRDefault="00B11B8E" w:rsidP="00B11B8E">
      <w:pPr>
        <w:tabs>
          <w:tab w:val="left" w:pos="2694"/>
        </w:tabs>
        <w:rPr>
          <w:u w:val="single"/>
        </w:rPr>
      </w:pPr>
      <w:r w:rsidRPr="00062459">
        <w:rPr>
          <w:u w:val="single"/>
        </w:rPr>
        <w:t>Volunteer Screening</w:t>
      </w:r>
    </w:p>
    <w:p w14:paraId="51EAF482" w14:textId="2E39025D" w:rsidR="00B11B8E" w:rsidRPr="00062459" w:rsidRDefault="00B11B8E" w:rsidP="00B11B8E">
      <w:pPr>
        <w:tabs>
          <w:tab w:val="left" w:pos="2694"/>
        </w:tabs>
      </w:pPr>
      <w:r w:rsidRPr="00062459">
        <w:t>OPNC takes responsibility for participants by screening all volunteer applicants thoroughly; not everyone who applies as a volunteer is accepted. Volunteer forms are provided to each volunteer</w:t>
      </w:r>
      <w:r w:rsidR="00916E0F">
        <w:t xml:space="preserve">. </w:t>
      </w:r>
      <w:r w:rsidRPr="00062459">
        <w:t>Potential applicants are given the opportunity to decline to volunteer. Position descriptions, references, police check, interviews, risk assessment (i.e., match to job, assessing capabilities, ensuring competence, any risk to community, any risk to volunteer, behavior and attitude reflects OPNC Mission) and approval by the Executive Director are the main components of the screening process. Volunteers are assigned to positions and responsibilities accordingly.</w:t>
      </w:r>
    </w:p>
    <w:p w14:paraId="3DB306C7" w14:textId="77777777" w:rsidR="00B11B8E" w:rsidRPr="00062459" w:rsidRDefault="00B11B8E" w:rsidP="00B11B8E">
      <w:pPr>
        <w:tabs>
          <w:tab w:val="left" w:pos="2694"/>
        </w:tabs>
      </w:pPr>
    </w:p>
    <w:p w14:paraId="1817DB2F" w14:textId="77777777" w:rsidR="00B11B8E" w:rsidRPr="00062459" w:rsidRDefault="00B11B8E" w:rsidP="00B11B8E">
      <w:pPr>
        <w:tabs>
          <w:tab w:val="left" w:pos="2694"/>
        </w:tabs>
      </w:pPr>
      <w:r w:rsidRPr="00062459">
        <w:t xml:space="preserve">At Board level, volunteers are elected from Oak Park Neighbourhood Centre members. The Board of Directors at OPNC is a working Board and directors volunteer their time and efforts at agency events and wherever else they are needed. Board Committee members are appointed by the OPNC Board of Directors and will have references checked. Committee members who are not directly involved in programs may not require a police check.  (For volunteers who wish to be in the preschool room there are additional Ministry of Education requirements that will be reviewed prior to volunteering.) An interview is conducted to ensure the right fit for the candidate and the agency in terms of their skills, availability, interests and suitability. All program volunteers are subject to the final approval of the Executive Director. </w:t>
      </w:r>
    </w:p>
    <w:p w14:paraId="66405A36" w14:textId="77777777" w:rsidR="00B11B8E" w:rsidRPr="00062459" w:rsidRDefault="00B11B8E" w:rsidP="00B11B8E"/>
    <w:p w14:paraId="4DD1B60A" w14:textId="77777777" w:rsidR="00B11B8E" w:rsidRPr="00062459" w:rsidRDefault="00B11B8E" w:rsidP="00B11B8E">
      <w:pPr>
        <w:rPr>
          <w:u w:val="single"/>
        </w:rPr>
      </w:pPr>
      <w:r w:rsidRPr="00062459">
        <w:rPr>
          <w:u w:val="single"/>
        </w:rPr>
        <w:t>Volunteer Orientation and Training</w:t>
      </w:r>
    </w:p>
    <w:p w14:paraId="0141711B" w14:textId="5D8B9524" w:rsidR="00B11B8E" w:rsidRPr="00062459" w:rsidRDefault="00B11B8E" w:rsidP="00B11B8E">
      <w:r w:rsidRPr="00062459">
        <w:t>Volunteers are provided with appropriate orientation and training</w:t>
      </w:r>
      <w:r w:rsidR="00916E0F">
        <w:t xml:space="preserve">. </w:t>
      </w:r>
      <w:r w:rsidRPr="00062459">
        <w:t xml:space="preserve"> </w:t>
      </w:r>
      <w:r w:rsidR="00916E0F">
        <w:t xml:space="preserve">Volunteers for school age programs are provided </w:t>
      </w:r>
      <w:r w:rsidR="0040268D">
        <w:t xml:space="preserve">with a HIGH FIVE overview, including the five principles by the youth staff leaders. </w:t>
      </w:r>
      <w:r w:rsidRPr="00062459">
        <w:t>An overview of the history and mission of OPNC is provided</w:t>
      </w:r>
      <w:r w:rsidR="00916E0F">
        <w:t xml:space="preserve">. </w:t>
      </w:r>
      <w:r w:rsidRPr="00062459">
        <w:t>Once a volunteer has been accepted, the policies, practices, and procedures are reviewed and appropriate training is provided by the staff or lead volunteer that they will report to. Volunteers are oriented to the OPNC building and surrounding property with emphasis on safety and proper use of facilities. Volunteers are introduced to their relevant team and the staff in charge of training. Policies are reviewed annually.  New policies or changes in policies are presented as they are made for training and sign off. Volunteer position duties are provided in this handbook and are reviewed by the volunteer together with lead staff.</w:t>
      </w:r>
    </w:p>
    <w:p w14:paraId="469CD99F" w14:textId="77777777" w:rsidR="00B11B8E" w:rsidRPr="00062459" w:rsidRDefault="00B11B8E" w:rsidP="00B11B8E"/>
    <w:p w14:paraId="0A55872D" w14:textId="77777777" w:rsidR="00B11B8E" w:rsidRPr="00062459" w:rsidRDefault="00B11B8E" w:rsidP="00B11B8E">
      <w:pPr>
        <w:contextualSpacing/>
        <w:rPr>
          <w:u w:val="single"/>
        </w:rPr>
      </w:pPr>
      <w:r w:rsidRPr="00062459">
        <w:rPr>
          <w:u w:val="single"/>
        </w:rPr>
        <w:t>Volunteer Management, Concerns, Feedback and Reporting</w:t>
      </w:r>
    </w:p>
    <w:p w14:paraId="0E2F8332" w14:textId="77777777" w:rsidR="00B11B8E" w:rsidRPr="00062459" w:rsidRDefault="00B11B8E" w:rsidP="00B11B8E">
      <w:pPr>
        <w:contextualSpacing/>
      </w:pPr>
      <w:r w:rsidRPr="00062459">
        <w:t xml:space="preserve">Volunteers are trained, recognized and valued.  The </w:t>
      </w:r>
      <w:r>
        <w:t xml:space="preserve">Executive </w:t>
      </w:r>
      <w:r w:rsidRPr="00062459">
        <w:t>Director works with staff to develop positions and oversee volunteers. We value the feedback and input of our volunteers and will make ourselves available when needed. OPNC is committed to encouraging consultation and collaboration with its volunteers. Volunteers can take concerns, needs, recommendations, ideas or challenges to t</w:t>
      </w:r>
      <w:r>
        <w:t>he lead staff they report too, or the</w:t>
      </w:r>
      <w:r w:rsidRPr="00062459">
        <w:t xml:space="preserve"> Executive</w:t>
      </w:r>
      <w:r>
        <w:t xml:space="preserve">. If this is </w:t>
      </w:r>
      <w:r w:rsidRPr="00062459">
        <w:t>not possible or ha</w:t>
      </w:r>
      <w:r>
        <w:t>s</w:t>
      </w:r>
      <w:r w:rsidRPr="00062459">
        <w:t xml:space="preserve"> been exhausted, then volunteers may wish to contact the Chairperson of the Board of Directors. OPNC conducts an annual volunteer survey that assesses volunteers’ satisfaction and asks for input on the agency.</w:t>
      </w:r>
    </w:p>
    <w:p w14:paraId="56A45E58" w14:textId="7FAD9BD2" w:rsidR="004A2810" w:rsidRDefault="004A2810" w:rsidP="17EF1212"/>
    <w:p w14:paraId="3A81FCC4" w14:textId="77777777" w:rsidR="00E74599" w:rsidRDefault="00E74599" w:rsidP="00B11B8E">
      <w:pPr>
        <w:rPr>
          <w:u w:val="single"/>
        </w:rPr>
      </w:pPr>
    </w:p>
    <w:p w14:paraId="66137E3F" w14:textId="1C0D04E8" w:rsidR="00B11B8E" w:rsidRPr="00062459" w:rsidRDefault="00B11B8E" w:rsidP="00B11B8E">
      <w:pPr>
        <w:rPr>
          <w:u w:val="single"/>
        </w:rPr>
      </w:pPr>
      <w:r w:rsidRPr="00062459">
        <w:rPr>
          <w:u w:val="single"/>
        </w:rPr>
        <w:t>Volunteer Impact Measurement</w:t>
      </w:r>
    </w:p>
    <w:p w14:paraId="14DF24F6" w14:textId="77777777" w:rsidR="00B11B8E" w:rsidRPr="000A0734" w:rsidRDefault="00B11B8E" w:rsidP="00B11B8E">
      <w:r w:rsidRPr="00062459">
        <w:t xml:space="preserve">Volunteer contributions and the impacts of their service are </w:t>
      </w:r>
      <w:r w:rsidRPr="000A0734">
        <w:t xml:space="preserve">evaluated through the annual agency survey and statistics are gathered on hours of service. The results of these are published in our annual report. The </w:t>
      </w:r>
      <w:r w:rsidRPr="000A0734">
        <w:rPr>
          <w:i/>
        </w:rPr>
        <w:t>Volunteer Program</w:t>
      </w:r>
      <w:r w:rsidRPr="000A0734">
        <w:t xml:space="preserve"> is measured and evaluated by</w:t>
      </w:r>
      <w:r w:rsidRPr="000A0734">
        <w:rPr>
          <w:color w:val="FF6600"/>
        </w:rPr>
        <w:t xml:space="preserve"> </w:t>
      </w:r>
      <w:r w:rsidRPr="000A0734">
        <w:t>the OPNC’s Board of Directors.</w:t>
      </w:r>
    </w:p>
    <w:p w14:paraId="4F999E53" w14:textId="77777777" w:rsidR="00B11B8E" w:rsidRPr="000A0734" w:rsidRDefault="00B11B8E" w:rsidP="00B11B8E"/>
    <w:p w14:paraId="535BAF64" w14:textId="77777777" w:rsidR="00B11B8E" w:rsidRPr="000A0734" w:rsidRDefault="00B11B8E" w:rsidP="00B11B8E">
      <w:r w:rsidRPr="000A0734">
        <w:rPr>
          <w:u w:val="single"/>
        </w:rPr>
        <w:t>Volunteer Roles</w:t>
      </w:r>
      <w:r w:rsidRPr="000A0734">
        <w:t xml:space="preserve"> </w:t>
      </w:r>
    </w:p>
    <w:p w14:paraId="7F6475FA" w14:textId="77777777" w:rsidR="00B11B8E" w:rsidRPr="000A0734" w:rsidRDefault="00B11B8E" w:rsidP="00B11B8E">
      <w:r w:rsidRPr="000A0734">
        <w:t xml:space="preserve">OPNC aspires to give volunteers meaningful opportunities to serve. There are various roles available that range from 1 day a week to a few hours a year. </w:t>
      </w:r>
    </w:p>
    <w:p w14:paraId="4C0EF22E" w14:textId="77777777" w:rsidR="00B11B8E" w:rsidRPr="000A0734" w:rsidRDefault="00B11B8E" w:rsidP="00B11B8E">
      <w:pPr>
        <w:rPr>
          <w:u w:val="single"/>
        </w:rPr>
      </w:pPr>
    </w:p>
    <w:p w14:paraId="746D9A03" w14:textId="77777777" w:rsidR="00B11B8E" w:rsidRPr="000A0734" w:rsidRDefault="00B11B8E" w:rsidP="00B11B8E">
      <w:pPr>
        <w:rPr>
          <w:b/>
        </w:rPr>
      </w:pPr>
      <w:r w:rsidRPr="000A0734">
        <w:rPr>
          <w:b/>
        </w:rPr>
        <w:t xml:space="preserve">Teacher Helper- Morning Pre- School, Family Drop In or Baby Rhyme Time </w:t>
      </w:r>
    </w:p>
    <w:p w14:paraId="2BBA53FC" w14:textId="77777777" w:rsidR="00B11B8E" w:rsidRPr="000A0734" w:rsidRDefault="00B11B8E" w:rsidP="00B11B8E">
      <w:r w:rsidRPr="000A0734">
        <w:t>Monday-Friday 9:00 am-12:00 pm and 12:45-3:15pm and Tuesdays 1-3pm</w:t>
      </w:r>
    </w:p>
    <w:p w14:paraId="2634BDCB" w14:textId="77777777" w:rsidR="00B11B8E" w:rsidRPr="000A0734" w:rsidRDefault="3BABF94D" w:rsidP="00C30E59">
      <w:pPr>
        <w:pStyle w:val="ListParagraph"/>
        <w:numPr>
          <w:ilvl w:val="0"/>
          <w:numId w:val="29"/>
        </w:numPr>
      </w:pPr>
      <w:r>
        <w:t xml:space="preserve">Assist leader with set up and clean up. </w:t>
      </w:r>
    </w:p>
    <w:p w14:paraId="59466FD3" w14:textId="77777777" w:rsidR="00C15C0E" w:rsidRDefault="3BABF94D" w:rsidP="00250C5B">
      <w:pPr>
        <w:pStyle w:val="ListParagraph"/>
        <w:numPr>
          <w:ilvl w:val="0"/>
          <w:numId w:val="29"/>
        </w:numPr>
      </w:pPr>
      <w:r>
        <w:t xml:space="preserve">Help with craft </w:t>
      </w:r>
    </w:p>
    <w:p w14:paraId="56E86F3A" w14:textId="406D715A" w:rsidR="00B11B8E" w:rsidRPr="000A0734" w:rsidRDefault="3BABF94D" w:rsidP="00250C5B">
      <w:pPr>
        <w:pStyle w:val="ListParagraph"/>
        <w:numPr>
          <w:ilvl w:val="0"/>
          <w:numId w:val="29"/>
        </w:numPr>
      </w:pPr>
      <w:r>
        <w:t xml:space="preserve">Ensure attendance is taken  </w:t>
      </w:r>
    </w:p>
    <w:p w14:paraId="2DFFD7B1" w14:textId="698F3FBE" w:rsidR="00B11B8E" w:rsidRPr="000A0734" w:rsidRDefault="3BABF94D" w:rsidP="00C30E59">
      <w:pPr>
        <w:pStyle w:val="ListParagraph"/>
        <w:numPr>
          <w:ilvl w:val="0"/>
          <w:numId w:val="29"/>
        </w:numPr>
      </w:pPr>
      <w:r>
        <w:t xml:space="preserve">Connect </w:t>
      </w:r>
      <w:r w:rsidR="4F2C2DDF">
        <w:t>parents</w:t>
      </w:r>
      <w:r>
        <w:t xml:space="preserve"> with one another. </w:t>
      </w:r>
    </w:p>
    <w:p w14:paraId="62D79852" w14:textId="77777777" w:rsidR="00B11B8E" w:rsidRPr="000A0734" w:rsidRDefault="00B11B8E" w:rsidP="00B11B8E">
      <w:pPr>
        <w:rPr>
          <w:b/>
        </w:rPr>
      </w:pPr>
    </w:p>
    <w:p w14:paraId="03FB654C" w14:textId="29F79DAE" w:rsidR="00B11B8E" w:rsidRPr="000A0734" w:rsidRDefault="0040268D" w:rsidP="00B11B8E">
      <w:pPr>
        <w:rPr>
          <w:b/>
        </w:rPr>
      </w:pPr>
      <w:r>
        <w:rPr>
          <w:b/>
        </w:rPr>
        <w:t>After School Helper</w:t>
      </w:r>
    </w:p>
    <w:p w14:paraId="5E69D07A" w14:textId="18EA0261" w:rsidR="00B11B8E" w:rsidRPr="000A0734" w:rsidRDefault="0040268D" w:rsidP="00B11B8E">
      <w:r>
        <w:t>Weekdays 3-6pm</w:t>
      </w:r>
    </w:p>
    <w:p w14:paraId="1C6FB72F" w14:textId="6B13E556" w:rsidR="00B11B8E" w:rsidRPr="000A0734" w:rsidRDefault="3BABF94D" w:rsidP="00C30E59">
      <w:pPr>
        <w:pStyle w:val="ListParagraph"/>
        <w:numPr>
          <w:ilvl w:val="0"/>
          <w:numId w:val="30"/>
        </w:numPr>
      </w:pPr>
      <w:r>
        <w:t xml:space="preserve">Help set up </w:t>
      </w:r>
      <w:r w:rsidR="0040268D">
        <w:t xml:space="preserve">activities </w:t>
      </w:r>
      <w:r>
        <w:t>and clean up room</w:t>
      </w:r>
    </w:p>
    <w:p w14:paraId="04D337E8" w14:textId="4200F421" w:rsidR="00B11B8E" w:rsidRPr="000A0734" w:rsidRDefault="3BABF94D" w:rsidP="00C30E59">
      <w:pPr>
        <w:pStyle w:val="ListParagraph"/>
        <w:numPr>
          <w:ilvl w:val="0"/>
          <w:numId w:val="30"/>
        </w:numPr>
      </w:pPr>
      <w:r>
        <w:t xml:space="preserve">Help </w:t>
      </w:r>
      <w:r w:rsidR="0040268D">
        <w:t>with food prep, engaging children in activities</w:t>
      </w:r>
      <w:r>
        <w:t>.</w:t>
      </w:r>
    </w:p>
    <w:p w14:paraId="36146ABE" w14:textId="77777777" w:rsidR="00B11B8E" w:rsidRPr="000A0734" w:rsidRDefault="00B11B8E" w:rsidP="00B11B8E">
      <w:pPr>
        <w:pStyle w:val="ListParagraph"/>
      </w:pPr>
    </w:p>
    <w:p w14:paraId="484FBBFC" w14:textId="77777777" w:rsidR="00B11B8E" w:rsidRPr="000A0734" w:rsidRDefault="00B11B8E" w:rsidP="00B11B8E">
      <w:pPr>
        <w:rPr>
          <w:b/>
        </w:rPr>
      </w:pPr>
      <w:r w:rsidRPr="000A0734">
        <w:rPr>
          <w:b/>
        </w:rPr>
        <w:t xml:space="preserve">Oak Park Clean Up Crew </w:t>
      </w:r>
    </w:p>
    <w:p w14:paraId="35EB9EE5" w14:textId="77777777" w:rsidR="00B11B8E" w:rsidRPr="000A0734" w:rsidRDefault="00B11B8E" w:rsidP="00B11B8E">
      <w:r w:rsidRPr="000A0734">
        <w:t>Ongoing- Monthly, Weekly, Daily, Any week day between 12:00-5:00 or various times seasonally</w:t>
      </w:r>
    </w:p>
    <w:p w14:paraId="2B3B83B2" w14:textId="77777777" w:rsidR="00B11B8E" w:rsidRPr="000A0734" w:rsidRDefault="3BABF94D" w:rsidP="00C30E59">
      <w:pPr>
        <w:pStyle w:val="ListParagraph"/>
        <w:numPr>
          <w:ilvl w:val="0"/>
          <w:numId w:val="31"/>
        </w:numPr>
      </w:pPr>
      <w:r>
        <w:t xml:space="preserve">Lend a hand in cleaning up the spaces at Oak Park </w:t>
      </w:r>
    </w:p>
    <w:p w14:paraId="2538089A" w14:textId="77777777" w:rsidR="00B11B8E" w:rsidRPr="000A0734" w:rsidRDefault="3BABF94D" w:rsidP="00C30E59">
      <w:pPr>
        <w:pStyle w:val="ListParagraph"/>
        <w:numPr>
          <w:ilvl w:val="0"/>
          <w:numId w:val="31"/>
        </w:numPr>
      </w:pPr>
      <w:r>
        <w:t>Weekly fridge clean out, organize toys, clean shelves, sanitize, mop, sweep, dust</w:t>
      </w:r>
    </w:p>
    <w:p w14:paraId="71AEB39D" w14:textId="77777777" w:rsidR="00B11B8E" w:rsidRPr="000A0734" w:rsidRDefault="3BABF94D" w:rsidP="00C30E59">
      <w:pPr>
        <w:pStyle w:val="ListParagraph"/>
        <w:numPr>
          <w:ilvl w:val="0"/>
          <w:numId w:val="31"/>
        </w:numPr>
      </w:pPr>
      <w:r>
        <w:t>Clean out cupboards (food bank, seniors, afterschool program, etc.)</w:t>
      </w:r>
    </w:p>
    <w:p w14:paraId="2C7A2EB3" w14:textId="77777777" w:rsidR="00B11B8E" w:rsidRPr="000A0734" w:rsidRDefault="00B11B8E" w:rsidP="00B11B8E">
      <w:pPr>
        <w:pStyle w:val="ListParagraph"/>
      </w:pPr>
    </w:p>
    <w:p w14:paraId="665E53CE" w14:textId="77777777" w:rsidR="00B11B8E" w:rsidRPr="000A0734" w:rsidRDefault="00B11B8E" w:rsidP="00B11B8E">
      <w:pPr>
        <w:rPr>
          <w:b/>
        </w:rPr>
      </w:pPr>
      <w:r w:rsidRPr="000A0734">
        <w:rPr>
          <w:b/>
        </w:rPr>
        <w:t xml:space="preserve">Oak Park Seasonal Big Clean </w:t>
      </w:r>
    </w:p>
    <w:p w14:paraId="4BC1EA50" w14:textId="77777777" w:rsidR="00B11B8E" w:rsidRPr="000A0734" w:rsidRDefault="00B11B8E" w:rsidP="00B11B8E">
      <w:r w:rsidRPr="000A0734">
        <w:t xml:space="preserve">Seasonal-Fall and Spring (Dates to be determined) </w:t>
      </w:r>
    </w:p>
    <w:p w14:paraId="6151A12E" w14:textId="77777777" w:rsidR="00B11B8E" w:rsidRPr="000A0734" w:rsidRDefault="3BABF94D" w:rsidP="00C30E59">
      <w:pPr>
        <w:pStyle w:val="ListParagraph"/>
        <w:numPr>
          <w:ilvl w:val="0"/>
          <w:numId w:val="32"/>
        </w:numPr>
      </w:pPr>
      <w:r>
        <w:t xml:space="preserve">Throwing things out </w:t>
      </w:r>
    </w:p>
    <w:p w14:paraId="13A13EC6" w14:textId="77777777" w:rsidR="00B11B8E" w:rsidRPr="000A0734" w:rsidRDefault="3BABF94D" w:rsidP="00C30E59">
      <w:pPr>
        <w:pStyle w:val="ListParagraph"/>
        <w:numPr>
          <w:ilvl w:val="0"/>
          <w:numId w:val="32"/>
        </w:numPr>
      </w:pPr>
      <w:r>
        <w:t xml:space="preserve">Organizing spaces: </w:t>
      </w:r>
      <w:r w:rsidRPr="0B6163FB">
        <w:rPr>
          <w:rFonts w:ascii="Wingdings" w:eastAsia="Wingdings" w:hAnsi="Wingdings" w:cs="Wingdings"/>
        </w:rPr>
        <w:t>à</w:t>
      </w:r>
      <w:r>
        <w:t xml:space="preserve">Rooms, shelves, drawers, cupboards, bins etc. </w:t>
      </w:r>
    </w:p>
    <w:p w14:paraId="2BF1FC56" w14:textId="77777777" w:rsidR="00B11B8E" w:rsidRPr="000A0734" w:rsidRDefault="3BABF94D" w:rsidP="00C30E59">
      <w:pPr>
        <w:pStyle w:val="ListParagraph"/>
        <w:numPr>
          <w:ilvl w:val="0"/>
          <w:numId w:val="77"/>
        </w:numPr>
      </w:pPr>
      <w:r>
        <w:t xml:space="preserve">Landscaping, gardening, painting, upkeep. </w:t>
      </w:r>
    </w:p>
    <w:p w14:paraId="7D6A30E0" w14:textId="77777777" w:rsidR="00B11B8E" w:rsidRPr="000A0734" w:rsidRDefault="3BABF94D" w:rsidP="00C30E59">
      <w:pPr>
        <w:pStyle w:val="ListParagraph"/>
        <w:numPr>
          <w:ilvl w:val="0"/>
          <w:numId w:val="77"/>
        </w:numPr>
      </w:pPr>
      <w:r>
        <w:t>Sweep, vacuum, mop</w:t>
      </w:r>
    </w:p>
    <w:p w14:paraId="6DE20612" w14:textId="77777777" w:rsidR="00B11B8E" w:rsidRDefault="3BABF94D" w:rsidP="00C30E59">
      <w:pPr>
        <w:pStyle w:val="ListParagraph"/>
        <w:numPr>
          <w:ilvl w:val="0"/>
          <w:numId w:val="77"/>
        </w:numPr>
      </w:pPr>
      <w:r>
        <w:t xml:space="preserve">Dusting </w:t>
      </w:r>
    </w:p>
    <w:p w14:paraId="255B3945" w14:textId="77777777" w:rsidR="00C15C0E" w:rsidRDefault="00C15C0E" w:rsidP="00C15C0E"/>
    <w:p w14:paraId="19753469" w14:textId="62536C0F" w:rsidR="00C15C0E" w:rsidRPr="00C15C0E" w:rsidRDefault="00C15C0E" w:rsidP="00C15C0E">
      <w:pPr>
        <w:rPr>
          <w:b/>
          <w:bCs/>
        </w:rPr>
      </w:pPr>
      <w:r w:rsidRPr="00C15C0E">
        <w:rPr>
          <w:b/>
          <w:bCs/>
        </w:rPr>
        <w:t>Tax Clinic Volunteers</w:t>
      </w:r>
    </w:p>
    <w:p w14:paraId="10375380" w14:textId="463BACAA" w:rsidR="00C15C0E" w:rsidRDefault="00C15C0E" w:rsidP="00C15C0E">
      <w:pPr>
        <w:pStyle w:val="ListParagraph"/>
        <w:numPr>
          <w:ilvl w:val="0"/>
          <w:numId w:val="137"/>
        </w:numPr>
      </w:pPr>
      <w:r>
        <w:t>CVITP registered volunteers to complete tax returns for people who live below the poverty line</w:t>
      </w:r>
    </w:p>
    <w:p w14:paraId="4E4E7607" w14:textId="77777777" w:rsidR="000555FD" w:rsidRDefault="000555FD" w:rsidP="000555FD"/>
    <w:p w14:paraId="1A17026A" w14:textId="6B9ABAC5" w:rsidR="000555FD" w:rsidRDefault="000555FD" w:rsidP="000555FD">
      <w:pPr>
        <w:rPr>
          <w:b/>
          <w:bCs/>
        </w:rPr>
      </w:pPr>
      <w:r w:rsidRPr="000555FD">
        <w:rPr>
          <w:b/>
          <w:bCs/>
        </w:rPr>
        <w:t>Seniors Program Assistance</w:t>
      </w:r>
    </w:p>
    <w:p w14:paraId="48CFD42C" w14:textId="1A9FCD3D" w:rsidR="000555FD" w:rsidRPr="00A50473" w:rsidRDefault="00A50473" w:rsidP="00A50473">
      <w:pPr>
        <w:pStyle w:val="ListParagraph"/>
        <w:numPr>
          <w:ilvl w:val="0"/>
          <w:numId w:val="137"/>
        </w:numPr>
      </w:pPr>
      <w:r w:rsidRPr="00A50473">
        <w:t>Set up chairs</w:t>
      </w:r>
    </w:p>
    <w:p w14:paraId="04F1CD57" w14:textId="56C124E0" w:rsidR="00A50473" w:rsidRPr="00A50473" w:rsidRDefault="00A50473" w:rsidP="00A50473">
      <w:pPr>
        <w:pStyle w:val="ListParagraph"/>
        <w:numPr>
          <w:ilvl w:val="0"/>
          <w:numId w:val="137"/>
        </w:numPr>
      </w:pPr>
      <w:r w:rsidRPr="00A50473">
        <w:t>Welcome seniors</w:t>
      </w:r>
    </w:p>
    <w:p w14:paraId="45B30320" w14:textId="77777777" w:rsidR="000555FD" w:rsidRDefault="000555FD" w:rsidP="000555FD"/>
    <w:p w14:paraId="2F9049FB" w14:textId="73A5EBD6" w:rsidR="000555FD" w:rsidRPr="00A50473" w:rsidRDefault="000555FD" w:rsidP="000555FD">
      <w:pPr>
        <w:rPr>
          <w:b/>
          <w:bCs/>
        </w:rPr>
      </w:pPr>
      <w:r w:rsidRPr="00A50473">
        <w:rPr>
          <w:b/>
          <w:bCs/>
        </w:rPr>
        <w:t>Cultural Programs</w:t>
      </w:r>
    </w:p>
    <w:p w14:paraId="1C4F981F" w14:textId="57C7CFA9" w:rsidR="00A50473" w:rsidRPr="000A0734" w:rsidRDefault="00A50473" w:rsidP="00A50473">
      <w:pPr>
        <w:pStyle w:val="ListParagraph"/>
        <w:numPr>
          <w:ilvl w:val="0"/>
          <w:numId w:val="138"/>
        </w:numPr>
      </w:pPr>
      <w:r>
        <w:t>Organize and carry out cultural programming for the community</w:t>
      </w:r>
    </w:p>
    <w:p w14:paraId="130FD4C2" w14:textId="77777777" w:rsidR="00B11B8E" w:rsidRPr="000A0734" w:rsidRDefault="00B11B8E" w:rsidP="00B11B8E">
      <w:pPr>
        <w:pStyle w:val="ListParagraph"/>
      </w:pPr>
    </w:p>
    <w:p w14:paraId="6161BF76" w14:textId="77777777" w:rsidR="00B11B8E" w:rsidRPr="000A0734" w:rsidRDefault="00B11B8E" w:rsidP="00B11B8E">
      <w:pPr>
        <w:rPr>
          <w:b/>
        </w:rPr>
      </w:pPr>
      <w:r w:rsidRPr="000A0734">
        <w:rPr>
          <w:b/>
        </w:rPr>
        <w:t xml:space="preserve">Special Events Volunteers </w:t>
      </w:r>
    </w:p>
    <w:p w14:paraId="7DFAF96A" w14:textId="77777777" w:rsidR="00B11B8E" w:rsidRPr="000A0734" w:rsidRDefault="00B11B8E" w:rsidP="00B11B8E">
      <w:r w:rsidRPr="000A0734">
        <w:t>2</w:t>
      </w:r>
      <w:r w:rsidRPr="000A0734">
        <w:rPr>
          <w:vertAlign w:val="superscript"/>
        </w:rPr>
        <w:t>nd</w:t>
      </w:r>
      <w:r w:rsidRPr="000A0734">
        <w:t xml:space="preserve"> Saturday in September Fall Fair </w:t>
      </w:r>
    </w:p>
    <w:p w14:paraId="203F58C3" w14:textId="3E4B1541" w:rsidR="00B11B8E" w:rsidRPr="000A0734" w:rsidRDefault="00B11B8E" w:rsidP="00B11B8E">
      <w:r w:rsidRPr="000A0734">
        <w:t>The opportunities range from running the event, taking leadership in a specific area, taking a shift at a table at the event, or baking.</w:t>
      </w:r>
      <w:r w:rsidRPr="000A0734">
        <w:rPr>
          <w:color w:val="000000"/>
          <w:shd w:val="clear" w:color="auto" w:fill="FFFFFF"/>
        </w:rPr>
        <w:t xml:space="preserve"> 2</w:t>
      </w:r>
      <w:r w:rsidRPr="000A0734">
        <w:rPr>
          <w:color w:val="000000"/>
          <w:shd w:val="clear" w:color="auto" w:fill="FFFFFF"/>
          <w:vertAlign w:val="superscript"/>
        </w:rPr>
        <w:t>nd</w:t>
      </w:r>
      <w:r w:rsidRPr="000A0734">
        <w:rPr>
          <w:color w:val="000000"/>
          <w:shd w:val="clear" w:color="auto" w:fill="FFFFFF"/>
        </w:rPr>
        <w:t> Saturday in September Fall Fair. This position encourages people to connect with others and share their culture, talents and gifts to build community. It provides an opportunity to engage in giving back to the community.</w:t>
      </w:r>
      <w:r w:rsidRPr="000A0734">
        <w:rPr>
          <w:rFonts w:ascii="Verdana" w:hAnsi="Verdana"/>
          <w:color w:val="000000"/>
          <w:shd w:val="clear" w:color="auto" w:fill="FFFFFF"/>
        </w:rPr>
        <w:t> </w:t>
      </w:r>
    </w:p>
    <w:p w14:paraId="393CF10E" w14:textId="77777777" w:rsidR="00B11B8E" w:rsidRPr="000A0734" w:rsidRDefault="00B11B8E" w:rsidP="00B11B8E"/>
    <w:p w14:paraId="71F8731C" w14:textId="77777777" w:rsidR="00B11B8E" w:rsidRPr="000A0734" w:rsidRDefault="00B11B8E" w:rsidP="00B11B8E">
      <w:pPr>
        <w:rPr>
          <w:b/>
        </w:rPr>
      </w:pPr>
      <w:r w:rsidRPr="000A0734">
        <w:rPr>
          <w:b/>
        </w:rPr>
        <w:t xml:space="preserve">Opportunities to Share Skills </w:t>
      </w:r>
    </w:p>
    <w:p w14:paraId="6364EEE2" w14:textId="62F0FE4E" w:rsidR="00B11B8E" w:rsidRPr="000A0734" w:rsidRDefault="00B11B8E" w:rsidP="00B11B8E">
      <w:pPr>
        <w:rPr>
          <w:color w:val="000000"/>
          <w:shd w:val="clear" w:color="auto" w:fill="FFFFFF"/>
        </w:rPr>
      </w:pPr>
      <w:r w:rsidRPr="000A0734">
        <w:rPr>
          <w:color w:val="000000"/>
          <w:shd w:val="clear" w:color="auto" w:fill="FFFFFF"/>
        </w:rPr>
        <w:t xml:space="preserve">This could be running a workshop, providing an activity in an existing program, baking, volunteering your specific skills, and/or running a program. We are open to your ideas. Support people in need by teaching skills or providing food, connect with others and engage by sharing your talent with others to build community. This </w:t>
      </w:r>
      <w:r w:rsidR="0015219A" w:rsidRPr="000A0734">
        <w:rPr>
          <w:color w:val="000000"/>
          <w:shd w:val="clear" w:color="auto" w:fill="FFFFFF"/>
        </w:rPr>
        <w:t>supports</w:t>
      </w:r>
      <w:r w:rsidRPr="000A0734">
        <w:rPr>
          <w:color w:val="000000"/>
          <w:shd w:val="clear" w:color="auto" w:fill="FFFFFF"/>
        </w:rPr>
        <w:t xml:space="preserve"> our mission by creating a welcoming space that reflects diverse cultures and programs, encourages friendships, </w:t>
      </w:r>
      <w:r w:rsidR="0015219A" w:rsidRPr="000A0734">
        <w:rPr>
          <w:color w:val="000000"/>
          <w:shd w:val="clear" w:color="auto" w:fill="FFFFFF"/>
        </w:rPr>
        <w:t>strengthens</w:t>
      </w:r>
      <w:r w:rsidRPr="000A0734">
        <w:rPr>
          <w:color w:val="000000"/>
          <w:shd w:val="clear" w:color="auto" w:fill="FFFFFF"/>
        </w:rPr>
        <w:t xml:space="preserve"> people and creates a healthy community.</w:t>
      </w:r>
    </w:p>
    <w:p w14:paraId="322D3BBB" w14:textId="77777777" w:rsidR="00B11B8E" w:rsidRPr="000A0734" w:rsidRDefault="00B11B8E" w:rsidP="00B11B8E"/>
    <w:p w14:paraId="0C59306E" w14:textId="77777777" w:rsidR="00B11B8E" w:rsidRPr="000A0734" w:rsidRDefault="00B11B8E" w:rsidP="00B11B8E">
      <w:pPr>
        <w:rPr>
          <w:b/>
        </w:rPr>
      </w:pPr>
      <w:r w:rsidRPr="000A0734">
        <w:rPr>
          <w:b/>
        </w:rPr>
        <w:t>Communications</w:t>
      </w:r>
    </w:p>
    <w:p w14:paraId="54A3A7FA" w14:textId="77777777" w:rsidR="00B11B8E" w:rsidRPr="000A0734" w:rsidRDefault="3BABF94D" w:rsidP="00C30E59">
      <w:pPr>
        <w:pStyle w:val="ListParagraph"/>
        <w:numPr>
          <w:ilvl w:val="0"/>
          <w:numId w:val="33"/>
        </w:numPr>
      </w:pPr>
      <w:r>
        <w:t>Upload website content, events, updating sponsors, updating program information.</w:t>
      </w:r>
    </w:p>
    <w:p w14:paraId="25700E9E" w14:textId="3306C362" w:rsidR="00B11B8E" w:rsidRDefault="3BABF94D" w:rsidP="00C30E59">
      <w:pPr>
        <w:pStyle w:val="ListParagraph"/>
        <w:numPr>
          <w:ilvl w:val="0"/>
          <w:numId w:val="33"/>
        </w:numPr>
      </w:pPr>
      <w:r>
        <w:t>Make flyers for events and programs</w:t>
      </w:r>
    </w:p>
    <w:p w14:paraId="169762B0" w14:textId="76A4A813" w:rsidR="00645499" w:rsidRDefault="00645499" w:rsidP="00645499"/>
    <w:p w14:paraId="38CCB8AF" w14:textId="15B68AA0" w:rsidR="00645499" w:rsidRDefault="00645499" w:rsidP="00645499"/>
    <w:p w14:paraId="49E5F0FB" w14:textId="3B9C72B1" w:rsidR="00645499" w:rsidRDefault="00645499" w:rsidP="00645499"/>
    <w:p w14:paraId="52B4F81E" w14:textId="1D21C166" w:rsidR="00645499" w:rsidRDefault="00645499" w:rsidP="00645499"/>
    <w:p w14:paraId="171F2F8D" w14:textId="549614E4" w:rsidR="00645499" w:rsidRDefault="00645499" w:rsidP="00645499"/>
    <w:p w14:paraId="3A2CAECB" w14:textId="31055AF2" w:rsidR="00645499" w:rsidRDefault="00645499" w:rsidP="00645499"/>
    <w:p w14:paraId="62FFCB84" w14:textId="50DDDC6A" w:rsidR="00645499" w:rsidRDefault="00645499" w:rsidP="00645499"/>
    <w:bookmarkEnd w:id="25"/>
    <w:p w14:paraId="5692BE10" w14:textId="67E5DE0C" w:rsidR="00645499" w:rsidRDefault="00645499" w:rsidP="00645499"/>
    <w:p w14:paraId="478C268D" w14:textId="2EEB3234" w:rsidR="00645499" w:rsidRDefault="00645499" w:rsidP="00645499"/>
    <w:p w14:paraId="01485669" w14:textId="0C5A818B" w:rsidR="00645499" w:rsidRDefault="00645499" w:rsidP="00645499"/>
    <w:p w14:paraId="3FE36272" w14:textId="66D24888" w:rsidR="00645499" w:rsidRDefault="00645499" w:rsidP="00645499"/>
    <w:p w14:paraId="0B1EEDA3" w14:textId="10BB21F5" w:rsidR="00645499" w:rsidRDefault="00645499" w:rsidP="00645499"/>
    <w:p w14:paraId="5DE44A20" w14:textId="2B2A92BB" w:rsidR="00645499" w:rsidRDefault="00645499" w:rsidP="00645499"/>
    <w:p w14:paraId="0B7D8886" w14:textId="674D02B9" w:rsidR="00645499" w:rsidRDefault="00645499" w:rsidP="00645499"/>
    <w:p w14:paraId="7C6A19CE" w14:textId="344490F0" w:rsidR="00645499" w:rsidRDefault="00645499" w:rsidP="00645499"/>
    <w:p w14:paraId="2956644F" w14:textId="4C74333F" w:rsidR="00645499" w:rsidRDefault="00645499" w:rsidP="00645499"/>
    <w:p w14:paraId="75D39473" w14:textId="0702A6FF" w:rsidR="00645499" w:rsidRDefault="00645499" w:rsidP="00645499"/>
    <w:p w14:paraId="129B713B" w14:textId="3BCC6BE1" w:rsidR="00645499" w:rsidRDefault="00645499" w:rsidP="00645499"/>
    <w:p w14:paraId="52EBEC53" w14:textId="388C6109" w:rsidR="00645499" w:rsidRDefault="00645499" w:rsidP="00645499"/>
    <w:p w14:paraId="0FE1BC43" w14:textId="38505F76" w:rsidR="00645499" w:rsidRDefault="00645499" w:rsidP="00645499"/>
    <w:p w14:paraId="34ED3AF7" w14:textId="0ACFB415" w:rsidR="00645499" w:rsidRDefault="00645499" w:rsidP="00645499"/>
    <w:p w14:paraId="56C737E3" w14:textId="106C7146" w:rsidR="00645499" w:rsidRDefault="00645499" w:rsidP="00645499"/>
    <w:p w14:paraId="32EF6AC8" w14:textId="3B126E43" w:rsidR="00645499" w:rsidRDefault="00645499" w:rsidP="00645499"/>
    <w:p w14:paraId="25C68F79" w14:textId="6AA0AF83" w:rsidR="00645499" w:rsidRDefault="00645499" w:rsidP="00645499"/>
    <w:p w14:paraId="7BC6CC37" w14:textId="718FBF40" w:rsidR="00645499" w:rsidRDefault="00645499" w:rsidP="00645499"/>
    <w:p w14:paraId="40051695" w14:textId="75A82BDD" w:rsidR="00645499" w:rsidRDefault="00645499" w:rsidP="00645499"/>
    <w:p w14:paraId="1CAD543F" w14:textId="618397CB" w:rsidR="00645499" w:rsidRDefault="00645499" w:rsidP="00645499"/>
    <w:p w14:paraId="63761F7F" w14:textId="7C0DB5D0" w:rsidR="00645499" w:rsidRDefault="00645499" w:rsidP="00645499"/>
    <w:p w14:paraId="22ED4D08" w14:textId="0AB5482F" w:rsidR="00645499" w:rsidRDefault="00645499" w:rsidP="00645499"/>
    <w:p w14:paraId="13B53EE7" w14:textId="29D760BF" w:rsidR="00645499" w:rsidRDefault="00645499" w:rsidP="00645499"/>
    <w:p w14:paraId="6F60B260" w14:textId="77777777" w:rsidR="004C1240" w:rsidRDefault="004C1240" w:rsidP="00645499"/>
    <w:p w14:paraId="0B12B31E" w14:textId="3CD09D3F" w:rsidR="00645499" w:rsidRDefault="00645499" w:rsidP="00645499"/>
    <w:p w14:paraId="0B3442B2" w14:textId="6BB8C5FD" w:rsidR="00645499" w:rsidRDefault="00645499" w:rsidP="00645499"/>
    <w:p w14:paraId="7113F538" w14:textId="551BA605" w:rsidR="00645499" w:rsidRDefault="00645499" w:rsidP="00645499"/>
    <w:p w14:paraId="6CF84CDD" w14:textId="6062C0BD" w:rsidR="00645499" w:rsidRDefault="00645499" w:rsidP="00645499"/>
    <w:p w14:paraId="6581094C" w14:textId="3C696A12" w:rsidR="00645499" w:rsidRDefault="00645499" w:rsidP="00645499"/>
    <w:p w14:paraId="3BA9C806" w14:textId="077F8AB7" w:rsidR="00645499" w:rsidRDefault="00645499" w:rsidP="00645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146395" w:rsidRPr="00FD4C06" w14:paraId="45EF88B2" w14:textId="77777777" w:rsidTr="00250C5B">
        <w:tc>
          <w:tcPr>
            <w:tcW w:w="9576" w:type="dxa"/>
            <w:gridSpan w:val="2"/>
          </w:tcPr>
          <w:p w14:paraId="687AB145" w14:textId="77777777" w:rsidR="00146395" w:rsidRPr="00FD4C06" w:rsidRDefault="00146395" w:rsidP="00250C5B">
            <w:pPr>
              <w:jc w:val="center"/>
              <w:rPr>
                <w:b/>
                <w:sz w:val="28"/>
                <w:szCs w:val="28"/>
              </w:rPr>
            </w:pPr>
            <w:r w:rsidRPr="00FD4C06">
              <w:rPr>
                <w:b/>
                <w:sz w:val="28"/>
                <w:szCs w:val="28"/>
              </w:rPr>
              <w:t>Oak Park Neighbourhood Centre</w:t>
            </w:r>
          </w:p>
        </w:tc>
      </w:tr>
      <w:tr w:rsidR="00146395" w:rsidRPr="00FD4C06" w14:paraId="4F5D0E54" w14:textId="77777777" w:rsidTr="00250C5B">
        <w:tc>
          <w:tcPr>
            <w:tcW w:w="2268" w:type="dxa"/>
            <w:tcBorders>
              <w:bottom w:val="single" w:sz="4" w:space="0" w:color="auto"/>
            </w:tcBorders>
          </w:tcPr>
          <w:p w14:paraId="115BEC55" w14:textId="77777777" w:rsidR="00146395" w:rsidRPr="00FD4C06" w:rsidRDefault="00146395" w:rsidP="00250C5B">
            <w:pPr>
              <w:rPr>
                <w:sz w:val="28"/>
                <w:szCs w:val="28"/>
              </w:rPr>
            </w:pPr>
            <w:r w:rsidRPr="00FD4C06">
              <w:rPr>
                <w:sz w:val="28"/>
                <w:szCs w:val="28"/>
              </w:rPr>
              <w:t>Policy Title:</w:t>
            </w:r>
          </w:p>
        </w:tc>
        <w:tc>
          <w:tcPr>
            <w:tcW w:w="7308" w:type="dxa"/>
            <w:tcBorders>
              <w:bottom w:val="single" w:sz="4" w:space="0" w:color="auto"/>
            </w:tcBorders>
          </w:tcPr>
          <w:p w14:paraId="0E86404A" w14:textId="77777777" w:rsidR="00146395" w:rsidRPr="00FD4C06" w:rsidRDefault="00146395" w:rsidP="00250C5B">
            <w:pPr>
              <w:rPr>
                <w:b/>
                <w:sz w:val="28"/>
                <w:szCs w:val="28"/>
              </w:rPr>
            </w:pPr>
            <w:r w:rsidRPr="00FD4C06">
              <w:rPr>
                <w:b/>
                <w:sz w:val="28"/>
                <w:szCs w:val="28"/>
                <w:lang w:val="en-US"/>
              </w:rPr>
              <w:t>Income Tax Volunteer Policy</w:t>
            </w:r>
          </w:p>
        </w:tc>
      </w:tr>
      <w:tr w:rsidR="00146395" w:rsidRPr="00FD4C06" w14:paraId="1BB6EA25" w14:textId="77777777" w:rsidTr="00250C5B">
        <w:tc>
          <w:tcPr>
            <w:tcW w:w="2268" w:type="dxa"/>
          </w:tcPr>
          <w:p w14:paraId="3FFB963D" w14:textId="77777777" w:rsidR="00146395" w:rsidRPr="00FD4C06" w:rsidRDefault="00146395" w:rsidP="00250C5B">
            <w:pPr>
              <w:rPr>
                <w:sz w:val="28"/>
                <w:szCs w:val="28"/>
              </w:rPr>
            </w:pPr>
            <w:r w:rsidRPr="00FD4C06">
              <w:rPr>
                <w:sz w:val="28"/>
                <w:szCs w:val="28"/>
              </w:rPr>
              <w:t>Approved by:</w:t>
            </w:r>
          </w:p>
        </w:tc>
        <w:tc>
          <w:tcPr>
            <w:tcW w:w="7308" w:type="dxa"/>
          </w:tcPr>
          <w:p w14:paraId="31BF8751" w14:textId="77777777" w:rsidR="00146395" w:rsidRPr="00FD4C06" w:rsidRDefault="00146395" w:rsidP="00250C5B">
            <w:pPr>
              <w:rPr>
                <w:sz w:val="28"/>
                <w:szCs w:val="28"/>
              </w:rPr>
            </w:pPr>
            <w:r w:rsidRPr="00FD4C06">
              <w:rPr>
                <w:sz w:val="28"/>
                <w:szCs w:val="28"/>
              </w:rPr>
              <w:t>Oak Park Neighbourhood Centre Board of Directors</w:t>
            </w:r>
          </w:p>
        </w:tc>
      </w:tr>
      <w:tr w:rsidR="00146395" w:rsidRPr="00FD4C06" w14:paraId="316B936B" w14:textId="77777777" w:rsidTr="00250C5B">
        <w:tc>
          <w:tcPr>
            <w:tcW w:w="2268" w:type="dxa"/>
          </w:tcPr>
          <w:p w14:paraId="53415E5D" w14:textId="77777777" w:rsidR="00146395" w:rsidRPr="00FD4C06" w:rsidRDefault="00146395" w:rsidP="00250C5B">
            <w:pPr>
              <w:rPr>
                <w:sz w:val="28"/>
                <w:szCs w:val="28"/>
              </w:rPr>
            </w:pPr>
            <w:r w:rsidRPr="00FD4C06">
              <w:rPr>
                <w:sz w:val="28"/>
                <w:szCs w:val="28"/>
              </w:rPr>
              <w:t>Approval date:</w:t>
            </w:r>
          </w:p>
        </w:tc>
        <w:tc>
          <w:tcPr>
            <w:tcW w:w="7308" w:type="dxa"/>
          </w:tcPr>
          <w:p w14:paraId="0DCDF639" w14:textId="77777777" w:rsidR="00146395" w:rsidRPr="00FD4C06" w:rsidRDefault="00146395" w:rsidP="00250C5B">
            <w:pPr>
              <w:rPr>
                <w:sz w:val="28"/>
                <w:szCs w:val="28"/>
              </w:rPr>
            </w:pPr>
            <w:r w:rsidRPr="00EA065D">
              <w:rPr>
                <w:sz w:val="28"/>
                <w:szCs w:val="28"/>
              </w:rPr>
              <w:t>January 26, 2022</w:t>
            </w:r>
          </w:p>
        </w:tc>
      </w:tr>
      <w:tr w:rsidR="00146395" w:rsidRPr="00FD4C06" w14:paraId="4C2858CB" w14:textId="77777777" w:rsidTr="00250C5B">
        <w:tc>
          <w:tcPr>
            <w:tcW w:w="2268" w:type="dxa"/>
          </w:tcPr>
          <w:p w14:paraId="070337E2" w14:textId="77777777" w:rsidR="00146395" w:rsidRPr="00FD4C06" w:rsidRDefault="00146395" w:rsidP="00250C5B">
            <w:pPr>
              <w:rPr>
                <w:sz w:val="28"/>
                <w:szCs w:val="28"/>
              </w:rPr>
            </w:pPr>
            <w:r w:rsidRPr="00FD4C06">
              <w:rPr>
                <w:sz w:val="28"/>
                <w:szCs w:val="28"/>
              </w:rPr>
              <w:t>Revision dates:</w:t>
            </w:r>
          </w:p>
        </w:tc>
        <w:tc>
          <w:tcPr>
            <w:tcW w:w="7308" w:type="dxa"/>
          </w:tcPr>
          <w:p w14:paraId="21837B92" w14:textId="77777777" w:rsidR="00146395" w:rsidRPr="00FD4C06" w:rsidRDefault="00146395" w:rsidP="00250C5B">
            <w:pPr>
              <w:rPr>
                <w:sz w:val="28"/>
                <w:szCs w:val="28"/>
              </w:rPr>
            </w:pPr>
            <w:r w:rsidRPr="00FD4C06">
              <w:rPr>
                <w:sz w:val="28"/>
                <w:szCs w:val="28"/>
              </w:rPr>
              <w:t xml:space="preserve">                  /                  /                 /                   /             </w:t>
            </w:r>
          </w:p>
        </w:tc>
      </w:tr>
    </w:tbl>
    <w:p w14:paraId="5309F70C" w14:textId="77777777" w:rsidR="00146395" w:rsidRDefault="00146395" w:rsidP="00146395">
      <w:pPr>
        <w:rPr>
          <w:b/>
          <w:sz w:val="28"/>
          <w:szCs w:val="28"/>
          <w:u w:val="single"/>
        </w:rPr>
      </w:pPr>
    </w:p>
    <w:p w14:paraId="462AA6C4" w14:textId="0DC82A43" w:rsidR="00146395" w:rsidRPr="00903903" w:rsidRDefault="00146395" w:rsidP="00146395">
      <w:pPr>
        <w:rPr>
          <w:b/>
          <w:sz w:val="28"/>
          <w:szCs w:val="28"/>
          <w:u w:val="single"/>
        </w:rPr>
      </w:pPr>
      <w:r w:rsidRPr="00903903">
        <w:rPr>
          <w:b/>
          <w:sz w:val="28"/>
          <w:szCs w:val="28"/>
          <w:u w:val="single"/>
        </w:rPr>
        <w:t>Policy Statement</w:t>
      </w:r>
    </w:p>
    <w:p w14:paraId="6D4C7641" w14:textId="77777777" w:rsidR="00146395" w:rsidRPr="00FC4578" w:rsidRDefault="00146395" w:rsidP="00146395">
      <w:pPr>
        <w:rPr>
          <w:b/>
          <w:u w:val="single"/>
        </w:rPr>
      </w:pPr>
    </w:p>
    <w:p w14:paraId="29619FA3" w14:textId="77777777" w:rsidR="00146395" w:rsidRPr="00FC4578" w:rsidRDefault="00146395" w:rsidP="00146395">
      <w:pPr>
        <w:rPr>
          <w:lang w:val="en-US"/>
        </w:rPr>
      </w:pPr>
      <w:r w:rsidRPr="00FC4578">
        <w:rPr>
          <w:lang w:val="en-US"/>
        </w:rPr>
        <w:t xml:space="preserve">OPNC deploys income tax completion volunteers who often need to work remotely from home, rather than onsite, to process and complete OPNC client income tax returns. These volunteers register through the Community Volunteer Income Tax Program (CVITP), which trains volunteers to prepare and file income taxes using the Canada Revenue Agency’s (CRA’s) </w:t>
      </w:r>
      <w:proofErr w:type="spellStart"/>
      <w:r w:rsidRPr="00FC4578">
        <w:rPr>
          <w:lang w:val="en-US"/>
        </w:rPr>
        <w:t>UFile</w:t>
      </w:r>
      <w:proofErr w:type="spellEnd"/>
      <w:r w:rsidRPr="00FC4578">
        <w:rPr>
          <w:lang w:val="en-US"/>
        </w:rPr>
        <w:t xml:space="preserve"> software. </w:t>
      </w:r>
    </w:p>
    <w:p w14:paraId="21360C27" w14:textId="77777777" w:rsidR="00146395" w:rsidRPr="00FC4578" w:rsidRDefault="00146395" w:rsidP="00146395">
      <w:pPr>
        <w:rPr>
          <w:lang w:val="en-US"/>
        </w:rPr>
      </w:pPr>
    </w:p>
    <w:p w14:paraId="317D0923" w14:textId="77777777" w:rsidR="00146395" w:rsidRPr="00FC4578" w:rsidRDefault="00146395" w:rsidP="00146395">
      <w:pPr>
        <w:rPr>
          <w:i/>
          <w:iCs/>
          <w:lang w:val="en-US"/>
        </w:rPr>
      </w:pPr>
      <w:r w:rsidRPr="00FC4578">
        <w:rPr>
          <w:b/>
          <w:bCs/>
          <w:i/>
          <w:iCs/>
          <w:lang w:val="en-US"/>
        </w:rPr>
        <w:t>This policy outlines the required steps to ensure</w:t>
      </w:r>
      <w:r w:rsidRPr="00FC4578">
        <w:rPr>
          <w:i/>
          <w:iCs/>
          <w:lang w:val="en-US"/>
        </w:rPr>
        <w:t xml:space="preserve">: </w:t>
      </w:r>
    </w:p>
    <w:p w14:paraId="24D45CCE" w14:textId="77777777" w:rsidR="00146395" w:rsidRPr="00FC4578" w:rsidRDefault="00146395" w:rsidP="00146395">
      <w:pPr>
        <w:pStyle w:val="ListParagraph"/>
        <w:numPr>
          <w:ilvl w:val="0"/>
          <w:numId w:val="141"/>
        </w:numPr>
        <w:spacing w:after="160" w:line="259" w:lineRule="auto"/>
      </w:pPr>
      <w:r w:rsidRPr="00FC4578">
        <w:t>Confidentiality of client information</w:t>
      </w:r>
    </w:p>
    <w:p w14:paraId="01F9238E" w14:textId="77777777" w:rsidR="00146395" w:rsidRPr="00FC4578" w:rsidRDefault="00146395" w:rsidP="00146395">
      <w:pPr>
        <w:pStyle w:val="ListParagraph"/>
        <w:numPr>
          <w:ilvl w:val="0"/>
          <w:numId w:val="141"/>
        </w:numPr>
        <w:spacing w:after="160" w:line="259" w:lineRule="auto"/>
      </w:pPr>
      <w:r w:rsidRPr="00FC4578">
        <w:t xml:space="preserve">There is no or potential conflict of interest </w:t>
      </w:r>
    </w:p>
    <w:p w14:paraId="4DD5B475" w14:textId="77777777" w:rsidR="00146395" w:rsidRPr="00FC4578" w:rsidRDefault="00146395" w:rsidP="00146395">
      <w:pPr>
        <w:pStyle w:val="ListParagraph"/>
        <w:numPr>
          <w:ilvl w:val="0"/>
          <w:numId w:val="141"/>
        </w:numPr>
        <w:spacing w:after="160" w:line="259" w:lineRule="auto"/>
      </w:pPr>
      <w:r w:rsidRPr="00FC4578">
        <w:t xml:space="preserve">Volunteers receive the training they require and are vetted to ensure confidentiality  </w:t>
      </w:r>
    </w:p>
    <w:p w14:paraId="3EA2B4B3" w14:textId="77777777" w:rsidR="00146395" w:rsidRPr="00903903" w:rsidRDefault="00146395" w:rsidP="00146395">
      <w:pPr>
        <w:rPr>
          <w:b/>
          <w:sz w:val="28"/>
          <w:szCs w:val="28"/>
          <w:u w:val="single"/>
          <w:lang w:val="en-GB"/>
        </w:rPr>
      </w:pPr>
      <w:r w:rsidRPr="00903903">
        <w:rPr>
          <w:b/>
          <w:sz w:val="28"/>
          <w:szCs w:val="28"/>
          <w:u w:val="single"/>
          <w:lang w:val="en-GB"/>
        </w:rPr>
        <w:t>Applicability</w:t>
      </w:r>
    </w:p>
    <w:p w14:paraId="73221912" w14:textId="77777777" w:rsidR="00146395" w:rsidRPr="00FC4578" w:rsidRDefault="00146395" w:rsidP="00146395">
      <w:pPr>
        <w:numPr>
          <w:ilvl w:val="0"/>
          <w:numId w:val="139"/>
        </w:numPr>
        <w:autoSpaceDE w:val="0"/>
        <w:autoSpaceDN w:val="0"/>
        <w:adjustRightInd w:val="0"/>
        <w:contextualSpacing/>
        <w:rPr>
          <w:color w:val="000000"/>
          <w:shd w:val="clear" w:color="auto" w:fill="FFFFFF"/>
        </w:rPr>
      </w:pPr>
      <w:r w:rsidRPr="00FC4578">
        <w:rPr>
          <w:color w:val="000000"/>
          <w:shd w:val="clear" w:color="auto" w:fill="FFFFFF"/>
        </w:rPr>
        <w:t>Income Tax Completion Volunteers</w:t>
      </w:r>
    </w:p>
    <w:p w14:paraId="7E28B708" w14:textId="77777777" w:rsidR="00146395" w:rsidRPr="00FC4578" w:rsidRDefault="00146395" w:rsidP="00146395">
      <w:pPr>
        <w:numPr>
          <w:ilvl w:val="0"/>
          <w:numId w:val="139"/>
        </w:numPr>
        <w:rPr>
          <w:lang w:val="en-GB"/>
        </w:rPr>
      </w:pPr>
      <w:r w:rsidRPr="00FC4578">
        <w:rPr>
          <w:lang w:val="en-GB"/>
        </w:rPr>
        <w:t xml:space="preserve">Income Tax Staff </w:t>
      </w:r>
    </w:p>
    <w:p w14:paraId="3031C1AE" w14:textId="77777777" w:rsidR="00146395" w:rsidRPr="00FC4578" w:rsidRDefault="00146395" w:rsidP="00146395">
      <w:pPr>
        <w:rPr>
          <w:b/>
          <w:u w:val="single"/>
          <w:lang w:val="en-GB"/>
        </w:rPr>
      </w:pPr>
    </w:p>
    <w:p w14:paraId="7FDFFB5C" w14:textId="77777777" w:rsidR="00146395" w:rsidRPr="00903903" w:rsidRDefault="00146395" w:rsidP="00146395">
      <w:pPr>
        <w:rPr>
          <w:b/>
          <w:sz w:val="28"/>
          <w:szCs w:val="28"/>
          <w:u w:val="single"/>
          <w:lang w:val="en-GB"/>
        </w:rPr>
      </w:pPr>
      <w:r w:rsidRPr="00903903">
        <w:rPr>
          <w:b/>
          <w:sz w:val="28"/>
          <w:szCs w:val="28"/>
          <w:u w:val="single"/>
          <w:lang w:val="en-GB"/>
        </w:rPr>
        <w:t>Definitions</w:t>
      </w:r>
    </w:p>
    <w:p w14:paraId="76F1F7A8" w14:textId="77777777" w:rsidR="00146395" w:rsidRPr="00FC4578" w:rsidRDefault="00146395" w:rsidP="00146395">
      <w:pPr>
        <w:autoSpaceDE w:val="0"/>
        <w:autoSpaceDN w:val="0"/>
        <w:adjustRightInd w:val="0"/>
        <w:contextualSpacing/>
        <w:rPr>
          <w:lang w:val="en-US"/>
        </w:rPr>
      </w:pPr>
      <w:r w:rsidRPr="00FC4578">
        <w:rPr>
          <w:lang w:val="en-US"/>
        </w:rPr>
        <w:t>Community Volunteer Income Tax Program (CVITP)</w:t>
      </w:r>
    </w:p>
    <w:p w14:paraId="3BB6EDDB" w14:textId="77777777" w:rsidR="00146395" w:rsidRPr="00FC4578" w:rsidRDefault="00146395" w:rsidP="00146395">
      <w:pPr>
        <w:rPr>
          <w:b/>
          <w:u w:val="single"/>
          <w:lang w:val="en-GB"/>
        </w:rPr>
      </w:pPr>
    </w:p>
    <w:p w14:paraId="73CFADEB" w14:textId="77777777" w:rsidR="00146395" w:rsidRPr="00FC4578" w:rsidRDefault="00146395" w:rsidP="00146395">
      <w:pPr>
        <w:rPr>
          <w:b/>
          <w:u w:val="single"/>
          <w:lang w:val="en-GB"/>
        </w:rPr>
      </w:pPr>
    </w:p>
    <w:p w14:paraId="014FF587" w14:textId="77777777" w:rsidR="00146395" w:rsidRPr="00903903" w:rsidRDefault="00146395" w:rsidP="00146395">
      <w:pPr>
        <w:rPr>
          <w:b/>
          <w:bCs/>
          <w:sz w:val="28"/>
          <w:szCs w:val="28"/>
          <w:u w:val="single"/>
          <w:lang w:val="en-US"/>
        </w:rPr>
      </w:pPr>
      <w:r w:rsidRPr="00903903">
        <w:rPr>
          <w:b/>
          <w:bCs/>
          <w:sz w:val="28"/>
          <w:szCs w:val="28"/>
          <w:u w:val="single"/>
          <w:lang w:val="en-US"/>
        </w:rPr>
        <w:t>Related Polices</w:t>
      </w:r>
    </w:p>
    <w:p w14:paraId="738AF7E8" w14:textId="77777777" w:rsidR="00146395" w:rsidRPr="00FC4578" w:rsidRDefault="00146395" w:rsidP="00146395">
      <w:pPr>
        <w:rPr>
          <w:b/>
          <w:bCs/>
          <w:u w:val="single"/>
          <w:lang w:val="en-US"/>
        </w:rPr>
      </w:pPr>
    </w:p>
    <w:p w14:paraId="35558482" w14:textId="77777777" w:rsidR="00146395" w:rsidRPr="00FC4578" w:rsidRDefault="00146395" w:rsidP="00146395">
      <w:pPr>
        <w:pStyle w:val="ListParagraph"/>
        <w:numPr>
          <w:ilvl w:val="0"/>
          <w:numId w:val="142"/>
        </w:numPr>
        <w:spacing w:after="160" w:line="259" w:lineRule="auto"/>
      </w:pPr>
      <w:r w:rsidRPr="00FC4578">
        <w:t>Volunteer Policy</w:t>
      </w:r>
    </w:p>
    <w:p w14:paraId="2CC92C98" w14:textId="77777777" w:rsidR="00146395" w:rsidRPr="00FC4578" w:rsidRDefault="00146395" w:rsidP="00146395">
      <w:pPr>
        <w:pStyle w:val="ListParagraph"/>
        <w:numPr>
          <w:ilvl w:val="0"/>
          <w:numId w:val="142"/>
        </w:numPr>
        <w:spacing w:after="160" w:line="259" w:lineRule="auto"/>
      </w:pPr>
      <w:r w:rsidRPr="00FC4578">
        <w:t>Staff &amp; Volunteer Acceptance of Gift Policy</w:t>
      </w:r>
    </w:p>
    <w:p w14:paraId="3CC093FE" w14:textId="77777777" w:rsidR="00146395" w:rsidRPr="00FC4578" w:rsidRDefault="00146395" w:rsidP="00146395">
      <w:pPr>
        <w:pStyle w:val="ListParagraph"/>
        <w:numPr>
          <w:ilvl w:val="0"/>
          <w:numId w:val="142"/>
        </w:numPr>
        <w:spacing w:after="160" w:line="259" w:lineRule="auto"/>
      </w:pPr>
      <w:r w:rsidRPr="00FC4578">
        <w:t>Information Technology and Personal Device Use Policy</w:t>
      </w:r>
    </w:p>
    <w:p w14:paraId="42FA49C5" w14:textId="77777777" w:rsidR="00146395" w:rsidRPr="00FC4578" w:rsidRDefault="00146395" w:rsidP="00146395">
      <w:pPr>
        <w:pStyle w:val="ListParagraph"/>
        <w:numPr>
          <w:ilvl w:val="0"/>
          <w:numId w:val="142"/>
        </w:numPr>
        <w:spacing w:after="160" w:line="259" w:lineRule="auto"/>
      </w:pPr>
      <w:r w:rsidRPr="00FC4578">
        <w:t>Conflict of Interest Policy</w:t>
      </w:r>
    </w:p>
    <w:p w14:paraId="0F009566" w14:textId="77777777" w:rsidR="00146395" w:rsidRPr="00903903" w:rsidRDefault="00146395" w:rsidP="00146395">
      <w:pPr>
        <w:rPr>
          <w:b/>
          <w:sz w:val="28"/>
          <w:szCs w:val="28"/>
          <w:u w:val="single"/>
          <w:lang w:val="en-GB"/>
        </w:rPr>
      </w:pPr>
    </w:p>
    <w:p w14:paraId="24702759" w14:textId="77777777" w:rsidR="00146395" w:rsidRPr="00903903" w:rsidRDefault="00146395" w:rsidP="00146395">
      <w:pPr>
        <w:rPr>
          <w:b/>
          <w:sz w:val="28"/>
          <w:szCs w:val="28"/>
          <w:u w:val="single"/>
          <w:lang w:val="en-GB"/>
        </w:rPr>
      </w:pPr>
      <w:r w:rsidRPr="00903903">
        <w:rPr>
          <w:b/>
          <w:sz w:val="28"/>
          <w:szCs w:val="28"/>
          <w:u w:val="single"/>
          <w:lang w:val="en-GB"/>
        </w:rPr>
        <w:t>General Principles and Procedures</w:t>
      </w:r>
    </w:p>
    <w:p w14:paraId="7DA24B22" w14:textId="77777777" w:rsidR="00146395" w:rsidRPr="00FC4578" w:rsidRDefault="00146395" w:rsidP="00146395"/>
    <w:p w14:paraId="56295455" w14:textId="77777777" w:rsidR="00146395" w:rsidRPr="00FC4578" w:rsidRDefault="00146395" w:rsidP="00146395">
      <w:pPr>
        <w:rPr>
          <w:lang w:val="en-US"/>
        </w:rPr>
      </w:pPr>
      <w:r w:rsidRPr="00FC4578">
        <w:rPr>
          <w:lang w:val="en-US"/>
        </w:rPr>
        <w:t xml:space="preserve">The following policies will be reviewed with and agreed to by each income tax completion volunteer to </w:t>
      </w:r>
      <w:r w:rsidRPr="00FC4578">
        <w:rPr>
          <w:b/>
          <w:bCs/>
          <w:u w:val="single"/>
          <w:lang w:val="en-US"/>
        </w:rPr>
        <w:t>ensure that all client information and data is always protected</w:t>
      </w:r>
      <w:r w:rsidRPr="00FC4578">
        <w:rPr>
          <w:lang w:val="en-US"/>
        </w:rPr>
        <w:t>.</w:t>
      </w:r>
    </w:p>
    <w:p w14:paraId="0A9519D3" w14:textId="77777777" w:rsidR="00146395" w:rsidRPr="00FC4578" w:rsidRDefault="00146395" w:rsidP="00146395">
      <w:pPr>
        <w:rPr>
          <w:lang w:val="en-US"/>
        </w:rPr>
      </w:pPr>
    </w:p>
    <w:p w14:paraId="150C5812" w14:textId="77777777" w:rsidR="00146395" w:rsidRPr="00FC4578" w:rsidRDefault="00146395" w:rsidP="00146395">
      <w:pPr>
        <w:pStyle w:val="ListParagraph"/>
        <w:numPr>
          <w:ilvl w:val="0"/>
          <w:numId w:val="140"/>
        </w:numPr>
        <w:spacing w:after="160" w:line="259" w:lineRule="auto"/>
      </w:pPr>
      <w:r w:rsidRPr="00FC4578">
        <w:t xml:space="preserve">Volunteers have provided OPNC with a recent Criminal Record Check and been approved by CRA </w:t>
      </w:r>
      <w:proofErr w:type="spellStart"/>
      <w:r w:rsidRPr="00FC4578">
        <w:t>EFile</w:t>
      </w:r>
      <w:proofErr w:type="spellEnd"/>
      <w:r w:rsidRPr="00FC4578">
        <w:t xml:space="preserve"> department as CVITP eligible. Criminal reference check specifications outlined in OPNC’s Volunteer Policy are to be followed.</w:t>
      </w:r>
    </w:p>
    <w:p w14:paraId="159B68A8" w14:textId="77777777" w:rsidR="00146395" w:rsidRPr="00FC4578" w:rsidRDefault="00146395" w:rsidP="00146395">
      <w:pPr>
        <w:pStyle w:val="ListParagraph"/>
      </w:pPr>
    </w:p>
    <w:p w14:paraId="060ABEC4" w14:textId="77777777" w:rsidR="00146395" w:rsidRPr="00FC4578" w:rsidRDefault="00146395" w:rsidP="00146395">
      <w:pPr>
        <w:pStyle w:val="ListParagraph"/>
        <w:numPr>
          <w:ilvl w:val="0"/>
          <w:numId w:val="140"/>
        </w:numPr>
        <w:spacing w:after="160" w:line="259" w:lineRule="auto"/>
      </w:pPr>
      <w:r w:rsidRPr="00FC4578">
        <w:t>Volunteers are required to sign an OPNC Volunteer Code of Conduct and the Centre’s Confidentiality Agreement.</w:t>
      </w:r>
    </w:p>
    <w:p w14:paraId="65450E7D" w14:textId="77777777" w:rsidR="00146395" w:rsidRPr="00FC4578" w:rsidRDefault="00146395" w:rsidP="00146395">
      <w:pPr>
        <w:pStyle w:val="ListParagraph"/>
      </w:pPr>
    </w:p>
    <w:p w14:paraId="2549AE79" w14:textId="77777777" w:rsidR="00146395" w:rsidRPr="00FC4578" w:rsidRDefault="00146395" w:rsidP="00146395">
      <w:pPr>
        <w:pStyle w:val="ListParagraph"/>
        <w:numPr>
          <w:ilvl w:val="0"/>
          <w:numId w:val="140"/>
        </w:numPr>
        <w:spacing w:after="160" w:line="259" w:lineRule="auto"/>
      </w:pPr>
      <w:r w:rsidRPr="00FC4578">
        <w:t>An OPNC e-mail address will be assigned to each volunteer to facilitate communication with the OPNC Income Tax Coordinator and income tax clients (taxpayers).</w:t>
      </w:r>
    </w:p>
    <w:p w14:paraId="16B7225D" w14:textId="77777777" w:rsidR="00146395" w:rsidRPr="00FC4578" w:rsidRDefault="00146395" w:rsidP="00146395">
      <w:pPr>
        <w:pStyle w:val="ListParagraph"/>
      </w:pPr>
    </w:p>
    <w:p w14:paraId="0AAE0B6D" w14:textId="77777777" w:rsidR="00146395" w:rsidRPr="00FC4578" w:rsidRDefault="00146395" w:rsidP="00146395">
      <w:pPr>
        <w:pStyle w:val="ListParagraph"/>
        <w:numPr>
          <w:ilvl w:val="0"/>
          <w:numId w:val="140"/>
        </w:numPr>
        <w:spacing w:after="160" w:line="259" w:lineRule="auto"/>
      </w:pPr>
      <w:r w:rsidRPr="00FC4578">
        <w:t xml:space="preserve">The Income Tax Coordinator is responsible for uploading client information to the OPNC Microsoft </w:t>
      </w:r>
      <w:r>
        <w:t xml:space="preserve">365 </w:t>
      </w:r>
      <w:r w:rsidRPr="00FC4578">
        <w:t>portal where information will be accessed by income tax volunteers.</w:t>
      </w:r>
    </w:p>
    <w:p w14:paraId="51F90C91" w14:textId="77777777" w:rsidR="00146395" w:rsidRPr="00FC4578" w:rsidRDefault="00146395" w:rsidP="00146395">
      <w:pPr>
        <w:pStyle w:val="ListParagraph"/>
      </w:pPr>
    </w:p>
    <w:p w14:paraId="5A640AD0" w14:textId="77777777" w:rsidR="00146395" w:rsidRPr="00FC4578" w:rsidRDefault="00146395" w:rsidP="00146395">
      <w:pPr>
        <w:pStyle w:val="ListParagraph"/>
        <w:numPr>
          <w:ilvl w:val="0"/>
          <w:numId w:val="140"/>
        </w:numPr>
        <w:spacing w:after="160" w:line="259" w:lineRule="auto"/>
      </w:pPr>
      <w:r w:rsidRPr="00FC4578">
        <w:t>Volunteers are provided an OPNC computer laptop and are required to ensure it is password protected and that the laptop is turned off and stored in a secure area of their home when not in use.</w:t>
      </w:r>
    </w:p>
    <w:p w14:paraId="4AFFBC3B" w14:textId="77777777" w:rsidR="00146395" w:rsidRPr="00FC4578" w:rsidRDefault="00146395" w:rsidP="00146395">
      <w:pPr>
        <w:pStyle w:val="ListParagraph"/>
      </w:pPr>
    </w:p>
    <w:p w14:paraId="4FE50823" w14:textId="77777777" w:rsidR="00146395" w:rsidRPr="00FC4578" w:rsidRDefault="00146395" w:rsidP="00146395">
      <w:pPr>
        <w:pStyle w:val="ListParagraph"/>
        <w:numPr>
          <w:ilvl w:val="0"/>
          <w:numId w:val="140"/>
        </w:numPr>
        <w:spacing w:after="160" w:line="259" w:lineRule="auto"/>
      </w:pPr>
      <w:r w:rsidRPr="00FC4578">
        <w:t>Volunteers are required to block their personal phone number when making telephone phone contact with a taxpayer (income tax client).</w:t>
      </w:r>
    </w:p>
    <w:p w14:paraId="2076055A" w14:textId="77777777" w:rsidR="00146395" w:rsidRPr="00FC4578" w:rsidRDefault="00146395" w:rsidP="00146395">
      <w:pPr>
        <w:pStyle w:val="ListParagraph"/>
      </w:pPr>
    </w:p>
    <w:p w14:paraId="6AB810FB" w14:textId="77777777" w:rsidR="00146395" w:rsidRPr="00FC4578" w:rsidRDefault="00146395" w:rsidP="00146395">
      <w:pPr>
        <w:pStyle w:val="ListParagraph"/>
        <w:numPr>
          <w:ilvl w:val="0"/>
          <w:numId w:val="140"/>
        </w:numPr>
        <w:spacing w:after="160" w:line="259" w:lineRule="auto"/>
      </w:pPr>
      <w:r w:rsidRPr="00FC4578">
        <w:t xml:space="preserve">Volunteers are to always use the standardized OPNC e-mail template to confirm the return has been completed and to request confirmation of the email address the taxpayer would like their return sent to. Once the taxpayer confirms this with the volunteer, a copy of the return can then be submitted to CRA.  </w:t>
      </w:r>
    </w:p>
    <w:p w14:paraId="32704B5F" w14:textId="77777777" w:rsidR="00146395" w:rsidRPr="00FC4578" w:rsidRDefault="00146395" w:rsidP="00146395">
      <w:pPr>
        <w:pStyle w:val="ListParagraph"/>
      </w:pPr>
    </w:p>
    <w:p w14:paraId="19083B5A" w14:textId="77777777" w:rsidR="00146395" w:rsidRPr="00FC4578" w:rsidRDefault="00146395" w:rsidP="00146395">
      <w:pPr>
        <w:pStyle w:val="ListParagraph"/>
        <w:numPr>
          <w:ilvl w:val="0"/>
          <w:numId w:val="140"/>
        </w:numPr>
        <w:spacing w:after="160" w:line="259" w:lineRule="auto"/>
      </w:pPr>
      <w:r w:rsidRPr="00FC4578">
        <w:t>Volunteers agree to abide by CRA’s CVITP rules, requiring all taxpayer data and completed returns be deleted from their computer within 48 hours of completion.</w:t>
      </w:r>
    </w:p>
    <w:p w14:paraId="6BD9BC3E" w14:textId="77777777" w:rsidR="00146395" w:rsidRPr="00FC4578" w:rsidRDefault="00146395" w:rsidP="00146395">
      <w:pPr>
        <w:pStyle w:val="ListParagraph"/>
      </w:pPr>
    </w:p>
    <w:p w14:paraId="1B177A7B" w14:textId="77777777" w:rsidR="00146395" w:rsidRDefault="00146395" w:rsidP="00146395">
      <w:pPr>
        <w:pStyle w:val="ListParagraph"/>
        <w:numPr>
          <w:ilvl w:val="0"/>
          <w:numId w:val="140"/>
        </w:numPr>
        <w:spacing w:after="160" w:line="259" w:lineRule="auto"/>
      </w:pPr>
      <w:r w:rsidRPr="00FC4578">
        <w:t xml:space="preserve">Once the income tax return has been e-filed and the volunteer receives confirmation from CRA that the filing has been received, the Income Tax Coordinator will remove taxpayer information from the OPNC portal. </w:t>
      </w:r>
    </w:p>
    <w:p w14:paraId="7506815D" w14:textId="77777777" w:rsidR="00091210" w:rsidRDefault="00091210" w:rsidP="00091210">
      <w:pPr>
        <w:pStyle w:val="ListParagraph"/>
      </w:pPr>
    </w:p>
    <w:p w14:paraId="73AA8D4E" w14:textId="77777777" w:rsidR="00091210" w:rsidRPr="00903903" w:rsidRDefault="00091210" w:rsidP="00091210">
      <w:pPr>
        <w:jc w:val="center"/>
        <w:rPr>
          <w:b/>
          <w:sz w:val="28"/>
          <w:szCs w:val="28"/>
        </w:rPr>
      </w:pPr>
      <w:r w:rsidRPr="00903903">
        <w:rPr>
          <w:b/>
          <w:sz w:val="28"/>
          <w:szCs w:val="28"/>
        </w:rPr>
        <w:t>Acknowledgement of Policy</w:t>
      </w:r>
    </w:p>
    <w:p w14:paraId="70FBE09E" w14:textId="77777777" w:rsidR="00091210" w:rsidRPr="00FC4578" w:rsidRDefault="00091210" w:rsidP="00091210">
      <w:pPr>
        <w:rPr>
          <w:b/>
        </w:rPr>
      </w:pPr>
    </w:p>
    <w:p w14:paraId="09E51433" w14:textId="77777777" w:rsidR="00091210" w:rsidRPr="00FC4578" w:rsidRDefault="00091210" w:rsidP="00091210">
      <w:pPr>
        <w:rPr>
          <w:b/>
        </w:rPr>
      </w:pPr>
    </w:p>
    <w:p w14:paraId="34449350" w14:textId="77777777" w:rsidR="00091210" w:rsidRPr="00FC4578" w:rsidRDefault="00091210" w:rsidP="00091210">
      <w:r w:rsidRPr="00FC4578">
        <w:t xml:space="preserve">I acknowledge that I have received and read the </w:t>
      </w:r>
      <w:r w:rsidRPr="00FC4578">
        <w:rPr>
          <w:lang w:val="en-US"/>
        </w:rPr>
        <w:t xml:space="preserve">Income Tax Volunteer </w:t>
      </w:r>
      <w:r w:rsidRPr="00FC4578">
        <w:t xml:space="preserve">Policy and have had it explained to me.  </w:t>
      </w:r>
    </w:p>
    <w:p w14:paraId="45D43309" w14:textId="77777777" w:rsidR="00091210" w:rsidRPr="00FC4578" w:rsidRDefault="00091210" w:rsidP="00091210"/>
    <w:p w14:paraId="78B6CB57" w14:textId="77777777" w:rsidR="00091210" w:rsidRPr="00FC4578" w:rsidRDefault="00091210" w:rsidP="00091210">
      <w:r w:rsidRPr="00FC4578">
        <w:t xml:space="preserve">I understand that it is my responsibility to abide by this policy and related policies of Oak Park Neighbourhood Centre as a condition of my employment or volunteer participation in Oak Park Neighbourhood Centre.  </w:t>
      </w:r>
    </w:p>
    <w:p w14:paraId="17A3B81A" w14:textId="77777777" w:rsidR="00091210" w:rsidRPr="00FC4578" w:rsidRDefault="00091210" w:rsidP="00091210"/>
    <w:p w14:paraId="7EDA7BB5" w14:textId="77777777" w:rsidR="00091210" w:rsidRPr="00FC4578" w:rsidRDefault="00091210" w:rsidP="00091210"/>
    <w:p w14:paraId="1EC8CCC9" w14:textId="77777777" w:rsidR="00091210" w:rsidRPr="00FC4578" w:rsidRDefault="00091210" w:rsidP="00091210">
      <w:r w:rsidRPr="00FC4578">
        <w:t xml:space="preserve">Date: ____________________________________________________ </w:t>
      </w:r>
    </w:p>
    <w:p w14:paraId="18650294" w14:textId="77777777" w:rsidR="00091210" w:rsidRPr="00FC4578" w:rsidRDefault="00091210" w:rsidP="00091210"/>
    <w:p w14:paraId="7620AD25" w14:textId="77777777" w:rsidR="00091210" w:rsidRPr="00FC4578" w:rsidRDefault="00091210" w:rsidP="00091210"/>
    <w:p w14:paraId="5E9F6C49" w14:textId="77777777" w:rsidR="00091210" w:rsidRPr="00FC4578" w:rsidRDefault="00091210" w:rsidP="00091210">
      <w:r w:rsidRPr="00FC4578">
        <w:t>Name of Employee/Volunteer: _______________________________</w:t>
      </w:r>
    </w:p>
    <w:p w14:paraId="250A1280" w14:textId="77777777" w:rsidR="00091210" w:rsidRPr="00FC4578" w:rsidRDefault="00091210" w:rsidP="00091210"/>
    <w:p w14:paraId="0E747425" w14:textId="77777777" w:rsidR="00091210" w:rsidRPr="00FC4578" w:rsidRDefault="00091210" w:rsidP="00091210"/>
    <w:p w14:paraId="24987966" w14:textId="77777777" w:rsidR="00091210" w:rsidRPr="00FC4578" w:rsidRDefault="00091210" w:rsidP="00091210">
      <w:r w:rsidRPr="00FC4578">
        <w:t>Signature: ________________________________________________</w:t>
      </w:r>
    </w:p>
    <w:p w14:paraId="0495085A" w14:textId="77777777" w:rsidR="00091210" w:rsidRDefault="00091210" w:rsidP="00091210">
      <w:pPr>
        <w:spacing w:after="160" w:line="259" w:lineRule="auto"/>
      </w:pPr>
    </w:p>
    <w:p w14:paraId="6D0CD3E4" w14:textId="77777777" w:rsidR="00091210" w:rsidRDefault="00091210" w:rsidP="00091210">
      <w:pPr>
        <w:spacing w:after="160" w:line="259" w:lineRule="auto"/>
      </w:pPr>
    </w:p>
    <w:p w14:paraId="7A71E7DE" w14:textId="77777777" w:rsidR="00091210" w:rsidRDefault="00091210" w:rsidP="00091210">
      <w:pPr>
        <w:spacing w:after="160" w:line="259" w:lineRule="auto"/>
      </w:pPr>
    </w:p>
    <w:p w14:paraId="6A9DCC14" w14:textId="77777777" w:rsidR="00091210" w:rsidRDefault="00091210" w:rsidP="00091210">
      <w:pPr>
        <w:spacing w:after="160" w:line="259" w:lineRule="auto"/>
      </w:pPr>
    </w:p>
    <w:p w14:paraId="375B3283" w14:textId="77777777" w:rsidR="00091210" w:rsidRDefault="00091210" w:rsidP="00091210">
      <w:pPr>
        <w:spacing w:after="160" w:line="259" w:lineRule="auto"/>
      </w:pPr>
    </w:p>
    <w:p w14:paraId="5D9CA211" w14:textId="77777777" w:rsidR="00091210" w:rsidRDefault="00091210" w:rsidP="00091210">
      <w:pPr>
        <w:spacing w:after="160" w:line="259" w:lineRule="auto"/>
      </w:pPr>
    </w:p>
    <w:p w14:paraId="3CCB8F31" w14:textId="77777777" w:rsidR="00091210" w:rsidRPr="00FC4578" w:rsidRDefault="00091210" w:rsidP="00091210">
      <w:pPr>
        <w:spacing w:after="160" w:line="259" w:lineRule="auto"/>
      </w:pPr>
    </w:p>
    <w:p w14:paraId="4C4FD25B" w14:textId="4937227F" w:rsidR="00645499" w:rsidRDefault="00645499" w:rsidP="00645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0F0352" w:rsidRPr="00041DD2" w14:paraId="71803C29" w14:textId="77777777" w:rsidTr="17EF1212">
        <w:tc>
          <w:tcPr>
            <w:tcW w:w="9576" w:type="dxa"/>
            <w:gridSpan w:val="2"/>
          </w:tcPr>
          <w:p w14:paraId="210C575D" w14:textId="77777777" w:rsidR="000F0352" w:rsidRPr="002A2E0E" w:rsidRDefault="000F0352" w:rsidP="00194116">
            <w:pPr>
              <w:jc w:val="center"/>
              <w:rPr>
                <w:b/>
                <w:sz w:val="32"/>
                <w:szCs w:val="32"/>
              </w:rPr>
            </w:pPr>
            <w:r w:rsidRPr="002A2E0E">
              <w:rPr>
                <w:b/>
                <w:sz w:val="32"/>
                <w:szCs w:val="32"/>
              </w:rPr>
              <w:t>Oak Park Neighbourhood Centre</w:t>
            </w:r>
          </w:p>
        </w:tc>
      </w:tr>
      <w:tr w:rsidR="000F0352" w:rsidRPr="00041DD2" w14:paraId="5738C4F9" w14:textId="77777777" w:rsidTr="17EF1212">
        <w:tc>
          <w:tcPr>
            <w:tcW w:w="2268" w:type="dxa"/>
            <w:tcBorders>
              <w:bottom w:val="single" w:sz="4" w:space="0" w:color="auto"/>
            </w:tcBorders>
          </w:tcPr>
          <w:p w14:paraId="5F90E5A2" w14:textId="77777777" w:rsidR="000F0352" w:rsidRPr="002A2E0E" w:rsidRDefault="000F0352" w:rsidP="00194116">
            <w:pPr>
              <w:rPr>
                <w:sz w:val="32"/>
                <w:szCs w:val="32"/>
              </w:rPr>
            </w:pPr>
            <w:r w:rsidRPr="002A2E0E">
              <w:rPr>
                <w:sz w:val="32"/>
                <w:szCs w:val="32"/>
              </w:rPr>
              <w:t>Policy Title:</w:t>
            </w:r>
          </w:p>
        </w:tc>
        <w:tc>
          <w:tcPr>
            <w:tcW w:w="7308" w:type="dxa"/>
            <w:tcBorders>
              <w:bottom w:val="single" w:sz="4" w:space="0" w:color="auto"/>
            </w:tcBorders>
          </w:tcPr>
          <w:p w14:paraId="54C651B1" w14:textId="77777777" w:rsidR="000F0352" w:rsidRPr="002A2E0E" w:rsidRDefault="000F0352" w:rsidP="00194116">
            <w:pPr>
              <w:rPr>
                <w:b/>
                <w:sz w:val="32"/>
                <w:szCs w:val="32"/>
              </w:rPr>
            </w:pPr>
            <w:r w:rsidRPr="002A2E0E">
              <w:rPr>
                <w:b/>
                <w:sz w:val="32"/>
                <w:szCs w:val="32"/>
              </w:rPr>
              <w:t>Human Resource Policy</w:t>
            </w:r>
          </w:p>
        </w:tc>
      </w:tr>
      <w:tr w:rsidR="000F0352" w:rsidRPr="00041DD2" w14:paraId="47BB3734" w14:textId="77777777" w:rsidTr="17EF1212">
        <w:tc>
          <w:tcPr>
            <w:tcW w:w="2268" w:type="dxa"/>
          </w:tcPr>
          <w:p w14:paraId="37E95DD9" w14:textId="77777777" w:rsidR="000F0352" w:rsidRPr="00041DD2" w:rsidRDefault="000F0352" w:rsidP="00194116">
            <w:pPr>
              <w:rPr>
                <w:sz w:val="28"/>
                <w:szCs w:val="28"/>
              </w:rPr>
            </w:pPr>
            <w:r w:rsidRPr="00041DD2">
              <w:rPr>
                <w:sz w:val="28"/>
                <w:szCs w:val="28"/>
              </w:rPr>
              <w:t>Approved by:</w:t>
            </w:r>
          </w:p>
        </w:tc>
        <w:tc>
          <w:tcPr>
            <w:tcW w:w="7308" w:type="dxa"/>
          </w:tcPr>
          <w:p w14:paraId="0EC21C0F" w14:textId="77777777" w:rsidR="000F0352" w:rsidRPr="00041DD2" w:rsidRDefault="000F0352" w:rsidP="00194116">
            <w:pPr>
              <w:rPr>
                <w:sz w:val="28"/>
                <w:szCs w:val="28"/>
              </w:rPr>
            </w:pPr>
            <w:r>
              <w:rPr>
                <w:sz w:val="28"/>
                <w:szCs w:val="28"/>
              </w:rPr>
              <w:t>Oak Park Neighbourhood Centre Board of Directors</w:t>
            </w:r>
          </w:p>
        </w:tc>
      </w:tr>
      <w:tr w:rsidR="000F0352" w:rsidRPr="00041DD2" w14:paraId="32EA8000" w14:textId="77777777" w:rsidTr="17EF1212">
        <w:tc>
          <w:tcPr>
            <w:tcW w:w="2268" w:type="dxa"/>
          </w:tcPr>
          <w:p w14:paraId="744191DD" w14:textId="77777777" w:rsidR="000F0352" w:rsidRPr="00041DD2" w:rsidRDefault="000F0352" w:rsidP="00194116">
            <w:pPr>
              <w:rPr>
                <w:sz w:val="28"/>
                <w:szCs w:val="28"/>
              </w:rPr>
            </w:pPr>
            <w:r w:rsidRPr="00041DD2">
              <w:rPr>
                <w:sz w:val="28"/>
                <w:szCs w:val="28"/>
              </w:rPr>
              <w:t>Approval date:</w:t>
            </w:r>
          </w:p>
        </w:tc>
        <w:tc>
          <w:tcPr>
            <w:tcW w:w="7308" w:type="dxa"/>
          </w:tcPr>
          <w:p w14:paraId="1285D289" w14:textId="0A0DCC4B" w:rsidR="000F0352" w:rsidRPr="00041DD2" w:rsidRDefault="003B14BA" w:rsidP="00194116">
            <w:pPr>
              <w:rPr>
                <w:sz w:val="28"/>
                <w:szCs w:val="28"/>
              </w:rPr>
            </w:pPr>
            <w:r>
              <w:rPr>
                <w:sz w:val="28"/>
                <w:szCs w:val="28"/>
              </w:rPr>
              <w:t>February 24 2019</w:t>
            </w:r>
          </w:p>
        </w:tc>
      </w:tr>
      <w:tr w:rsidR="000F0352" w:rsidRPr="00041DD2" w14:paraId="6CEA1FA2" w14:textId="77777777" w:rsidTr="17EF1212">
        <w:tc>
          <w:tcPr>
            <w:tcW w:w="2268" w:type="dxa"/>
          </w:tcPr>
          <w:p w14:paraId="693D5C9C" w14:textId="77777777" w:rsidR="000F0352" w:rsidRPr="00041DD2" w:rsidRDefault="000F0352" w:rsidP="00194116">
            <w:pPr>
              <w:rPr>
                <w:sz w:val="28"/>
                <w:szCs w:val="28"/>
              </w:rPr>
            </w:pPr>
            <w:r w:rsidRPr="00041DD2">
              <w:rPr>
                <w:sz w:val="28"/>
                <w:szCs w:val="28"/>
              </w:rPr>
              <w:t>Revision dates:</w:t>
            </w:r>
          </w:p>
        </w:tc>
        <w:tc>
          <w:tcPr>
            <w:tcW w:w="7308" w:type="dxa"/>
          </w:tcPr>
          <w:p w14:paraId="7216B9FD" w14:textId="65488BCE" w:rsidR="000F0352" w:rsidRPr="00041DD2" w:rsidRDefault="0E9E3EC0" w:rsidP="003B14BA">
            <w:pPr>
              <w:rPr>
                <w:sz w:val="28"/>
                <w:szCs w:val="28"/>
              </w:rPr>
            </w:pPr>
            <w:r w:rsidRPr="17EF1212">
              <w:rPr>
                <w:sz w:val="28"/>
                <w:szCs w:val="28"/>
              </w:rPr>
              <w:t>February 2</w:t>
            </w:r>
            <w:r w:rsidR="45F11416" w:rsidRPr="17EF1212">
              <w:rPr>
                <w:sz w:val="28"/>
                <w:szCs w:val="28"/>
              </w:rPr>
              <w:t>6</w:t>
            </w:r>
            <w:r w:rsidRPr="17EF1212">
              <w:rPr>
                <w:sz w:val="28"/>
                <w:szCs w:val="28"/>
              </w:rPr>
              <w:t xml:space="preserve">, 2020/ </w:t>
            </w:r>
            <w:r w:rsidR="00BD3FAE">
              <w:rPr>
                <w:sz w:val="28"/>
                <w:szCs w:val="28"/>
              </w:rPr>
              <w:t>December 2022</w:t>
            </w:r>
            <w:r w:rsidRPr="17EF1212">
              <w:rPr>
                <w:sz w:val="28"/>
                <w:szCs w:val="28"/>
              </w:rPr>
              <w:t xml:space="preserve">           /                 /                   /            </w:t>
            </w:r>
          </w:p>
        </w:tc>
      </w:tr>
    </w:tbl>
    <w:p w14:paraId="6CCC8C73" w14:textId="77777777" w:rsidR="000F0352" w:rsidRDefault="000F0352" w:rsidP="000F0352">
      <w:pPr>
        <w:rPr>
          <w:b/>
          <w:sz w:val="22"/>
          <w:szCs w:val="22"/>
        </w:rPr>
      </w:pPr>
    </w:p>
    <w:p w14:paraId="7E3508B1" w14:textId="77777777" w:rsidR="000F0352" w:rsidRPr="002A2E0E" w:rsidRDefault="000F0352" w:rsidP="000F0352">
      <w:pPr>
        <w:rPr>
          <w:b/>
          <w:sz w:val="28"/>
          <w:szCs w:val="28"/>
        </w:rPr>
      </w:pPr>
      <w:r w:rsidRPr="002A2E0E">
        <w:rPr>
          <w:b/>
          <w:sz w:val="28"/>
          <w:szCs w:val="28"/>
        </w:rPr>
        <w:t>Policy Statement</w:t>
      </w:r>
    </w:p>
    <w:p w14:paraId="539B6450" w14:textId="77777777" w:rsidR="000F0352" w:rsidRPr="002A2E0E" w:rsidRDefault="000F0352" w:rsidP="000F0352">
      <w:r w:rsidRPr="002A2E0E">
        <w:t>At Oak Park we value our staff and the passion and commitment they bring to our community. This policy provides clear guidelines and information required for each position.</w:t>
      </w:r>
    </w:p>
    <w:p w14:paraId="0B642E34" w14:textId="77777777" w:rsidR="000F0352" w:rsidRPr="002A2E0E" w:rsidRDefault="000F0352" w:rsidP="000F0352"/>
    <w:p w14:paraId="1D4D2BE7" w14:textId="77777777" w:rsidR="000F0352" w:rsidRPr="002A2E0E" w:rsidRDefault="000F0352" w:rsidP="000F0352">
      <w:pPr>
        <w:rPr>
          <w:b/>
          <w:sz w:val="28"/>
          <w:szCs w:val="28"/>
        </w:rPr>
      </w:pPr>
      <w:r w:rsidRPr="002A2E0E">
        <w:rPr>
          <w:b/>
          <w:sz w:val="28"/>
          <w:szCs w:val="28"/>
        </w:rPr>
        <w:t>Applicability</w:t>
      </w:r>
    </w:p>
    <w:p w14:paraId="3499FA6F" w14:textId="77777777" w:rsidR="000F0352" w:rsidRPr="002A2E0E" w:rsidRDefault="000F0352" w:rsidP="000F0352">
      <w:r w:rsidRPr="002A2E0E">
        <w:t>This policy applies to all staff and some aspects may be applicable to volunteers who are working in a staff role.</w:t>
      </w:r>
    </w:p>
    <w:p w14:paraId="12295309" w14:textId="77777777" w:rsidR="000F0352" w:rsidRPr="002A2E0E" w:rsidRDefault="000F0352" w:rsidP="000F0352"/>
    <w:p w14:paraId="56634A86" w14:textId="41E43425" w:rsidR="000F0352" w:rsidRPr="002A2E0E" w:rsidRDefault="000F0352" w:rsidP="000F0352">
      <w:pPr>
        <w:rPr>
          <w:b/>
          <w:sz w:val="28"/>
          <w:szCs w:val="28"/>
        </w:rPr>
      </w:pPr>
      <w:r w:rsidRPr="002A2E0E">
        <w:rPr>
          <w:b/>
          <w:sz w:val="28"/>
          <w:szCs w:val="28"/>
        </w:rPr>
        <w:t>General Policies and Practices</w:t>
      </w:r>
    </w:p>
    <w:p w14:paraId="310AEF9A" w14:textId="77777777" w:rsidR="000F0352" w:rsidRPr="002A2E0E" w:rsidRDefault="000F0352" w:rsidP="000F0352">
      <w:pPr>
        <w:rPr>
          <w:b/>
        </w:rPr>
      </w:pPr>
      <w:r w:rsidRPr="002A2E0E">
        <w:rPr>
          <w:b/>
        </w:rPr>
        <w:t>Performance Management &amp; Quality Assurance</w:t>
      </w:r>
    </w:p>
    <w:p w14:paraId="0B96B3FA" w14:textId="77777777" w:rsidR="000F0352" w:rsidRPr="002A2E0E" w:rsidRDefault="000F0352" w:rsidP="000F0352">
      <w:r w:rsidRPr="002A2E0E">
        <w:t>Staff strive to have the best quality programs. To do this staff informally evaluate programs daily based on participant input, outcomes, activities and participation to make improvements. An annual survey is completed with participants of all programs to get input on quality of programming, staff conduct, and recommendations for change. The feedback is used to set goals for the next year.  Staff performance reviews are a collaborative process for maximizing group and individual performance and aligning individuals with our Theory of Change in order to achieve desired outcomes. A performance review form is completed by the staff person each year. Successes are reviewed and goals set for the upcoming year. Successes that relate to our “Support, Connect, Engage” focus are documented by staff in a shared document that is provided to the board monthly. The Executive Director is available at all times for staff input and questions.  Staff meetings are held at least 6 times a year.</w:t>
      </w:r>
    </w:p>
    <w:p w14:paraId="2F8326CF" w14:textId="77777777" w:rsidR="000F0352" w:rsidRPr="002A2E0E" w:rsidRDefault="000F0352" w:rsidP="000F0352">
      <w:pPr>
        <w:rPr>
          <w:b/>
        </w:rPr>
      </w:pPr>
    </w:p>
    <w:p w14:paraId="55749463" w14:textId="77777777" w:rsidR="000F0352" w:rsidRPr="002A2E0E" w:rsidRDefault="000F0352" w:rsidP="000F0352">
      <w:pPr>
        <w:rPr>
          <w:b/>
        </w:rPr>
      </w:pPr>
      <w:r w:rsidRPr="002A2E0E">
        <w:rPr>
          <w:b/>
        </w:rPr>
        <w:t>Dress Code</w:t>
      </w:r>
    </w:p>
    <w:p w14:paraId="746D74DA" w14:textId="77777777" w:rsidR="000F0352" w:rsidRPr="002A2E0E" w:rsidRDefault="000F0352" w:rsidP="000F0352">
      <w:r w:rsidRPr="002A2E0E">
        <w:t>Comfortable clothes suitable for interacting with children should be worn as well as your staff name tag. Clothes that are too low cut, too short or have inappropriate pictures, symbols or words are not to be worn. Inform the Executive Director if you have lost your name tag so a new one can be ordered.  Staff may be required to pay for a replacement name tag.</w:t>
      </w:r>
    </w:p>
    <w:p w14:paraId="2628B5B3" w14:textId="77777777" w:rsidR="000F0352" w:rsidRPr="002A2E0E" w:rsidRDefault="000F0352" w:rsidP="000F0352">
      <w:pPr>
        <w:rPr>
          <w:u w:val="single"/>
        </w:rPr>
      </w:pPr>
    </w:p>
    <w:p w14:paraId="02CF5A17" w14:textId="77777777" w:rsidR="000F0352" w:rsidRPr="002A2E0E" w:rsidRDefault="000F0352" w:rsidP="000F0352">
      <w:pPr>
        <w:rPr>
          <w:b/>
        </w:rPr>
      </w:pPr>
      <w:r w:rsidRPr="002A2E0E">
        <w:rPr>
          <w:b/>
        </w:rPr>
        <w:t>Use of Oak Park Neighbourhood Centre Property</w:t>
      </w:r>
    </w:p>
    <w:p w14:paraId="67BFD176" w14:textId="1C6ACFB8" w:rsidR="000F0352" w:rsidRPr="002A2E0E" w:rsidRDefault="000F0352" w:rsidP="000F0352">
      <w:r w:rsidRPr="002A2E0E">
        <w:t>Oak Park Neighbourhood Centre property or resources are not to be taken home or used for personal use without prior consent from the Executive Director.</w:t>
      </w:r>
    </w:p>
    <w:p w14:paraId="44D3830C" w14:textId="77777777" w:rsidR="000F0352" w:rsidRPr="002A2E0E" w:rsidRDefault="000F0352" w:rsidP="000F0352"/>
    <w:p w14:paraId="0157326A" w14:textId="77777777" w:rsidR="000F0352" w:rsidRPr="002A2E0E" w:rsidRDefault="000F0352" w:rsidP="000F0352">
      <w:pPr>
        <w:rPr>
          <w:b/>
        </w:rPr>
      </w:pPr>
      <w:r w:rsidRPr="002A2E0E">
        <w:rPr>
          <w:b/>
        </w:rPr>
        <w:t>Insurance Coverage</w:t>
      </w:r>
    </w:p>
    <w:p w14:paraId="0935B1D3" w14:textId="77777777" w:rsidR="000F0352" w:rsidRPr="002A2E0E" w:rsidRDefault="000F0352" w:rsidP="000F0352">
      <w:r w:rsidRPr="002A2E0E">
        <w:t>OPNC has a 5 million liability insurance policy that covers staff and volunteers when carrying out their duties at the centre unless they act in a negligent way. If a staff person is injured while they are performing their duties, they must report their injury to the Executive Director as soon as possible.  Staff are required to complete an incident report prior to leaving the building.  For an injury that affects your ability to work OPNC will require a Doctor’s note. Please note that OPNC is not responsible for any injuries sustained while traveling to and from work.</w:t>
      </w:r>
    </w:p>
    <w:p w14:paraId="6BF3B0A9" w14:textId="77777777" w:rsidR="000F0352" w:rsidRPr="002A2E0E" w:rsidRDefault="000F0352" w:rsidP="000F0352"/>
    <w:p w14:paraId="7ECD33E5" w14:textId="77777777" w:rsidR="000F0352" w:rsidRPr="002A2E0E" w:rsidRDefault="000F0352" w:rsidP="000F0352">
      <w:pPr>
        <w:rPr>
          <w:b/>
        </w:rPr>
      </w:pPr>
      <w:r w:rsidRPr="002A2E0E">
        <w:rPr>
          <w:b/>
        </w:rPr>
        <w:t>Holiday Schedule</w:t>
      </w:r>
    </w:p>
    <w:p w14:paraId="214CE163" w14:textId="48AF8CBA" w:rsidR="000F0352" w:rsidRPr="0091503F" w:rsidRDefault="000F0352" w:rsidP="000F0352">
      <w:r w:rsidRPr="002A2E0E">
        <w:t>The following days are recognized as holidays and the Centre is closed on these days.  Staff are paid for statutory holidays based on Labour Standards guidelines and are not required to work on the following days:  New Year’s Day, Family Day, Good Friday, Victoria Day, Canada Day, Labour Day, Labour Day</w:t>
      </w:r>
      <w:r w:rsidRPr="0091503F">
        <w:t>, Thanksgiving Day, Christmas Day, Boxing Day.  OPNC is closed the week of March Break, Easter Monday and the two weeks of Christmas holidays. Staff are not paid during these times.</w:t>
      </w:r>
    </w:p>
    <w:p w14:paraId="1D6F5CEC" w14:textId="77777777" w:rsidR="000F0352" w:rsidRPr="0091503F" w:rsidRDefault="000F0352" w:rsidP="000F0352">
      <w:pPr>
        <w:rPr>
          <w:b/>
        </w:rPr>
      </w:pPr>
    </w:p>
    <w:p w14:paraId="544C87ED" w14:textId="77777777" w:rsidR="000F0352" w:rsidRPr="0091503F" w:rsidRDefault="000F0352" w:rsidP="000F0352">
      <w:pPr>
        <w:rPr>
          <w:b/>
        </w:rPr>
      </w:pPr>
      <w:r w:rsidRPr="0091503F">
        <w:rPr>
          <w:b/>
        </w:rPr>
        <w:t>Salary Range</w:t>
      </w:r>
    </w:p>
    <w:p w14:paraId="17075FCC" w14:textId="7503493E" w:rsidR="000F0352" w:rsidRPr="0091503F" w:rsidRDefault="000F0352" w:rsidP="000F0352">
      <w:r w:rsidRPr="0091503F">
        <w:t xml:space="preserve">Students </w:t>
      </w:r>
      <w:r w:rsidR="00AA1F3F">
        <w:t>under 18</w:t>
      </w:r>
      <w:r w:rsidRPr="0091503F">
        <w:t xml:space="preserve">   $</w:t>
      </w:r>
      <w:r w:rsidR="00CA774D">
        <w:t>14.60</w:t>
      </w:r>
      <w:r w:rsidRPr="0091503F">
        <w:t xml:space="preserve"> to $</w:t>
      </w:r>
      <w:r w:rsidR="00CA774D">
        <w:t>15.49</w:t>
      </w:r>
      <w:r w:rsidRPr="0091503F">
        <w:t xml:space="preserve">   Grade 1     $15.</w:t>
      </w:r>
      <w:r w:rsidR="0027696B">
        <w:t>50</w:t>
      </w:r>
      <w:r w:rsidRPr="0091503F">
        <w:t xml:space="preserve"> to $17.99    </w:t>
      </w:r>
      <w:r w:rsidR="0015219A" w:rsidRPr="0091503F">
        <w:t>Grade 2</w:t>
      </w:r>
      <w:r w:rsidRPr="0091503F">
        <w:t xml:space="preserve">     $18.00 to $21.99</w:t>
      </w:r>
      <w:r w:rsidRPr="0091503F">
        <w:tab/>
      </w:r>
    </w:p>
    <w:p w14:paraId="10F2E0A4" w14:textId="77777777" w:rsidR="000F0352" w:rsidRPr="0091503F" w:rsidRDefault="000F0352" w:rsidP="000F0352">
      <w:r w:rsidRPr="0091503F">
        <w:t>Grade 3     $22.00 to $27.99                 Grade 4     $28.00 to $33.99</w:t>
      </w:r>
      <w:r w:rsidRPr="0091503F">
        <w:tab/>
        <w:t xml:space="preserve">   Grade  5     $34.00 to $39.00</w:t>
      </w:r>
    </w:p>
    <w:p w14:paraId="50A0AAA6" w14:textId="77777777" w:rsidR="000F0352" w:rsidRDefault="000F0352" w:rsidP="000F0352">
      <w:pPr>
        <w:rPr>
          <w:b/>
          <w:sz w:val="22"/>
          <w:szCs w:val="22"/>
          <w:lang w:val="en-US"/>
        </w:rPr>
      </w:pPr>
    </w:p>
    <w:p w14:paraId="3EBF8F8D" w14:textId="77777777" w:rsidR="000F0352" w:rsidRPr="0091503F" w:rsidRDefault="000F0352" w:rsidP="000F0352">
      <w:pPr>
        <w:rPr>
          <w:b/>
          <w:lang w:val="en-US"/>
        </w:rPr>
      </w:pPr>
      <w:r w:rsidRPr="0091503F">
        <w:rPr>
          <w:b/>
          <w:lang w:val="en-US"/>
        </w:rPr>
        <w:t>Pay Equity Plan</w:t>
      </w:r>
    </w:p>
    <w:p w14:paraId="55F2E79E" w14:textId="77777777" w:rsidR="000F0352" w:rsidRPr="0091503F" w:rsidRDefault="000F0352" w:rsidP="000F0352">
      <w:pPr>
        <w:rPr>
          <w:lang w:val="en-US"/>
        </w:rPr>
      </w:pPr>
      <w:r w:rsidRPr="0091503F">
        <w:rPr>
          <w:lang w:val="en-US"/>
        </w:rPr>
        <w:t>Pay is the same for a position regardless of age, gender, race or other protected status. Differences in pay are tied to job responsibilities, performance and experience.</w:t>
      </w:r>
    </w:p>
    <w:p w14:paraId="62AC789B" w14:textId="77777777" w:rsidR="000F0352" w:rsidRPr="0091503F" w:rsidRDefault="000F0352" w:rsidP="000F0352"/>
    <w:p w14:paraId="0D9BB4D8" w14:textId="77777777" w:rsidR="000F0352" w:rsidRPr="0091503F" w:rsidRDefault="000F0352" w:rsidP="000F0352">
      <w:pPr>
        <w:rPr>
          <w:b/>
        </w:rPr>
      </w:pPr>
      <w:r w:rsidRPr="0091503F">
        <w:rPr>
          <w:b/>
        </w:rPr>
        <w:t>Attendance and Substitution</w:t>
      </w:r>
    </w:p>
    <w:p w14:paraId="2975707A" w14:textId="01AEFA7E" w:rsidR="000F0352" w:rsidRPr="0091503F" w:rsidRDefault="000F0352" w:rsidP="000F0352">
      <w:r w:rsidRPr="0091503F">
        <w:t>Staff are required to be at work on time and ready to work.  If you are going to be late due to an emergency, please call ahead. If you are not able to work, please call a replacement as soon as possible. Notify the Executive Director of the change in staff for that day. If you cannot find a replacement call the Executive Director who will attempt to find a solution to handle the absence.  Staff are not paid for absences. For extended time off please allow 2 weeks time so that you can find a replacement.  Summer holiday requests are normally discussed mid-May.  An employee subpoenaed for jury duty will be granted a leave of absence without pay.</w:t>
      </w:r>
    </w:p>
    <w:p w14:paraId="1968C008" w14:textId="77777777" w:rsidR="000F0352" w:rsidRPr="0091503F" w:rsidRDefault="000F0352" w:rsidP="000F0352">
      <w:pPr>
        <w:rPr>
          <w:b/>
        </w:rPr>
      </w:pPr>
    </w:p>
    <w:p w14:paraId="629B9FDD" w14:textId="77777777" w:rsidR="000F0352" w:rsidRPr="0091503F" w:rsidRDefault="000F0352" w:rsidP="000F0352">
      <w:pPr>
        <w:rPr>
          <w:b/>
        </w:rPr>
      </w:pPr>
      <w:r w:rsidRPr="0091503F">
        <w:rPr>
          <w:b/>
        </w:rPr>
        <w:t>Training</w:t>
      </w:r>
    </w:p>
    <w:p w14:paraId="0750BA87" w14:textId="41F49574" w:rsidR="000F0352" w:rsidRPr="0091503F" w:rsidRDefault="000F0352" w:rsidP="000F0352">
      <w:r w:rsidRPr="0091503F">
        <w:t xml:space="preserve">Preschool and after school program staff are required to have current Standard First Aid &amp; CPR and Food Handlers certificates. After school staff are required to have </w:t>
      </w:r>
      <w:r w:rsidR="006456F1">
        <w:t>HIGH FIVE</w:t>
      </w:r>
      <w:r w:rsidRPr="0091503F">
        <w:t xml:space="preserve"> training. The Children’s Program</w:t>
      </w:r>
    </w:p>
    <w:p w14:paraId="3F108D55" w14:textId="7747A2DF" w:rsidR="000F0352" w:rsidRPr="0091503F" w:rsidRDefault="000F0352" w:rsidP="000F0352">
      <w:r w:rsidRPr="0091503F">
        <w:t xml:space="preserve">manager is required to have </w:t>
      </w:r>
      <w:r w:rsidR="006456F1">
        <w:t>HIGH FIVE</w:t>
      </w:r>
      <w:r w:rsidRPr="0091503F">
        <w:t xml:space="preserve"> and WHMIS training. Staff are required to review the “How Does Learning </w:t>
      </w:r>
    </w:p>
    <w:p w14:paraId="790AC9DF" w14:textId="77777777" w:rsidR="000F0352" w:rsidRPr="0091503F" w:rsidRDefault="000F0352" w:rsidP="000F0352">
      <w:r w:rsidRPr="0091503F">
        <w:t xml:space="preserve">Happen?” document annually.  We are a member in good standing of Quality First and our preschool staff </w:t>
      </w:r>
    </w:p>
    <w:p w14:paraId="2DEF619B" w14:textId="77777777" w:rsidR="000F0352" w:rsidRPr="0091503F" w:rsidRDefault="000F0352" w:rsidP="000F0352">
      <w:r w:rsidRPr="0091503F">
        <w:t xml:space="preserve">receive regular training through this program. RECE staff are supported to ensure they have the annual </w:t>
      </w:r>
    </w:p>
    <w:p w14:paraId="538038DF" w14:textId="77777777" w:rsidR="000F0352" w:rsidRPr="0091503F" w:rsidRDefault="000F0352" w:rsidP="000F0352">
      <w:pPr>
        <w:ind w:left="720" w:hanging="720"/>
      </w:pPr>
      <w:r w:rsidRPr="0091503F">
        <w:t xml:space="preserve">training required by the Colleges of ECE completed. We are committed to provide training for staff based </w:t>
      </w:r>
    </w:p>
    <w:p w14:paraId="79129A60" w14:textId="77777777" w:rsidR="000F0352" w:rsidRPr="0091503F" w:rsidRDefault="000F0352" w:rsidP="000F0352">
      <w:pPr>
        <w:ind w:left="720" w:hanging="720"/>
      </w:pPr>
      <w:r w:rsidRPr="0091503F">
        <w:t xml:space="preserve">on their goals and our program philosophy. </w:t>
      </w:r>
    </w:p>
    <w:p w14:paraId="59B94D22" w14:textId="77777777" w:rsidR="000F0352" w:rsidRPr="0091503F" w:rsidRDefault="000F0352" w:rsidP="000F0352">
      <w:pPr>
        <w:ind w:left="720" w:hanging="720"/>
      </w:pPr>
    </w:p>
    <w:p w14:paraId="5951CD8E" w14:textId="02ECD4BA" w:rsidR="000F0352" w:rsidRPr="0091503F" w:rsidRDefault="0E9E3EC0" w:rsidP="17EF1212">
      <w:pPr>
        <w:rPr>
          <w:lang w:val="en-US"/>
        </w:rPr>
      </w:pPr>
      <w:r w:rsidRPr="0091503F">
        <w:rPr>
          <w:b/>
          <w:bCs/>
        </w:rPr>
        <w:t>Staff Resources</w:t>
      </w:r>
    </w:p>
    <w:p w14:paraId="50EF2509" w14:textId="0727C172" w:rsidR="000F0352" w:rsidRPr="0091503F" w:rsidRDefault="0E9E3EC0" w:rsidP="17EF1212">
      <w:pPr>
        <w:rPr>
          <w:lang w:val="en-US"/>
        </w:rPr>
      </w:pPr>
      <w:r w:rsidRPr="0091503F">
        <w:rPr>
          <w:lang w:val="en-US"/>
        </w:rPr>
        <w:t xml:space="preserve">The Occupational Health &amp; Safety Act, Water Safety Act, Fire Safety Plan and other related materials are </w:t>
      </w:r>
    </w:p>
    <w:p w14:paraId="016CB964" w14:textId="77777777" w:rsidR="000F0352" w:rsidRPr="0091503F" w:rsidRDefault="000F0352" w:rsidP="000F0352">
      <w:pPr>
        <w:ind w:left="720" w:hanging="720"/>
        <w:rPr>
          <w:lang w:val="en-US"/>
        </w:rPr>
      </w:pPr>
      <w:r w:rsidRPr="0091503F">
        <w:rPr>
          <w:lang w:val="en-US"/>
        </w:rPr>
        <w:t xml:space="preserve">located at the front reception desk. The Policy and Procedures manual is provided in the cloud, on our </w:t>
      </w:r>
    </w:p>
    <w:p w14:paraId="4310F31E" w14:textId="51751D46" w:rsidR="000F0352" w:rsidRPr="0091503F" w:rsidRDefault="0E9E3EC0" w:rsidP="000F0352">
      <w:pPr>
        <w:ind w:left="720" w:hanging="720"/>
        <w:rPr>
          <w:lang w:val="en-US"/>
        </w:rPr>
      </w:pPr>
      <w:r w:rsidRPr="0091503F">
        <w:rPr>
          <w:lang w:val="en-US"/>
        </w:rPr>
        <w:t>website and at the front desk.</w:t>
      </w:r>
    </w:p>
    <w:p w14:paraId="114C8058" w14:textId="77777777" w:rsidR="000F0352" w:rsidRPr="0091503F" w:rsidRDefault="0E9E3EC0" w:rsidP="0091503F">
      <w:pPr>
        <w:pStyle w:val="Heading3"/>
        <w:spacing w:after="0" w:afterAutospacing="0"/>
        <w:contextualSpacing/>
        <w:rPr>
          <w:rFonts w:ascii="Times New Roman" w:hAnsi="Times New Roman" w:cs="Times New Roman"/>
          <w:color w:val="auto"/>
          <w:sz w:val="24"/>
          <w:szCs w:val="24"/>
        </w:rPr>
      </w:pPr>
      <w:r w:rsidRPr="0091503F">
        <w:rPr>
          <w:rFonts w:ascii="Times New Roman" w:hAnsi="Times New Roman" w:cs="Times New Roman"/>
          <w:color w:val="auto"/>
          <w:spacing w:val="0"/>
          <w:sz w:val="24"/>
          <w:szCs w:val="24"/>
        </w:rPr>
        <w:t>Immunization and Police Checks</w:t>
      </w:r>
    </w:p>
    <w:p w14:paraId="7C4B8BCE" w14:textId="35588C34" w:rsidR="000F0352" w:rsidRPr="0091503F" w:rsidRDefault="0E9E3EC0" w:rsidP="0091503F">
      <w:pPr>
        <w:pStyle w:val="Heading3"/>
        <w:spacing w:after="0" w:afterAutospacing="0"/>
        <w:contextualSpacing/>
        <w:rPr>
          <w:rFonts w:ascii="Times New Roman" w:hAnsi="Times New Roman" w:cs="Times New Roman"/>
          <w:b w:val="0"/>
          <w:bCs w:val="0"/>
          <w:color w:val="auto"/>
          <w:spacing w:val="0"/>
          <w:sz w:val="24"/>
          <w:szCs w:val="24"/>
        </w:rPr>
      </w:pPr>
      <w:r w:rsidRPr="0091503F">
        <w:rPr>
          <w:rFonts w:ascii="Times New Roman" w:hAnsi="Times New Roman" w:cs="Times New Roman"/>
          <w:b w:val="0"/>
          <w:bCs w:val="0"/>
          <w:color w:val="auto"/>
          <w:spacing w:val="0"/>
          <w:sz w:val="24"/>
          <w:szCs w:val="24"/>
        </w:rPr>
        <w:t xml:space="preserve">All preschool employees must provide proof of TB, MMR, Tetanus and have a doctor’s note that they are able to work. All staff must provide current police checks and Vulnerable Sector Screens every five years.  At the time of hire these must be less than 6 months old. Staff can start work if they provide proof they have applied for the check. Safety precautions will be put in place so that they are never alone with a child until they are </w:t>
      </w:r>
      <w:r w:rsidR="00EF0C02">
        <w:rPr>
          <w:rFonts w:ascii="Times New Roman" w:hAnsi="Times New Roman" w:cs="Times New Roman"/>
          <w:b w:val="0"/>
          <w:bCs w:val="0"/>
          <w:color w:val="auto"/>
          <w:spacing w:val="0"/>
          <w:sz w:val="24"/>
          <w:szCs w:val="24"/>
        </w:rPr>
        <w:t>properly certified</w:t>
      </w:r>
      <w:r w:rsidRPr="0091503F">
        <w:rPr>
          <w:rFonts w:ascii="Times New Roman" w:hAnsi="Times New Roman" w:cs="Times New Roman"/>
          <w:b w:val="0"/>
          <w:bCs w:val="0"/>
          <w:color w:val="auto"/>
          <w:spacing w:val="0"/>
          <w:sz w:val="24"/>
          <w:szCs w:val="24"/>
        </w:rPr>
        <w:t>. An offence declaration must be completed annually by staff and volunteers for the four years between police checks. See the Health &amp; Safety policy for full details.</w:t>
      </w:r>
    </w:p>
    <w:p w14:paraId="2DE99F66" w14:textId="1F4D6A4F" w:rsidR="0091503F" w:rsidRPr="0091503F" w:rsidRDefault="0091503F" w:rsidP="0091503F">
      <w:pPr>
        <w:pStyle w:val="Heading3"/>
        <w:spacing w:after="0" w:afterAutospacing="0"/>
        <w:contextualSpacing/>
        <w:rPr>
          <w:rFonts w:ascii="Times New Roman" w:hAnsi="Times New Roman" w:cs="Times New Roman"/>
          <w:color w:val="auto"/>
          <w:sz w:val="24"/>
          <w:szCs w:val="24"/>
        </w:rPr>
      </w:pPr>
    </w:p>
    <w:p w14:paraId="400FBDE9" w14:textId="77777777" w:rsidR="000F0352" w:rsidRPr="0091503F" w:rsidRDefault="0E9E3EC0" w:rsidP="0091503F">
      <w:pPr>
        <w:pStyle w:val="Heading3"/>
        <w:spacing w:after="0" w:afterAutospacing="0"/>
        <w:contextualSpacing/>
        <w:rPr>
          <w:rFonts w:ascii="Times New Roman" w:hAnsi="Times New Roman" w:cs="Times New Roman"/>
          <w:b w:val="0"/>
          <w:bCs w:val="0"/>
          <w:color w:val="auto"/>
          <w:sz w:val="24"/>
          <w:szCs w:val="24"/>
        </w:rPr>
      </w:pPr>
      <w:r w:rsidRPr="0091503F">
        <w:rPr>
          <w:rFonts w:ascii="Times New Roman" w:hAnsi="Times New Roman" w:cs="Times New Roman"/>
          <w:color w:val="auto"/>
          <w:spacing w:val="0"/>
          <w:sz w:val="24"/>
          <w:szCs w:val="24"/>
        </w:rPr>
        <w:t>Professional Code of Conduct</w:t>
      </w:r>
    </w:p>
    <w:p w14:paraId="793F5532" w14:textId="792FCC3E" w:rsidR="000F0352" w:rsidRPr="0091503F" w:rsidRDefault="0E9E3EC0" w:rsidP="0091503F">
      <w:pPr>
        <w:pStyle w:val="Heading3"/>
        <w:spacing w:after="0" w:afterAutospacing="0"/>
        <w:contextualSpacing/>
        <w:rPr>
          <w:rFonts w:ascii="Times New Roman" w:hAnsi="Times New Roman" w:cs="Times New Roman"/>
          <w:b w:val="0"/>
          <w:bCs w:val="0"/>
          <w:color w:val="auto"/>
          <w:sz w:val="24"/>
          <w:szCs w:val="24"/>
        </w:rPr>
      </w:pPr>
      <w:r w:rsidRPr="0091503F">
        <w:rPr>
          <w:rFonts w:ascii="Times New Roman" w:hAnsi="Times New Roman" w:cs="Times New Roman"/>
          <w:b w:val="0"/>
          <w:bCs w:val="0"/>
          <w:color w:val="auto"/>
          <w:spacing w:val="0"/>
          <w:sz w:val="24"/>
          <w:szCs w:val="24"/>
        </w:rPr>
        <w:t xml:space="preserve">All employees are expected to act in a friendly, courteous manner when interacting with our </w:t>
      </w:r>
      <w:r w:rsidRPr="0091503F">
        <w:rPr>
          <w:rFonts w:ascii="Times New Roman" w:hAnsi="Times New Roman" w:cs="Times New Roman"/>
          <w:color w:val="auto"/>
          <w:sz w:val="24"/>
          <w:szCs w:val="24"/>
        </w:rPr>
        <w:t xml:space="preserve">OPNC </w:t>
      </w:r>
      <w:r w:rsidRPr="0091503F">
        <w:rPr>
          <w:rFonts w:ascii="Times New Roman" w:hAnsi="Times New Roman" w:cs="Times New Roman"/>
          <w:b w:val="0"/>
          <w:bCs w:val="0"/>
          <w:color w:val="auto"/>
          <w:spacing w:val="0"/>
          <w:sz w:val="24"/>
          <w:szCs w:val="24"/>
        </w:rPr>
        <w:t>members and the general public. Participants are to be supported through an asset based lens. Employees and students are to follow all polices &amp; procedures and act in accordance with our mission, vision and theory of change.</w:t>
      </w:r>
    </w:p>
    <w:p w14:paraId="0DB446A5" w14:textId="41F886B7" w:rsidR="000F0352" w:rsidRPr="0091503F" w:rsidRDefault="000F0352" w:rsidP="000F0352">
      <w:pPr>
        <w:pStyle w:val="Heading3"/>
        <w:spacing w:after="0" w:afterAutospacing="0"/>
        <w:rPr>
          <w:rFonts w:ascii="Times New Roman" w:hAnsi="Times New Roman" w:cs="Times New Roman"/>
          <w:b w:val="0"/>
          <w:bCs w:val="0"/>
          <w:color w:val="auto"/>
          <w:spacing w:val="0"/>
          <w:sz w:val="24"/>
          <w:szCs w:val="24"/>
        </w:rPr>
      </w:pPr>
      <w:r w:rsidRPr="0091503F">
        <w:rPr>
          <w:rFonts w:ascii="Times New Roman" w:hAnsi="Times New Roman" w:cs="Times New Roman"/>
          <w:color w:val="auto"/>
          <w:spacing w:val="0"/>
          <w:sz w:val="24"/>
          <w:szCs w:val="24"/>
        </w:rPr>
        <w:t xml:space="preserve">Executive Director Role         </w:t>
      </w:r>
      <w:r w:rsidRPr="0091503F">
        <w:rPr>
          <w:rFonts w:ascii="Times New Roman" w:hAnsi="Times New Roman" w:cs="Times New Roman"/>
          <w:color w:val="auto"/>
          <w:sz w:val="24"/>
          <w:szCs w:val="24"/>
        </w:rPr>
        <w:t xml:space="preserve">                                                 </w:t>
      </w:r>
      <w:r w:rsidRPr="0091503F">
        <w:rPr>
          <w:rFonts w:ascii="Times New Roman" w:hAnsi="Times New Roman" w:cs="Times New Roman"/>
          <w:color w:val="auto"/>
          <w:spacing w:val="0"/>
          <w:sz w:val="24"/>
          <w:szCs w:val="24"/>
        </w:rPr>
        <w:t xml:space="preserve">                                                                                              </w:t>
      </w:r>
      <w:r w:rsidRPr="0091503F">
        <w:rPr>
          <w:rFonts w:ascii="Times New Roman" w:hAnsi="Times New Roman" w:cs="Times New Roman"/>
          <w:b w:val="0"/>
          <w:bCs w:val="0"/>
          <w:color w:val="auto"/>
          <w:spacing w:val="0"/>
          <w:sz w:val="24"/>
          <w:szCs w:val="24"/>
        </w:rPr>
        <w:t>The Executive Director</w:t>
      </w:r>
      <w:r w:rsidR="00EF0C02">
        <w:rPr>
          <w:rFonts w:ascii="Times New Roman" w:hAnsi="Times New Roman" w:cs="Times New Roman"/>
          <w:b w:val="0"/>
          <w:bCs w:val="0"/>
          <w:color w:val="auto"/>
          <w:spacing w:val="0"/>
          <w:sz w:val="24"/>
          <w:szCs w:val="24"/>
        </w:rPr>
        <w:t xml:space="preserve"> (ED) is the chief staff</w:t>
      </w:r>
      <w:r w:rsidR="00D95E50">
        <w:rPr>
          <w:rFonts w:ascii="Times New Roman" w:hAnsi="Times New Roman" w:cs="Times New Roman"/>
          <w:b w:val="0"/>
          <w:bCs w:val="0"/>
          <w:color w:val="auto"/>
          <w:spacing w:val="0"/>
          <w:sz w:val="24"/>
          <w:szCs w:val="24"/>
        </w:rPr>
        <w:t>ing officer and oversees all employees. The ED reports to the Board of Directors</w:t>
      </w:r>
      <w:r w:rsidRPr="0091503F">
        <w:rPr>
          <w:rFonts w:ascii="Times New Roman" w:hAnsi="Times New Roman" w:cs="Times New Roman"/>
          <w:b w:val="0"/>
          <w:bCs w:val="0"/>
          <w:color w:val="auto"/>
          <w:spacing w:val="0"/>
          <w:sz w:val="24"/>
          <w:szCs w:val="24"/>
        </w:rPr>
        <w:t>.</w:t>
      </w:r>
    </w:p>
    <w:p w14:paraId="5806D592" w14:textId="1F93B33C" w:rsidR="000F0352" w:rsidRPr="0091503F" w:rsidRDefault="000F0352" w:rsidP="000F0352">
      <w:pPr>
        <w:pStyle w:val="BodyText"/>
        <w:spacing w:after="0"/>
        <w:rPr>
          <w:b/>
        </w:rPr>
      </w:pPr>
    </w:p>
    <w:p w14:paraId="173F045C" w14:textId="24739590" w:rsidR="00C43A0E" w:rsidRDefault="00C43A0E" w:rsidP="17EF1212">
      <w:pPr>
        <w:pStyle w:val="BodyText"/>
        <w:spacing w:after="0"/>
        <w:contextualSpacing/>
        <w:rPr>
          <w:b/>
          <w:bCs/>
          <w:lang w:val="en-US"/>
        </w:rPr>
      </w:pPr>
    </w:p>
    <w:p w14:paraId="58512E22" w14:textId="3618CFCF" w:rsidR="000F0352" w:rsidRPr="002A2E0E" w:rsidRDefault="0E9E3EC0" w:rsidP="17EF1212">
      <w:pPr>
        <w:pStyle w:val="BodyText"/>
        <w:spacing w:after="0"/>
        <w:contextualSpacing/>
        <w:rPr>
          <w:lang w:val="en-CA"/>
        </w:rPr>
      </w:pPr>
      <w:r w:rsidRPr="002A2E0E">
        <w:rPr>
          <w:b/>
          <w:bCs/>
          <w:lang w:val="en-US"/>
        </w:rPr>
        <w:t>Preschool and Community Outreach</w:t>
      </w:r>
      <w:r w:rsidR="42C4E571" w:rsidRPr="002A2E0E">
        <w:rPr>
          <w:b/>
          <w:bCs/>
          <w:lang w:val="en-US"/>
        </w:rPr>
        <w:t xml:space="preserve"> </w:t>
      </w:r>
      <w:r w:rsidRPr="002A2E0E">
        <w:rPr>
          <w:b/>
          <w:bCs/>
          <w:lang w:val="en-US"/>
        </w:rPr>
        <w:t>Manager</w:t>
      </w:r>
      <w:r w:rsidRPr="002A2E0E">
        <w:rPr>
          <w:b/>
          <w:bCs/>
        </w:rPr>
        <w:t xml:space="preserve"> </w:t>
      </w:r>
    </w:p>
    <w:p w14:paraId="1671F91C" w14:textId="4FB0A607" w:rsidR="000F0352" w:rsidRPr="002A2E0E" w:rsidRDefault="0E9E3EC0" w:rsidP="17EF1212">
      <w:pPr>
        <w:pStyle w:val="BodyText"/>
        <w:spacing w:after="0"/>
        <w:contextualSpacing/>
        <w:rPr>
          <w:lang w:val="en-CA"/>
        </w:rPr>
      </w:pPr>
      <w:r w:rsidRPr="002A2E0E">
        <w:t xml:space="preserve">Coordinates the </w:t>
      </w:r>
      <w:r w:rsidR="02D9C733" w:rsidRPr="002A2E0E">
        <w:t>day-to-day</w:t>
      </w:r>
      <w:r w:rsidRPr="002A2E0E">
        <w:t xml:space="preserve"> activities of the drop-ins</w:t>
      </w:r>
      <w:r w:rsidRPr="002A2E0E">
        <w:rPr>
          <w:lang w:val="en-US"/>
        </w:rPr>
        <w:t xml:space="preserve">, Preschool, and utility support program </w:t>
      </w:r>
      <w:r w:rsidRPr="002A2E0E">
        <w:t xml:space="preserve">and supports the </w:t>
      </w:r>
      <w:r w:rsidRPr="002A2E0E">
        <w:rPr>
          <w:lang w:val="en-US"/>
        </w:rPr>
        <w:t xml:space="preserve">children and </w:t>
      </w:r>
      <w:r w:rsidRPr="002A2E0E">
        <w:t>families who attend.</w:t>
      </w:r>
      <w:r w:rsidRPr="002A2E0E">
        <w:rPr>
          <w:lang w:val="en-US"/>
        </w:rPr>
        <w:t xml:space="preserve"> They liaise with community agencies and volunteers related to the above programs.</w:t>
      </w:r>
      <w:r w:rsidRPr="002A2E0E">
        <w:t xml:space="preserve"> They provide direction and new ideas for the programs and report to the </w:t>
      </w:r>
      <w:r w:rsidRPr="002A2E0E">
        <w:rPr>
          <w:lang w:val="en-US"/>
        </w:rPr>
        <w:t xml:space="preserve">Executive </w:t>
      </w:r>
      <w:r w:rsidR="35DBE61A" w:rsidRPr="002A2E0E">
        <w:rPr>
          <w:lang w:val="en-US"/>
        </w:rPr>
        <w:t>Director</w:t>
      </w:r>
    </w:p>
    <w:p w14:paraId="0ED58757" w14:textId="20CBD82B" w:rsidR="000F0352" w:rsidRPr="002A2E0E" w:rsidRDefault="000F0352" w:rsidP="17EF1212">
      <w:pPr>
        <w:pStyle w:val="BodyText"/>
        <w:spacing w:after="0"/>
        <w:contextualSpacing/>
        <w:rPr>
          <w:b/>
          <w:bCs/>
        </w:rPr>
      </w:pPr>
    </w:p>
    <w:p w14:paraId="45ABACE0" w14:textId="47DF2987" w:rsidR="000F0352" w:rsidRPr="002A2E0E" w:rsidRDefault="0E9E3EC0" w:rsidP="0091503F">
      <w:pPr>
        <w:pStyle w:val="BodyText"/>
        <w:spacing w:after="0"/>
        <w:contextualSpacing/>
      </w:pPr>
      <w:r w:rsidRPr="002A2E0E">
        <w:rPr>
          <w:b/>
          <w:bCs/>
        </w:rPr>
        <w:t>Employee Recruitment, Hiring Process &amp; Orientation</w:t>
      </w:r>
      <w:r w:rsidR="0091503F" w:rsidRPr="002A2E0E">
        <w:rPr>
          <w:b/>
          <w:bCs/>
          <w:lang w:val="en-CA"/>
        </w:rPr>
        <w:t xml:space="preserve">                                                                           </w:t>
      </w:r>
      <w:r w:rsidRPr="002A2E0E">
        <w:t>Potential employees may be recruited through websites, employee search sites and by word of mouth with local agencies. </w:t>
      </w:r>
      <w:r w:rsidRPr="002A2E0E">
        <w:rPr>
          <w:rStyle w:val="apple-converted-space"/>
          <w:lang w:val="en-US"/>
        </w:rPr>
        <w:t xml:space="preserve"> </w:t>
      </w:r>
      <w:r w:rsidRPr="002A2E0E">
        <w:t>Hiring will only take place to: fill a vacant position or if the new position has been agreed to by the Board of Directors and sufficient funds exist to cover the position.  For all positions, other than Executive Director, the Executive Director and possibly the Preschool and Community Outreach Manager will</w:t>
      </w:r>
      <w:r w:rsidRPr="002A2E0E">
        <w:rPr>
          <w:rStyle w:val="apple-converted-space"/>
          <w:strike/>
        </w:rPr>
        <w:t xml:space="preserve"> </w:t>
      </w:r>
      <w:r w:rsidRPr="002A2E0E">
        <w:t>carry out the interview process. The applicants will be narrowed down based on resume and cover letter, a skills and experience grid, and an initial phone call to review the position. All candidates will be asked the same questions at the interview. Unsuccessful candidates will be notified by the Executive Director. The Executive Director will check references of the candidate and notify the Board of the person hired to fill the position. The Executive Director will provide a contract and job description and ensure the employee completes the agency orientation checklist which includes a review of all policies. They must also provide all necessary proof of immunization, diplomas, certificates and a recent police check. The Executive Director or a senior staff person will complete a six-month review with the new staff person.</w:t>
      </w:r>
    </w:p>
    <w:p w14:paraId="2369485D" w14:textId="77777777" w:rsidR="000F0352" w:rsidRPr="002A2E0E" w:rsidRDefault="000F0352" w:rsidP="000F0352">
      <w:pPr>
        <w:pStyle w:val="NormalWeb"/>
        <w:contextualSpacing/>
        <w:rPr>
          <w:rFonts w:ascii="Times New Roman" w:hAnsi="Times New Roman" w:cs="Times New Roman"/>
          <w:b/>
          <w:lang w:val="en-US"/>
        </w:rPr>
      </w:pPr>
      <w:r w:rsidRPr="002A2E0E">
        <w:rPr>
          <w:rFonts w:ascii="Times New Roman" w:hAnsi="Times New Roman" w:cs="Times New Roman"/>
          <w:b/>
        </w:rPr>
        <w:t>Executive Director Recruitment Process</w:t>
      </w:r>
    </w:p>
    <w:p w14:paraId="1909D9A6" w14:textId="77777777" w:rsidR="000F0352" w:rsidRPr="002A2E0E" w:rsidRDefault="000F0352" w:rsidP="000F0352">
      <w:pPr>
        <w:pStyle w:val="NormalWeb"/>
        <w:contextualSpacing/>
        <w:rPr>
          <w:rFonts w:ascii="Times New Roman" w:hAnsi="Times New Roman" w:cs="Times New Roman"/>
          <w:lang w:val="en-US"/>
        </w:rPr>
      </w:pPr>
      <w:r w:rsidRPr="002A2E0E">
        <w:rPr>
          <w:rFonts w:ascii="Times New Roman" w:eastAsia="Meiryo" w:hAnsi="Times New Roman" w:cs="Times New Roman"/>
          <w:lang w:eastAsia="ja-JP"/>
        </w:rPr>
        <w:t xml:space="preserve">When hiring the Executive Director, the Board will appoint an Executive Search Committee (ESC).  The Executive Search Committee will consist of: the Chair of the Board along with 2 members appointed at large.  The ESC </w:t>
      </w:r>
      <w:r w:rsidRPr="002A2E0E">
        <w:rPr>
          <w:rFonts w:ascii="Times New Roman" w:hAnsi="Times New Roman" w:cs="Times New Roman"/>
        </w:rPr>
        <w:t xml:space="preserve">will review the job description and recommend changes to the Board. The ESC will advertise the position, develop interview questions, gather resumes and interview qualified candidates. </w:t>
      </w:r>
    </w:p>
    <w:p w14:paraId="29EF822F" w14:textId="77777777" w:rsidR="000F0352" w:rsidRPr="002A2E0E" w:rsidRDefault="000F0352" w:rsidP="000F0352">
      <w:pPr>
        <w:pStyle w:val="NormalWeb"/>
        <w:contextualSpacing/>
        <w:rPr>
          <w:rFonts w:ascii="Times New Roman" w:hAnsi="Times New Roman" w:cs="Times New Roman"/>
          <w:lang w:val="x-none"/>
        </w:rPr>
      </w:pPr>
      <w:r w:rsidRPr="002A2E0E">
        <w:rPr>
          <w:rFonts w:ascii="Times New Roman" w:hAnsi="Times New Roman" w:cs="Times New Roman"/>
        </w:rPr>
        <w:t>The ESC will present two candidates for the Board to consider. Each candidate will be required to make a presentation to the whole board at a time and place established by the Board. T</w:t>
      </w:r>
      <w:r w:rsidRPr="002A2E0E">
        <w:rPr>
          <w:rFonts w:ascii="Times New Roman" w:hAnsi="Times New Roman" w:cs="Times New Roman"/>
          <w:lang w:val="x-none"/>
        </w:rPr>
        <w:t>he Board will pass a motion approving</w:t>
      </w:r>
      <w:r w:rsidRPr="002A2E0E">
        <w:rPr>
          <w:rStyle w:val="apple-converted-space"/>
          <w:rFonts w:ascii="Times New Roman" w:hAnsi="Times New Roman" w:cs="Times New Roman"/>
          <w:lang w:val="x-none"/>
        </w:rPr>
        <w:t> </w:t>
      </w:r>
      <w:r w:rsidRPr="002A2E0E">
        <w:rPr>
          <w:rFonts w:ascii="Times New Roman" w:hAnsi="Times New Roman" w:cs="Times New Roman"/>
          <w:lang w:val="x-none"/>
        </w:rPr>
        <w:t>the hiring of a candidate.</w:t>
      </w:r>
    </w:p>
    <w:p w14:paraId="6462067C" w14:textId="2E92C02F" w:rsidR="000F0352" w:rsidRPr="002A2E0E" w:rsidRDefault="000F0352" w:rsidP="000F0352">
      <w:pPr>
        <w:pStyle w:val="NormalWeb"/>
        <w:contextualSpacing/>
        <w:rPr>
          <w:rFonts w:ascii="Times New Roman" w:hAnsi="Times New Roman" w:cs="Times New Roman"/>
          <w:lang w:val="x-none"/>
        </w:rPr>
      </w:pPr>
      <w:r w:rsidRPr="002A2E0E">
        <w:rPr>
          <w:rFonts w:ascii="Times New Roman" w:hAnsi="Times New Roman" w:cs="Times New Roman"/>
        </w:rPr>
        <w:t xml:space="preserve">The Board, prior to any hiring process, will establish the salary, benefits and length of contract for the position of Executive Director. The </w:t>
      </w:r>
      <w:r w:rsidR="002D50BA">
        <w:rPr>
          <w:rFonts w:ascii="Times New Roman" w:hAnsi="Times New Roman" w:cs="Times New Roman"/>
        </w:rPr>
        <w:t xml:space="preserve">ESC </w:t>
      </w:r>
      <w:r w:rsidRPr="002A2E0E">
        <w:rPr>
          <w:rFonts w:ascii="Times New Roman" w:hAnsi="Times New Roman" w:cs="Times New Roman"/>
        </w:rPr>
        <w:t xml:space="preserve">will negotiate the details of the contract with the chosen candidate. The ESC will notify the unsuccessful candidates.   </w:t>
      </w:r>
    </w:p>
    <w:p w14:paraId="1F9FB2D8" w14:textId="1E16E8F2" w:rsidR="000F0352" w:rsidRPr="002A2E0E" w:rsidRDefault="0E9E3EC0" w:rsidP="000F0352">
      <w:pPr>
        <w:pStyle w:val="NormalWeb"/>
        <w:contextualSpacing/>
        <w:rPr>
          <w:rFonts w:ascii="Times New Roman" w:hAnsi="Times New Roman" w:cs="Times New Roman"/>
          <w:lang w:val="en-US"/>
        </w:rPr>
      </w:pPr>
      <w:r w:rsidRPr="002A2E0E">
        <w:rPr>
          <w:rFonts w:ascii="Times New Roman" w:hAnsi="Times New Roman" w:cs="Times New Roman"/>
        </w:rPr>
        <w:t>The new Executive Director will be given an orientation that covers the responsibilities of the position, performance standards, and policies of the Oak Park Neighbourhood Centre. A Performance review will be conducted by a Board committee within sixth months of hire.</w:t>
      </w:r>
      <w:r w:rsidRPr="002A2E0E">
        <w:rPr>
          <w:color w:val="244061" w:themeColor="accent1" w:themeShade="80"/>
        </w:rPr>
        <w:t xml:space="preserve"> </w:t>
      </w:r>
    </w:p>
    <w:p w14:paraId="4C9CBC3E" w14:textId="77777777" w:rsidR="000F0352" w:rsidRPr="002A2E0E" w:rsidRDefault="000F0352" w:rsidP="000F0352">
      <w:pPr>
        <w:pStyle w:val="BodyText"/>
        <w:spacing w:after="0"/>
      </w:pPr>
      <w:r w:rsidRPr="002A2E0E">
        <w:rPr>
          <w:b/>
        </w:rPr>
        <w:t xml:space="preserve">Probationary Period                                                                                                                                                            </w:t>
      </w:r>
      <w:r w:rsidRPr="002A2E0E">
        <w:t>During the first three months of employment, each employee is working under a probationary period. Oak Park Neighbourhood Centre reserves the right to dismiss a probationary employee for any reason it deems appropriate.</w:t>
      </w:r>
    </w:p>
    <w:p w14:paraId="33EE8412" w14:textId="77777777" w:rsidR="000F0352" w:rsidRPr="002A2E0E" w:rsidRDefault="000F0352" w:rsidP="000F0352"/>
    <w:p w14:paraId="604D6F71" w14:textId="77777777" w:rsidR="000F0352" w:rsidRPr="002A2E0E" w:rsidRDefault="000F0352" w:rsidP="000F0352">
      <w:pPr>
        <w:rPr>
          <w:b/>
        </w:rPr>
      </w:pPr>
      <w:r w:rsidRPr="002A2E0E">
        <w:rPr>
          <w:b/>
        </w:rPr>
        <w:t>Vacation Requests</w:t>
      </w:r>
    </w:p>
    <w:p w14:paraId="15B93824" w14:textId="77777777" w:rsidR="000F0352" w:rsidRPr="002A2E0E" w:rsidRDefault="000F0352" w:rsidP="000F0352">
      <w:r w:rsidRPr="002A2E0E">
        <w:t xml:space="preserve">Employees will notify the Executive Director of any vacation requests 4 weeks in advance.  </w:t>
      </w:r>
    </w:p>
    <w:p w14:paraId="7DAB7ABE" w14:textId="77777777" w:rsidR="000F0352" w:rsidRPr="002A2E0E" w:rsidRDefault="000F0352" w:rsidP="000F0352"/>
    <w:p w14:paraId="3690B7AC" w14:textId="01633F04" w:rsidR="000F0352" w:rsidRPr="002A2E0E" w:rsidRDefault="000F0352" w:rsidP="000F0352">
      <w:pPr>
        <w:pStyle w:val="BodyText"/>
        <w:spacing w:after="0"/>
      </w:pPr>
      <w:r w:rsidRPr="002A2E0E">
        <w:rPr>
          <w:b/>
          <w:bCs/>
        </w:rPr>
        <w:t xml:space="preserve">Employment Records                                                                                                                                                           </w:t>
      </w:r>
      <w:r w:rsidRPr="002A2E0E">
        <w:t xml:space="preserve">The </w:t>
      </w:r>
      <w:r w:rsidRPr="002A2E0E">
        <w:rPr>
          <w:lang w:val="en-US"/>
        </w:rPr>
        <w:t xml:space="preserve">Executive </w:t>
      </w:r>
      <w:r w:rsidRPr="002A2E0E">
        <w:t>Director shall maintain a human resource file for each employee.  This file shall be kept up to date</w:t>
      </w:r>
      <w:r w:rsidRPr="002A2E0E">
        <w:rPr>
          <w:lang w:val="en-US"/>
        </w:rPr>
        <w:t xml:space="preserve">, shall be kept confidential and </w:t>
      </w:r>
      <w:r w:rsidR="002D50BA">
        <w:rPr>
          <w:lang w:val="en-US"/>
        </w:rPr>
        <w:t>secure.</w:t>
      </w:r>
      <w:r w:rsidRPr="002A2E0E">
        <w:rPr>
          <w:lang w:val="en-US"/>
        </w:rPr>
        <w:t>.</w:t>
      </w:r>
      <w:r w:rsidRPr="002A2E0E">
        <w:t xml:space="preserve"> Each employee shall have the right of access and examination of their respective human resources file.</w:t>
      </w:r>
    </w:p>
    <w:p w14:paraId="68E303A5" w14:textId="77777777" w:rsidR="000F0352" w:rsidRPr="002A2E0E" w:rsidRDefault="000F0352" w:rsidP="000F0352">
      <w:pPr>
        <w:pStyle w:val="BodyText"/>
        <w:spacing w:after="0"/>
      </w:pPr>
    </w:p>
    <w:p w14:paraId="680FB9B0" w14:textId="77777777" w:rsidR="000F0352" w:rsidRPr="002A2E0E" w:rsidRDefault="000F0352" w:rsidP="000F0352">
      <w:pPr>
        <w:pStyle w:val="BodyText"/>
        <w:spacing w:after="0"/>
        <w:rPr>
          <w:b/>
          <w:bCs/>
        </w:rPr>
      </w:pPr>
      <w:r w:rsidRPr="002A2E0E">
        <w:rPr>
          <w:b/>
          <w:bCs/>
        </w:rPr>
        <w:t>Employee Concerns</w:t>
      </w:r>
    </w:p>
    <w:p w14:paraId="3E539298" w14:textId="47C6F539" w:rsidR="000F0352" w:rsidRPr="002A2E0E" w:rsidRDefault="000F0352" w:rsidP="000F0352">
      <w:r w:rsidRPr="002A2E0E">
        <w:t xml:space="preserve">Employees are encouraged to bring </w:t>
      </w:r>
      <w:r w:rsidR="004902C5">
        <w:t xml:space="preserve">work-related </w:t>
      </w:r>
      <w:r w:rsidRPr="002A2E0E">
        <w:t xml:space="preserve">concerns </w:t>
      </w:r>
      <w:r w:rsidR="004902C5">
        <w:t>to their immediate supervisor. If not res</w:t>
      </w:r>
      <w:r w:rsidR="005B58EC">
        <w:t xml:space="preserve">olved then </w:t>
      </w:r>
      <w:r w:rsidRPr="002A2E0E">
        <w:t xml:space="preserve">to the Executive Director </w:t>
      </w:r>
      <w:r w:rsidR="005B58EC">
        <w:t xml:space="preserve">may be approached. </w:t>
      </w:r>
      <w:r w:rsidRPr="002A2E0E">
        <w:t>.</w:t>
      </w:r>
    </w:p>
    <w:p w14:paraId="272B9C26" w14:textId="77777777" w:rsidR="000F0352" w:rsidRPr="002A2E0E" w:rsidRDefault="000F0352" w:rsidP="000F0352">
      <w:pPr>
        <w:pStyle w:val="BodyText"/>
        <w:contextualSpacing/>
        <w:rPr>
          <w:b/>
          <w:bCs/>
        </w:rPr>
      </w:pPr>
    </w:p>
    <w:p w14:paraId="4F1229DB" w14:textId="77777777" w:rsidR="000F0352" w:rsidRPr="002A2E0E" w:rsidRDefault="000F0352" w:rsidP="000F0352">
      <w:pPr>
        <w:pStyle w:val="BodyText"/>
        <w:contextualSpacing/>
        <w:rPr>
          <w:b/>
          <w:bCs/>
        </w:rPr>
      </w:pPr>
      <w:r w:rsidRPr="002A2E0E">
        <w:rPr>
          <w:b/>
          <w:bCs/>
        </w:rPr>
        <w:t>Discipline/Termination of Employment</w:t>
      </w:r>
    </w:p>
    <w:p w14:paraId="06DC9E6A" w14:textId="77777777" w:rsidR="000F0352" w:rsidRPr="002A2E0E" w:rsidRDefault="000F0352" w:rsidP="000F0352">
      <w:pPr>
        <w:pStyle w:val="BodyText"/>
        <w:contextualSpacing/>
      </w:pPr>
      <w:r w:rsidRPr="002A2E0E">
        <w:t xml:space="preserve">Employees who fail to abide by the </w:t>
      </w:r>
      <w:r w:rsidRPr="002A2E0E">
        <w:rPr>
          <w:lang w:val="en-US"/>
        </w:rPr>
        <w:t xml:space="preserve">mission, </w:t>
      </w:r>
      <w:r w:rsidRPr="002A2E0E">
        <w:t xml:space="preserve">policies and </w:t>
      </w:r>
      <w:r w:rsidRPr="002A2E0E">
        <w:rPr>
          <w:lang w:val="en-US"/>
        </w:rPr>
        <w:t>procedures</w:t>
      </w:r>
      <w:r w:rsidRPr="002A2E0E">
        <w:t xml:space="preserve"> of the C</w:t>
      </w:r>
      <w:r w:rsidRPr="002A2E0E">
        <w:rPr>
          <w:lang w:val="en-US"/>
        </w:rPr>
        <w:t>entre</w:t>
      </w:r>
      <w:r w:rsidRPr="002A2E0E">
        <w:t>,</w:t>
      </w:r>
      <w:r w:rsidRPr="002A2E0E">
        <w:rPr>
          <w:lang w:val="en-US"/>
        </w:rPr>
        <w:t xml:space="preserve"> </w:t>
      </w:r>
      <w:r w:rsidRPr="002A2E0E">
        <w:t xml:space="preserve">fail to perform the tasks and duties of their positions </w:t>
      </w:r>
      <w:r w:rsidRPr="002A2E0E">
        <w:rPr>
          <w:lang w:val="en-US"/>
        </w:rPr>
        <w:t xml:space="preserve">or commit a prohibited practice </w:t>
      </w:r>
      <w:r w:rsidRPr="002A2E0E">
        <w:t xml:space="preserve">may face discipline from the </w:t>
      </w:r>
      <w:r w:rsidRPr="002A2E0E">
        <w:rPr>
          <w:lang w:val="en-CA"/>
        </w:rPr>
        <w:t>Executive Director</w:t>
      </w:r>
      <w:commentRangeStart w:id="26"/>
      <w:commentRangeEnd w:id="26"/>
      <w:r w:rsidRPr="002A2E0E">
        <w:commentReference w:id="26"/>
      </w:r>
      <w:r w:rsidRPr="002A2E0E">
        <w:t>.  Such discipline may include verbal warning(s), written warning(s), suspension without pay, or termination.  Employment may be terminated for just cause in cases such as:</w:t>
      </w:r>
    </w:p>
    <w:p w14:paraId="58B5F28B" w14:textId="375F5E8A" w:rsidR="000F0352" w:rsidRPr="002A2E0E" w:rsidRDefault="05D4E3E6" w:rsidP="00C30E59">
      <w:pPr>
        <w:pStyle w:val="BodyText"/>
        <w:numPr>
          <w:ilvl w:val="0"/>
          <w:numId w:val="14"/>
        </w:numPr>
        <w:spacing w:after="0"/>
        <w:ind w:left="720"/>
      </w:pPr>
      <w:r w:rsidRPr="002A2E0E">
        <w:t>Serious misconduct by the employee of a nature that destroys the basis of the employment relationship.  This could include activities such as stealing from the employer, repeated unapproved absences, failing to follow reasonable employment rules, improper conduct with families and children, other staff and volunteers, fighting and lying.</w:t>
      </w:r>
    </w:p>
    <w:p w14:paraId="57269483" w14:textId="375F5E8A" w:rsidR="0E9E3EC0" w:rsidRPr="002A2E0E" w:rsidRDefault="05D4E3E6" w:rsidP="00C30E59">
      <w:pPr>
        <w:pStyle w:val="BodyText"/>
        <w:numPr>
          <w:ilvl w:val="0"/>
          <w:numId w:val="14"/>
        </w:numPr>
        <w:spacing w:after="0"/>
        <w:ind w:left="720"/>
      </w:pPr>
      <w:r w:rsidRPr="002A2E0E">
        <w:t xml:space="preserve">The employee’s inability to perform the duties of the job through incompetence.   </w:t>
      </w:r>
    </w:p>
    <w:p w14:paraId="73B51ADF" w14:textId="77D782B5" w:rsidR="360C340E" w:rsidRPr="002A2E0E" w:rsidRDefault="360C340E" w:rsidP="360C340E">
      <w:pPr>
        <w:pStyle w:val="BodyText"/>
        <w:spacing w:after="0"/>
      </w:pPr>
    </w:p>
    <w:p w14:paraId="3D5B94FC" w14:textId="50752310" w:rsidR="000F0352" w:rsidRPr="0055081E" w:rsidRDefault="0E9E3EC0" w:rsidP="2AB28419">
      <w:pPr>
        <w:pStyle w:val="BodyText"/>
        <w:spacing w:beforeAutospacing="1" w:afterAutospacing="1"/>
        <w:rPr>
          <w:b/>
          <w:bCs/>
          <w:lang w:val="en-CA"/>
        </w:rPr>
      </w:pPr>
      <w:r w:rsidRPr="002A2E0E">
        <w:t xml:space="preserve">In the event the </w:t>
      </w:r>
      <w:r w:rsidRPr="002A2E0E">
        <w:rPr>
          <w:lang w:val="en-US"/>
        </w:rPr>
        <w:t xml:space="preserve">Executive </w:t>
      </w:r>
      <w:r w:rsidRPr="002A2E0E">
        <w:t>Director  believes it is necessary to terminate employment it will be after careful consideration</w:t>
      </w:r>
      <w:r w:rsidR="0055081E">
        <w:rPr>
          <w:lang w:val="en-CA"/>
        </w:rPr>
        <w:t>.</w:t>
      </w:r>
    </w:p>
    <w:p w14:paraId="1FBC8DFA" w14:textId="78EA89AB" w:rsidR="000F0352" w:rsidRPr="002A2E0E" w:rsidRDefault="6954D71A" w:rsidP="2AB28419">
      <w:pPr>
        <w:pStyle w:val="BodyText"/>
        <w:spacing w:beforeAutospacing="1" w:afterAutospacing="1"/>
      </w:pPr>
      <w:r w:rsidRPr="002A2E0E">
        <w:rPr>
          <w:b/>
          <w:bCs/>
        </w:rPr>
        <w:t>Absences</w:t>
      </w:r>
      <w:r w:rsidR="00C43A0E" w:rsidRPr="002A2E0E">
        <w:rPr>
          <w:b/>
          <w:bCs/>
          <w:lang w:val="en-CA"/>
        </w:rPr>
        <w:t xml:space="preserve">                                                                                                                                                                       </w:t>
      </w:r>
      <w:r w:rsidR="0E9E3EC0" w:rsidRPr="002A2E0E">
        <w:t xml:space="preserve">Employees will not be paid for personal absences. The absence of an employee for three working days, for any cause, without notifying the Executive Director of </w:t>
      </w:r>
      <w:r w:rsidR="75DC8DEE" w:rsidRPr="002A2E0E">
        <w:rPr>
          <w:lang w:val="en-CA"/>
        </w:rPr>
        <w:t>their</w:t>
      </w:r>
      <w:r w:rsidR="0E9E3EC0" w:rsidRPr="002A2E0E">
        <w:t xml:space="preserve"> absence will be deemed a resignation. </w:t>
      </w:r>
    </w:p>
    <w:p w14:paraId="1F9F6B17" w14:textId="4041BC17" w:rsidR="000F0352" w:rsidRPr="002A2E0E" w:rsidRDefault="000F0352" w:rsidP="2AB28419">
      <w:pPr>
        <w:spacing w:before="100" w:beforeAutospacing="1" w:after="100" w:afterAutospacing="1"/>
        <w:contextualSpacing/>
        <w:rPr>
          <w:b/>
          <w:bCs/>
          <w:lang w:val="en" w:eastAsia="en-US"/>
        </w:rPr>
      </w:pPr>
      <w:r w:rsidRPr="002A2E0E">
        <w:rPr>
          <w:b/>
          <w:bCs/>
          <w:lang w:val="en" w:eastAsia="en-US"/>
        </w:rPr>
        <w:t xml:space="preserve">Leave                                                                                                                                                             </w:t>
      </w:r>
    </w:p>
    <w:p w14:paraId="41DC1ED5" w14:textId="64FDE7B8" w:rsidR="000F0352" w:rsidRPr="002A2E0E" w:rsidRDefault="0E9E3EC0" w:rsidP="000F0352">
      <w:pPr>
        <w:spacing w:before="100" w:beforeAutospacing="1" w:after="100" w:afterAutospacing="1"/>
        <w:contextualSpacing/>
        <w:rPr>
          <w:b/>
          <w:bCs/>
        </w:rPr>
      </w:pPr>
      <w:r w:rsidRPr="002A2E0E">
        <w:rPr>
          <w:lang w:val="en" w:eastAsia="en-US"/>
        </w:rPr>
        <w:t>We strive to be an agency that is supportive of employee needs and as such will support extended unpaid sick leave with a doctor’s note if it does not impact our ability to run programs. Pregnant employees have the right to take unpaid Pregnancy Leave of 17 weeks off work. New parents are entitled to 37 weeks of unpaid parental leave. These employees would continue to earn credit for length of employment, service, and seniority. Our employment positions rely on funding and as such are often for limited periods of time of one year or less depending on the program. If a person on leave returns after their original contract has expired, they will be able to apply for any new positions that may come up. For any on-going positions a temporary replacement for the leave would be hired and the position would be open for the returning employee. We will not penalize an employee because the employee is/will be taking or planning to take a sick/parental/maternity leave.</w:t>
      </w:r>
      <w:r w:rsidRPr="002A2E0E">
        <w:rPr>
          <w:b/>
          <w:bCs/>
        </w:rPr>
        <w:t xml:space="preserve"> </w:t>
      </w:r>
    </w:p>
    <w:p w14:paraId="3497A42D" w14:textId="56AB88E4" w:rsidR="000F0352" w:rsidRPr="002A2E0E" w:rsidRDefault="000F0352" w:rsidP="000F0352">
      <w:pPr>
        <w:pStyle w:val="NoSpacing"/>
      </w:pPr>
      <w:r w:rsidRPr="002A2E0E">
        <w:rPr>
          <w:b/>
        </w:rPr>
        <w:t>Resignations</w:t>
      </w:r>
    </w:p>
    <w:p w14:paraId="3882212C" w14:textId="75051777" w:rsidR="000F0352" w:rsidRPr="002A2E0E" w:rsidRDefault="0E9E3EC0" w:rsidP="000F0352">
      <w:pPr>
        <w:pStyle w:val="NoSpacing"/>
      </w:pPr>
      <w:r w:rsidRPr="002A2E0E">
        <w:t>The</w:t>
      </w:r>
      <w:r w:rsidR="0055081E">
        <w:t xml:space="preserve"> Executive Director</w:t>
      </w:r>
      <w:r w:rsidRPr="002A2E0E">
        <w:t xml:space="preserve"> will accept a resignation in writing only and respond in writing.  The Executive Director or Board Chairperson may choose to do an exit interview with the employee.</w:t>
      </w:r>
    </w:p>
    <w:p w14:paraId="518A48C6" w14:textId="0865DAA7" w:rsidR="000F0352" w:rsidRPr="002A2E0E" w:rsidRDefault="0E9E3EC0" w:rsidP="17EF1212">
      <w:pPr>
        <w:pStyle w:val="Heading3"/>
        <w:contextualSpacing/>
        <w:rPr>
          <w:rFonts w:ascii="Times New Roman" w:hAnsi="Times New Roman" w:cs="Times New Roman"/>
          <w:b w:val="0"/>
          <w:bCs w:val="0"/>
          <w:color w:val="auto"/>
          <w:sz w:val="24"/>
          <w:szCs w:val="24"/>
        </w:rPr>
      </w:pPr>
      <w:r w:rsidRPr="002A2E0E">
        <w:rPr>
          <w:rFonts w:ascii="Times New Roman" w:hAnsi="Times New Roman" w:cs="Times New Roman"/>
          <w:color w:val="auto"/>
          <w:spacing w:val="0"/>
          <w:sz w:val="24"/>
          <w:szCs w:val="24"/>
        </w:rPr>
        <w:t>Inclement</w:t>
      </w:r>
      <w:r w:rsidR="01629A45" w:rsidRPr="002A2E0E">
        <w:rPr>
          <w:rFonts w:ascii="Times New Roman" w:hAnsi="Times New Roman" w:cs="Times New Roman"/>
          <w:color w:val="auto"/>
          <w:spacing w:val="0"/>
          <w:sz w:val="24"/>
          <w:szCs w:val="24"/>
        </w:rPr>
        <w:t xml:space="preserve"> weather</w:t>
      </w:r>
      <w:r w:rsidRPr="002A2E0E">
        <w:rPr>
          <w:rFonts w:ascii="Times New Roman" w:hAnsi="Times New Roman" w:cs="Times New Roman"/>
          <w:color w:val="auto"/>
          <w:spacing w:val="0"/>
          <w:sz w:val="24"/>
          <w:szCs w:val="24"/>
        </w:rPr>
        <w:t xml:space="preserve"> </w:t>
      </w:r>
    </w:p>
    <w:p w14:paraId="3BC432D2" w14:textId="014DD208" w:rsidR="17EF1212" w:rsidRPr="002A2E0E" w:rsidRDefault="0E9E3EC0" w:rsidP="00645499">
      <w:pPr>
        <w:pStyle w:val="Heading3"/>
        <w:contextualSpacing/>
        <w:rPr>
          <w:b w:val="0"/>
          <w:bCs w:val="0"/>
          <w:color w:val="000000" w:themeColor="text1"/>
          <w:sz w:val="24"/>
          <w:szCs w:val="24"/>
        </w:rPr>
      </w:pPr>
      <w:r w:rsidRPr="002A2E0E">
        <w:rPr>
          <w:rFonts w:ascii="Times New Roman" w:hAnsi="Times New Roman" w:cs="Times New Roman"/>
          <w:b w:val="0"/>
          <w:bCs w:val="0"/>
          <w:color w:val="auto"/>
          <w:spacing w:val="0"/>
          <w:sz w:val="24"/>
          <w:szCs w:val="24"/>
        </w:rPr>
        <w:t xml:space="preserve">The Executive Director has the authority to cancel programs during periods of inclement weather, when travel may be dangerous and the safety of members or employees warrants such action.  Programs will not run when the Public/Catholic schools are closed due to weather. Staff will be paid for their scheduled shift that day but are expected to do program preparation at home. </w:t>
      </w:r>
    </w:p>
    <w:p w14:paraId="6409E0A2" w14:textId="77777777" w:rsidR="000F0352" w:rsidRPr="002A2E0E" w:rsidRDefault="000F0352" w:rsidP="000F0352">
      <w:pPr>
        <w:rPr>
          <w:b/>
          <w:bCs/>
          <w:color w:val="000000"/>
        </w:rPr>
      </w:pPr>
      <w:r w:rsidRPr="002A2E0E">
        <w:rPr>
          <w:b/>
          <w:bCs/>
          <w:color w:val="000000"/>
        </w:rPr>
        <w:t>General Operating Grant (GOG) Policy</w:t>
      </w:r>
    </w:p>
    <w:p w14:paraId="69FB8AE1" w14:textId="77777777" w:rsidR="000F0352" w:rsidRPr="002A2E0E" w:rsidRDefault="000F0352" w:rsidP="000F0352">
      <w:pPr>
        <w:rPr>
          <w:color w:val="000000"/>
        </w:rPr>
      </w:pPr>
      <w:r w:rsidRPr="002A2E0E">
        <w:rPr>
          <w:color w:val="000000" w:themeColor="text1"/>
        </w:rPr>
        <w:t xml:space="preserve">Oak Park Neighbourhood Centre qualifies for the Ministry of Education GOG program to improve the salaries of childcare workers. The details can be reviewed in the </w:t>
      </w:r>
      <w:r w:rsidRPr="002A2E0E">
        <w:t xml:space="preserve">Halton Region Child Care Service Management Agreement, GOG User Guide, and policies. </w:t>
      </w:r>
      <w:r w:rsidRPr="002A2E0E">
        <w:rPr>
          <w:color w:val="000000" w:themeColor="text1"/>
        </w:rPr>
        <w:t xml:space="preserve">The funds are received from Halton Region </w:t>
      </w:r>
      <w:r w:rsidR="00467A49" w:rsidRPr="002A2E0E">
        <w:rPr>
          <w:color w:val="000000" w:themeColor="text1"/>
        </w:rPr>
        <w:t>monthly</w:t>
      </w:r>
      <w:r w:rsidRPr="002A2E0E">
        <w:rPr>
          <w:color w:val="000000" w:themeColor="text1"/>
        </w:rPr>
        <w:t>. 90% of the funding is allocated to salary and employer and employee portions of benefits (CPP, EI &amp; EHT) and 10% is for administration of the grant.  Once funds are received they are only distributed to our preschool lead teacher, assistant teacher and supervisor, once they have completed one pay cycle.  (Occasional, temporary or supply teachers do not qualify) GOG funding is on top of the “base” rate of pay.  GOG funding is NOT to replace pay increases. Each employee that qualifies will receive a portion of the GOG based on the total number of paid hours for all eligible staff divided by the total GOG quarterly funding amount multiplied by the individual staff’s hours worked each quarter of the year it is received (March, June, September and December). The Staff are not eligible for GOG funding for any unpaid time, sick time, leave of absence or maternity leave. The funds will show on the pay stub under a separate GOG line.  Staff will be informed of the grant at the time of hire and their annual review in their contract letter which shows the base pay and the per hour GOG amount and the employee checklist form which includes signing off on the policies.  Policies are posted on our website and at the front desk of the agency. The grant amount will vary from year-to-year based on hours worked and what is received from Halton Region. The funds will be accounted for in a quarterly report to Halton Region and in our annual audited statement and all unspent funds will be returned. OPNC must notify Halton region of any changes in operating capacity to allow for GOG re-calculation. OPNC must remain in good standing with Quality First, including supporting an inclusive model to be eligible for funding.</w:t>
      </w:r>
    </w:p>
    <w:p w14:paraId="720BC662" w14:textId="77777777" w:rsidR="000F0352" w:rsidRPr="002A2E0E" w:rsidRDefault="000F0352" w:rsidP="000F0352">
      <w:pPr>
        <w:rPr>
          <w:b/>
          <w:lang w:eastAsia="en-US"/>
        </w:rPr>
      </w:pPr>
    </w:p>
    <w:p w14:paraId="48C685FA" w14:textId="77777777" w:rsidR="000F0352" w:rsidRPr="002A2E0E" w:rsidRDefault="000F0352" w:rsidP="000F0352">
      <w:pPr>
        <w:rPr>
          <w:b/>
          <w:lang w:eastAsia="en-US"/>
        </w:rPr>
      </w:pPr>
      <w:r w:rsidRPr="002A2E0E">
        <w:rPr>
          <w:b/>
          <w:lang w:eastAsia="en-US"/>
        </w:rPr>
        <w:t>Wage Enhancement Grant Policy</w:t>
      </w:r>
    </w:p>
    <w:p w14:paraId="030EA2B6" w14:textId="77777777" w:rsidR="000F0352" w:rsidRPr="002A2E0E" w:rsidRDefault="000F0352" w:rsidP="000F0352">
      <w:pPr>
        <w:rPr>
          <w:lang w:eastAsia="en-US"/>
        </w:rPr>
      </w:pPr>
      <w:r w:rsidRPr="002A2E0E">
        <w:rPr>
          <w:lang w:eastAsia="en-US"/>
        </w:rPr>
        <w:t xml:space="preserve">We provide the provincial Wage Enhancement Grant (WEG) to eligible Preschool Program staff, including Supervisor, Lead Teacher, and Support Staff when funding is received from Halton Region. </w:t>
      </w:r>
    </w:p>
    <w:p w14:paraId="6384E041" w14:textId="77777777" w:rsidR="000F0352" w:rsidRPr="002A2E0E" w:rsidRDefault="000F0352" w:rsidP="000F0352">
      <w:pPr>
        <w:rPr>
          <w:u w:val="single"/>
          <w:lang w:eastAsia="en-US"/>
        </w:rPr>
      </w:pPr>
    </w:p>
    <w:p w14:paraId="7B9C0A09" w14:textId="77777777" w:rsidR="000F0352" w:rsidRPr="002A2E0E" w:rsidRDefault="000F0352" w:rsidP="000F0352">
      <w:pPr>
        <w:rPr>
          <w:u w:val="single"/>
          <w:lang w:eastAsia="en-US"/>
        </w:rPr>
      </w:pPr>
      <w:r w:rsidRPr="002A2E0E">
        <w:rPr>
          <w:u w:val="single"/>
          <w:lang w:eastAsia="en-US"/>
        </w:rPr>
        <w:t>Grant Management</w:t>
      </w:r>
    </w:p>
    <w:p w14:paraId="2C39E5BF" w14:textId="77777777" w:rsidR="000F0352" w:rsidRPr="002A2E0E" w:rsidRDefault="05D4E3E6" w:rsidP="00C30E59">
      <w:pPr>
        <w:pStyle w:val="ListParagraph"/>
        <w:numPr>
          <w:ilvl w:val="0"/>
          <w:numId w:val="68"/>
        </w:numPr>
        <w:rPr>
          <w:lang w:eastAsia="en-US"/>
        </w:rPr>
      </w:pPr>
      <w:r w:rsidRPr="002A2E0E">
        <w:rPr>
          <w:lang w:eastAsia="en-US"/>
        </w:rPr>
        <w:t>Ensure all attendance and QuickBooks are up to date and accurate for the reporting time period</w:t>
      </w:r>
    </w:p>
    <w:p w14:paraId="442F8835" w14:textId="77777777" w:rsidR="000F0352" w:rsidRPr="002A2E0E" w:rsidRDefault="05D4E3E6" w:rsidP="00C30E59">
      <w:pPr>
        <w:pStyle w:val="ListParagraph"/>
        <w:numPr>
          <w:ilvl w:val="0"/>
          <w:numId w:val="68"/>
        </w:numPr>
        <w:rPr>
          <w:lang w:eastAsia="en-US"/>
        </w:rPr>
      </w:pPr>
      <w:r w:rsidRPr="002A2E0E">
        <w:rPr>
          <w:lang w:eastAsia="en-US"/>
        </w:rPr>
        <w:t>Ensure QuickBooks has WEG as a separate line on pay stubs so it is easily tracked, reconciled and complies with our annual audit requirements.</w:t>
      </w:r>
    </w:p>
    <w:p w14:paraId="6E893F74" w14:textId="77777777" w:rsidR="000F0352" w:rsidRPr="002A2E0E" w:rsidRDefault="05D4E3E6" w:rsidP="00C30E59">
      <w:pPr>
        <w:pStyle w:val="ListParagraph"/>
        <w:numPr>
          <w:ilvl w:val="0"/>
          <w:numId w:val="68"/>
        </w:numPr>
        <w:rPr>
          <w:lang w:eastAsia="en-US"/>
        </w:rPr>
      </w:pPr>
      <w:r w:rsidRPr="002A2E0E">
        <w:rPr>
          <w:lang w:eastAsia="en-US"/>
        </w:rPr>
        <w:t>Ensure calculations are completed for all eligible hours/days/ positions for WEG, based on the WEG application process and Halton Region User Manual</w:t>
      </w:r>
    </w:p>
    <w:p w14:paraId="22543C0E" w14:textId="77777777" w:rsidR="000F0352" w:rsidRPr="002A2E0E" w:rsidRDefault="0E9E3EC0" w:rsidP="00C30E59">
      <w:pPr>
        <w:numPr>
          <w:ilvl w:val="2"/>
          <w:numId w:val="28"/>
        </w:numPr>
        <w:ind w:left="1620"/>
        <w:rPr>
          <w:lang w:eastAsia="en-US"/>
        </w:rPr>
      </w:pPr>
      <w:r w:rsidRPr="002A2E0E">
        <w:rPr>
          <w:lang w:eastAsia="en-US"/>
        </w:rPr>
        <w:t>Create a spreadsheet showing all eligible staff positions for WEG and attendance</w:t>
      </w:r>
    </w:p>
    <w:p w14:paraId="1490A2C1" w14:textId="77777777" w:rsidR="000F0352" w:rsidRPr="002A2E0E" w:rsidRDefault="0E9E3EC0" w:rsidP="00C30E59">
      <w:pPr>
        <w:numPr>
          <w:ilvl w:val="2"/>
          <w:numId w:val="28"/>
        </w:numPr>
        <w:ind w:left="1620"/>
        <w:rPr>
          <w:lang w:eastAsia="en-US"/>
        </w:rPr>
      </w:pPr>
      <w:r w:rsidRPr="002A2E0E">
        <w:rPr>
          <w:lang w:eastAsia="en-US"/>
        </w:rPr>
        <w:t>Calculate the sick and vacation time taken per position</w:t>
      </w:r>
    </w:p>
    <w:p w14:paraId="0BC08C66" w14:textId="77777777" w:rsidR="000F0352" w:rsidRPr="002A2E0E" w:rsidRDefault="0E9E3EC0" w:rsidP="00C30E59">
      <w:pPr>
        <w:numPr>
          <w:ilvl w:val="2"/>
          <w:numId w:val="28"/>
        </w:numPr>
        <w:ind w:left="1620"/>
        <w:rPr>
          <w:lang w:eastAsia="en-US"/>
        </w:rPr>
      </w:pPr>
      <w:r w:rsidRPr="002A2E0E">
        <w:rPr>
          <w:lang w:eastAsia="en-US"/>
        </w:rPr>
        <w:t xml:space="preserve">Confirm hourly rate inclusive of all additional grants. </w:t>
      </w:r>
    </w:p>
    <w:p w14:paraId="74D6E710" w14:textId="77777777" w:rsidR="000F0352" w:rsidRPr="002A2E0E" w:rsidRDefault="05D4E3E6" w:rsidP="00C30E59">
      <w:pPr>
        <w:pStyle w:val="ListParagraph"/>
        <w:numPr>
          <w:ilvl w:val="0"/>
          <w:numId w:val="69"/>
        </w:numPr>
        <w:rPr>
          <w:lang w:eastAsia="en-US"/>
        </w:rPr>
      </w:pPr>
      <w:r w:rsidRPr="002A2E0E">
        <w:rPr>
          <w:lang w:eastAsia="en-US"/>
        </w:rPr>
        <w:t xml:space="preserve">Apply to Halton Region annually for available WEG </w:t>
      </w:r>
    </w:p>
    <w:p w14:paraId="736B51FC" w14:textId="77777777" w:rsidR="000F0352" w:rsidRPr="002A2E0E" w:rsidRDefault="05D4E3E6" w:rsidP="00C30E59">
      <w:pPr>
        <w:pStyle w:val="ListParagraph"/>
        <w:numPr>
          <w:ilvl w:val="0"/>
          <w:numId w:val="69"/>
        </w:numPr>
        <w:rPr>
          <w:lang w:eastAsia="en-US"/>
        </w:rPr>
      </w:pPr>
      <w:r w:rsidRPr="002A2E0E">
        <w:rPr>
          <w:lang w:eastAsia="en-US"/>
        </w:rPr>
        <w:t>Establish and provide a copy of the WEG policy to staff and Halton Region</w:t>
      </w:r>
    </w:p>
    <w:p w14:paraId="77353671" w14:textId="77777777" w:rsidR="000F0352" w:rsidRPr="002A2E0E" w:rsidRDefault="05D4E3E6" w:rsidP="00C30E59">
      <w:pPr>
        <w:pStyle w:val="ListParagraph"/>
        <w:numPr>
          <w:ilvl w:val="0"/>
          <w:numId w:val="69"/>
        </w:numPr>
        <w:rPr>
          <w:lang w:eastAsia="en-US"/>
        </w:rPr>
      </w:pPr>
      <w:r w:rsidRPr="002A2E0E">
        <w:rPr>
          <w:lang w:eastAsia="en-US"/>
        </w:rPr>
        <w:t>Sign and return the Legal Agreement for WEG to Halton Region to receive funding</w:t>
      </w:r>
    </w:p>
    <w:p w14:paraId="4F767DAB" w14:textId="77777777" w:rsidR="000F0352" w:rsidRPr="002A2E0E" w:rsidRDefault="05D4E3E6" w:rsidP="00C30E59">
      <w:pPr>
        <w:pStyle w:val="ListParagraph"/>
        <w:numPr>
          <w:ilvl w:val="0"/>
          <w:numId w:val="69"/>
        </w:numPr>
        <w:rPr>
          <w:lang w:eastAsia="en-US"/>
        </w:rPr>
      </w:pPr>
      <w:r w:rsidRPr="002A2E0E">
        <w:rPr>
          <w:lang w:eastAsia="en-US"/>
        </w:rPr>
        <w:t>Return any unspent funds promptly</w:t>
      </w:r>
    </w:p>
    <w:p w14:paraId="0FBFE343" w14:textId="77777777" w:rsidR="000F0352" w:rsidRPr="002A2E0E" w:rsidRDefault="000F0352" w:rsidP="000F0352">
      <w:pPr>
        <w:rPr>
          <w:rFonts w:asciiTheme="minorHAnsi" w:hAnsiTheme="minorHAnsi" w:cs="Arial"/>
          <w:b/>
          <w:color w:val="000000" w:themeColor="text1"/>
          <w:lang w:eastAsia="en-US"/>
        </w:rPr>
      </w:pPr>
    </w:p>
    <w:p w14:paraId="4F7E4885" w14:textId="77777777" w:rsidR="000F0352" w:rsidRPr="002A2E0E" w:rsidRDefault="000F0352" w:rsidP="000F0352">
      <w:pPr>
        <w:rPr>
          <w:color w:val="000000" w:themeColor="text1"/>
          <w:u w:val="single"/>
          <w:lang w:eastAsia="en-US"/>
        </w:rPr>
      </w:pPr>
      <w:r w:rsidRPr="002A2E0E">
        <w:rPr>
          <w:color w:val="000000" w:themeColor="text1"/>
          <w:u w:val="single"/>
          <w:lang w:eastAsia="en-US"/>
        </w:rPr>
        <w:t>Payment to Staff</w:t>
      </w:r>
    </w:p>
    <w:p w14:paraId="3AB10596" w14:textId="77777777" w:rsidR="000F0352" w:rsidRPr="002A2E0E" w:rsidRDefault="05D4E3E6" w:rsidP="00C30E59">
      <w:pPr>
        <w:pStyle w:val="ListParagraph"/>
        <w:numPr>
          <w:ilvl w:val="0"/>
          <w:numId w:val="70"/>
        </w:numPr>
        <w:rPr>
          <w:lang w:eastAsia="en-US"/>
        </w:rPr>
      </w:pPr>
      <w:r w:rsidRPr="002A2E0E">
        <w:rPr>
          <w:lang w:eastAsia="en-US"/>
        </w:rPr>
        <w:t>Include WEG entitlement in annual eligible contracts, review policy annually with staff and post in policy manual</w:t>
      </w:r>
    </w:p>
    <w:p w14:paraId="34301B38" w14:textId="77777777" w:rsidR="000F0352" w:rsidRPr="002A2E0E" w:rsidRDefault="05D4E3E6" w:rsidP="00C30E59">
      <w:pPr>
        <w:pStyle w:val="ListParagraph"/>
        <w:numPr>
          <w:ilvl w:val="0"/>
          <w:numId w:val="70"/>
        </w:numPr>
        <w:rPr>
          <w:color w:val="000000" w:themeColor="text1"/>
          <w:lang w:eastAsia="en-US"/>
        </w:rPr>
      </w:pPr>
      <w:r w:rsidRPr="002A2E0E">
        <w:rPr>
          <w:color w:val="000000" w:themeColor="text1"/>
          <w:lang w:eastAsia="en-US"/>
        </w:rPr>
        <w:t xml:space="preserve">Allocate the funding to each eligible Preschool staff, using hours worked, excluding sick days and vacation days </w:t>
      </w:r>
    </w:p>
    <w:p w14:paraId="3490F103" w14:textId="77777777" w:rsidR="000F0352" w:rsidRPr="002A2E0E" w:rsidRDefault="05D4E3E6" w:rsidP="00C30E59">
      <w:pPr>
        <w:pStyle w:val="ListParagraph"/>
        <w:numPr>
          <w:ilvl w:val="0"/>
          <w:numId w:val="70"/>
        </w:numPr>
        <w:rPr>
          <w:color w:val="000000" w:themeColor="text1"/>
          <w:lang w:eastAsia="en-US"/>
        </w:rPr>
      </w:pPr>
      <w:r w:rsidRPr="002A2E0E">
        <w:rPr>
          <w:color w:val="000000" w:themeColor="text1"/>
          <w:lang w:eastAsia="en-US"/>
        </w:rPr>
        <w:t xml:space="preserve">Pay out WEG </w:t>
      </w:r>
      <w:r w:rsidR="7BC393B7" w:rsidRPr="002A2E0E">
        <w:rPr>
          <w:color w:val="000000" w:themeColor="text1"/>
          <w:lang w:eastAsia="en-US"/>
        </w:rPr>
        <w:t>on each pay cheque</w:t>
      </w:r>
      <w:r w:rsidRPr="002A2E0E">
        <w:rPr>
          <w:color w:val="000000" w:themeColor="text1"/>
          <w:lang w:eastAsia="en-US"/>
        </w:rPr>
        <w:t xml:space="preserve"> to eligible recipients</w:t>
      </w:r>
    </w:p>
    <w:p w14:paraId="377AC660" w14:textId="77777777" w:rsidR="000F0352" w:rsidRPr="002A2E0E" w:rsidRDefault="05D4E3E6" w:rsidP="00C30E59">
      <w:pPr>
        <w:pStyle w:val="ListParagraph"/>
        <w:numPr>
          <w:ilvl w:val="0"/>
          <w:numId w:val="70"/>
        </w:numPr>
        <w:rPr>
          <w:color w:val="000000" w:themeColor="text1"/>
          <w:lang w:eastAsia="en-US"/>
        </w:rPr>
      </w:pPr>
      <w:r w:rsidRPr="002A2E0E">
        <w:rPr>
          <w:color w:val="000000" w:themeColor="text1"/>
          <w:lang w:eastAsia="en-US"/>
        </w:rPr>
        <w:t>Eligible staff include the supervisor,</w:t>
      </w:r>
    </w:p>
    <w:p w14:paraId="7C1912E2" w14:textId="77777777" w:rsidR="000F0352" w:rsidRPr="002A2E0E" w:rsidRDefault="05D4E3E6" w:rsidP="00C30E59">
      <w:pPr>
        <w:pStyle w:val="ListParagraph"/>
        <w:numPr>
          <w:ilvl w:val="0"/>
          <w:numId w:val="70"/>
        </w:numPr>
        <w:rPr>
          <w:color w:val="000000" w:themeColor="text1"/>
          <w:lang w:eastAsia="en-US"/>
        </w:rPr>
      </w:pPr>
      <w:r w:rsidRPr="002A2E0E">
        <w:rPr>
          <w:color w:val="000000" w:themeColor="text1"/>
          <w:lang w:eastAsia="en-US"/>
        </w:rPr>
        <w:t>Notify staff when WEG is no longer available</w:t>
      </w:r>
    </w:p>
    <w:p w14:paraId="68F66947" w14:textId="77777777" w:rsidR="000F0352" w:rsidRPr="002A2E0E" w:rsidRDefault="05D4E3E6" w:rsidP="00C30E59">
      <w:pPr>
        <w:pStyle w:val="ListParagraph"/>
        <w:numPr>
          <w:ilvl w:val="0"/>
          <w:numId w:val="70"/>
        </w:numPr>
        <w:rPr>
          <w:color w:val="000000" w:themeColor="text1"/>
          <w:lang w:eastAsia="en-US"/>
        </w:rPr>
      </w:pPr>
      <w:r w:rsidRPr="002A2E0E">
        <w:rPr>
          <w:color w:val="000000" w:themeColor="text1"/>
          <w:lang w:eastAsia="en-US"/>
        </w:rPr>
        <w:t>Ensure any staff who leave our employment are paid any grants outstanding</w:t>
      </w:r>
    </w:p>
    <w:p w14:paraId="1062E86D" w14:textId="1B947927" w:rsidR="00541303" w:rsidRPr="002A2E0E" w:rsidRDefault="05D4E3E6" w:rsidP="00C30E59">
      <w:pPr>
        <w:pStyle w:val="ListParagraph"/>
        <w:numPr>
          <w:ilvl w:val="0"/>
          <w:numId w:val="70"/>
        </w:numPr>
        <w:rPr>
          <w:color w:val="000000" w:themeColor="text1"/>
          <w:lang w:eastAsia="en-US"/>
        </w:rPr>
      </w:pPr>
      <w:r w:rsidRPr="002A2E0E">
        <w:rPr>
          <w:lang w:eastAsia="en-US"/>
        </w:rPr>
        <w:t>WEG must be paid out to staff in the year it is allocated to the Operator</w:t>
      </w:r>
    </w:p>
    <w:p w14:paraId="27D1ACE1" w14:textId="3196C697" w:rsidR="00645499" w:rsidRDefault="00645499" w:rsidP="00645499">
      <w:pPr>
        <w:rPr>
          <w:color w:val="000000" w:themeColor="text1"/>
          <w:sz w:val="22"/>
          <w:szCs w:val="22"/>
          <w:lang w:eastAsia="en-US"/>
        </w:rPr>
      </w:pPr>
    </w:p>
    <w:p w14:paraId="4ADAC6FE" w14:textId="249EF21D" w:rsidR="00645499" w:rsidRDefault="00645499" w:rsidP="00645499">
      <w:pPr>
        <w:rPr>
          <w:color w:val="000000" w:themeColor="text1"/>
          <w:sz w:val="22"/>
          <w:szCs w:val="22"/>
          <w:lang w:eastAsia="en-US"/>
        </w:rPr>
      </w:pPr>
    </w:p>
    <w:p w14:paraId="11A3E6AA" w14:textId="07496125" w:rsidR="00645499" w:rsidRDefault="00645499" w:rsidP="00645499">
      <w:pPr>
        <w:rPr>
          <w:color w:val="000000" w:themeColor="text1"/>
          <w:sz w:val="22"/>
          <w:szCs w:val="22"/>
          <w:lang w:eastAsia="en-US"/>
        </w:rPr>
      </w:pPr>
    </w:p>
    <w:p w14:paraId="17BDD75C" w14:textId="6C061D9F" w:rsidR="00645499" w:rsidRDefault="00645499" w:rsidP="00645499">
      <w:pPr>
        <w:rPr>
          <w:color w:val="000000" w:themeColor="text1"/>
          <w:sz w:val="22"/>
          <w:szCs w:val="22"/>
          <w:lang w:eastAsia="en-US"/>
        </w:rPr>
      </w:pPr>
    </w:p>
    <w:p w14:paraId="1774FEED" w14:textId="76E78B3B" w:rsidR="00645499" w:rsidRDefault="00645499" w:rsidP="00645499">
      <w:pPr>
        <w:rPr>
          <w:color w:val="000000" w:themeColor="text1"/>
          <w:sz w:val="22"/>
          <w:szCs w:val="22"/>
          <w:lang w:eastAsia="en-US"/>
        </w:rPr>
      </w:pPr>
    </w:p>
    <w:p w14:paraId="738DBB67" w14:textId="452FC5C0" w:rsidR="00645499" w:rsidRDefault="00645499" w:rsidP="00645499">
      <w:pPr>
        <w:rPr>
          <w:color w:val="000000" w:themeColor="text1"/>
          <w:sz w:val="22"/>
          <w:szCs w:val="22"/>
          <w:lang w:eastAsia="en-US"/>
        </w:rPr>
      </w:pPr>
    </w:p>
    <w:p w14:paraId="5253C1D1" w14:textId="77777777" w:rsidR="0055081E" w:rsidRDefault="0055081E" w:rsidP="00645499">
      <w:pPr>
        <w:rPr>
          <w:color w:val="000000" w:themeColor="text1"/>
          <w:sz w:val="22"/>
          <w:szCs w:val="22"/>
          <w:lang w:eastAsia="en-US"/>
        </w:rPr>
      </w:pPr>
    </w:p>
    <w:p w14:paraId="0E8C140C" w14:textId="402E8FE8" w:rsidR="00645499" w:rsidRDefault="00645499" w:rsidP="00645499">
      <w:pPr>
        <w:rPr>
          <w:color w:val="000000" w:themeColor="text1"/>
          <w:sz w:val="22"/>
          <w:szCs w:val="22"/>
          <w:lang w:eastAsia="en-US"/>
        </w:rPr>
      </w:pPr>
    </w:p>
    <w:p w14:paraId="5A890936" w14:textId="70E6CDEB" w:rsidR="00645499" w:rsidRDefault="00645499" w:rsidP="00645499">
      <w:pPr>
        <w:rPr>
          <w:color w:val="000000" w:themeColor="text1"/>
          <w:sz w:val="22"/>
          <w:szCs w:val="22"/>
          <w:lang w:eastAsia="en-US"/>
        </w:rPr>
      </w:pPr>
    </w:p>
    <w:p w14:paraId="09C4E9C0" w14:textId="0C11637A" w:rsidR="00645499" w:rsidRDefault="00645499" w:rsidP="00645499">
      <w:pPr>
        <w:rPr>
          <w:color w:val="000000" w:themeColor="text1"/>
          <w:sz w:val="22"/>
          <w:szCs w:val="22"/>
          <w:lang w:eastAsia="en-US"/>
        </w:rPr>
      </w:pPr>
    </w:p>
    <w:p w14:paraId="062C2CAF" w14:textId="7F547A07" w:rsidR="00645499" w:rsidRDefault="00645499" w:rsidP="00645499">
      <w:pPr>
        <w:rPr>
          <w:color w:val="000000" w:themeColor="text1"/>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035EE8" w:rsidRPr="00041DD2" w14:paraId="318BC065" w14:textId="77777777" w:rsidTr="00035EE8">
        <w:tc>
          <w:tcPr>
            <w:tcW w:w="9576" w:type="dxa"/>
            <w:gridSpan w:val="2"/>
          </w:tcPr>
          <w:p w14:paraId="41493BE6" w14:textId="77777777" w:rsidR="00035EE8" w:rsidRPr="00B54B33" w:rsidRDefault="00035EE8" w:rsidP="00035EE8">
            <w:pPr>
              <w:jc w:val="center"/>
              <w:rPr>
                <w:b/>
                <w:sz w:val="32"/>
                <w:szCs w:val="32"/>
              </w:rPr>
            </w:pPr>
            <w:bookmarkStart w:id="27" w:name="_Hlk117847391"/>
            <w:r w:rsidRPr="00B54B33">
              <w:rPr>
                <w:b/>
                <w:sz w:val="32"/>
                <w:szCs w:val="32"/>
              </w:rPr>
              <w:t>Oak Park Neighbourhood Centre</w:t>
            </w:r>
          </w:p>
        </w:tc>
      </w:tr>
      <w:tr w:rsidR="00035EE8" w:rsidRPr="00041DD2" w14:paraId="4B75E593" w14:textId="77777777" w:rsidTr="00035EE8">
        <w:tc>
          <w:tcPr>
            <w:tcW w:w="2268" w:type="dxa"/>
            <w:tcBorders>
              <w:bottom w:val="single" w:sz="4" w:space="0" w:color="auto"/>
            </w:tcBorders>
          </w:tcPr>
          <w:p w14:paraId="5960B45D" w14:textId="77777777" w:rsidR="00035EE8" w:rsidRPr="00B54B33" w:rsidRDefault="00035EE8" w:rsidP="00035EE8">
            <w:pPr>
              <w:rPr>
                <w:sz w:val="32"/>
                <w:szCs w:val="32"/>
              </w:rPr>
            </w:pPr>
            <w:r w:rsidRPr="00B54B33">
              <w:rPr>
                <w:sz w:val="32"/>
                <w:szCs w:val="32"/>
              </w:rPr>
              <w:t>Policy Title:</w:t>
            </w:r>
          </w:p>
        </w:tc>
        <w:tc>
          <w:tcPr>
            <w:tcW w:w="7308" w:type="dxa"/>
            <w:tcBorders>
              <w:bottom w:val="single" w:sz="4" w:space="0" w:color="auto"/>
            </w:tcBorders>
          </w:tcPr>
          <w:p w14:paraId="6DF42D2C" w14:textId="77777777" w:rsidR="00035EE8" w:rsidRPr="00B54B33" w:rsidRDefault="00035EE8" w:rsidP="00035EE8">
            <w:pPr>
              <w:rPr>
                <w:b/>
                <w:sz w:val="32"/>
                <w:szCs w:val="32"/>
              </w:rPr>
            </w:pPr>
            <w:r w:rsidRPr="00B54B33">
              <w:rPr>
                <w:b/>
                <w:sz w:val="32"/>
                <w:szCs w:val="32"/>
              </w:rPr>
              <w:t>Workplace Harassment Policy</w:t>
            </w:r>
          </w:p>
        </w:tc>
      </w:tr>
      <w:tr w:rsidR="00035EE8" w:rsidRPr="00041DD2" w14:paraId="7F43E21B" w14:textId="77777777" w:rsidTr="00035EE8">
        <w:tc>
          <w:tcPr>
            <w:tcW w:w="2268" w:type="dxa"/>
          </w:tcPr>
          <w:p w14:paraId="04F50429" w14:textId="77777777" w:rsidR="00035EE8" w:rsidRPr="00041DD2" w:rsidRDefault="00035EE8" w:rsidP="00035EE8">
            <w:pPr>
              <w:rPr>
                <w:sz w:val="28"/>
                <w:szCs w:val="28"/>
              </w:rPr>
            </w:pPr>
            <w:r w:rsidRPr="00041DD2">
              <w:rPr>
                <w:sz w:val="28"/>
                <w:szCs w:val="28"/>
              </w:rPr>
              <w:t>Approved by:</w:t>
            </w:r>
          </w:p>
        </w:tc>
        <w:tc>
          <w:tcPr>
            <w:tcW w:w="7308" w:type="dxa"/>
          </w:tcPr>
          <w:p w14:paraId="46AD3E82" w14:textId="77777777" w:rsidR="00035EE8" w:rsidRPr="00041DD2" w:rsidRDefault="00035EE8" w:rsidP="00035EE8">
            <w:pPr>
              <w:rPr>
                <w:sz w:val="28"/>
                <w:szCs w:val="28"/>
              </w:rPr>
            </w:pPr>
            <w:r>
              <w:rPr>
                <w:sz w:val="28"/>
                <w:szCs w:val="28"/>
              </w:rPr>
              <w:t>Oak Park Neighbourhood Centre Board of Directors</w:t>
            </w:r>
          </w:p>
        </w:tc>
      </w:tr>
      <w:tr w:rsidR="00035EE8" w:rsidRPr="00041DD2" w14:paraId="66AE3DFD" w14:textId="77777777" w:rsidTr="00035EE8">
        <w:tc>
          <w:tcPr>
            <w:tcW w:w="2268" w:type="dxa"/>
          </w:tcPr>
          <w:p w14:paraId="6A4620B0" w14:textId="77777777" w:rsidR="00035EE8" w:rsidRPr="00041DD2" w:rsidRDefault="00035EE8" w:rsidP="00035EE8">
            <w:pPr>
              <w:rPr>
                <w:sz w:val="28"/>
                <w:szCs w:val="28"/>
              </w:rPr>
            </w:pPr>
            <w:r w:rsidRPr="00041DD2">
              <w:rPr>
                <w:sz w:val="28"/>
                <w:szCs w:val="28"/>
              </w:rPr>
              <w:t>Approval date:</w:t>
            </w:r>
          </w:p>
        </w:tc>
        <w:tc>
          <w:tcPr>
            <w:tcW w:w="7308" w:type="dxa"/>
          </w:tcPr>
          <w:p w14:paraId="1F60FBF2" w14:textId="77777777" w:rsidR="00035EE8" w:rsidRPr="00041DD2" w:rsidRDefault="00035EE8" w:rsidP="00035EE8">
            <w:pPr>
              <w:rPr>
                <w:sz w:val="28"/>
                <w:szCs w:val="28"/>
              </w:rPr>
            </w:pPr>
            <w:r>
              <w:rPr>
                <w:sz w:val="28"/>
                <w:szCs w:val="28"/>
              </w:rPr>
              <w:t>May 22, 2019</w:t>
            </w:r>
          </w:p>
        </w:tc>
      </w:tr>
      <w:tr w:rsidR="00035EE8" w:rsidRPr="00041DD2" w14:paraId="48E4CB6D" w14:textId="77777777" w:rsidTr="00035EE8">
        <w:tc>
          <w:tcPr>
            <w:tcW w:w="2268" w:type="dxa"/>
          </w:tcPr>
          <w:p w14:paraId="458D1343" w14:textId="77777777" w:rsidR="00035EE8" w:rsidRPr="00041DD2" w:rsidRDefault="00035EE8" w:rsidP="00035EE8">
            <w:pPr>
              <w:rPr>
                <w:sz w:val="28"/>
                <w:szCs w:val="28"/>
              </w:rPr>
            </w:pPr>
            <w:r w:rsidRPr="00041DD2">
              <w:rPr>
                <w:sz w:val="28"/>
                <w:szCs w:val="28"/>
              </w:rPr>
              <w:t>Revision dates:</w:t>
            </w:r>
          </w:p>
        </w:tc>
        <w:tc>
          <w:tcPr>
            <w:tcW w:w="7308" w:type="dxa"/>
          </w:tcPr>
          <w:p w14:paraId="5028D0F3" w14:textId="782AEA92" w:rsidR="00035EE8" w:rsidRPr="00041DD2" w:rsidRDefault="00035EE8" w:rsidP="00035EE8">
            <w:pPr>
              <w:rPr>
                <w:sz w:val="28"/>
                <w:szCs w:val="28"/>
              </w:rPr>
            </w:pPr>
            <w:r>
              <w:rPr>
                <w:sz w:val="28"/>
                <w:szCs w:val="28"/>
              </w:rPr>
              <w:t xml:space="preserve"> </w:t>
            </w:r>
            <w:r w:rsidR="00B75668">
              <w:rPr>
                <w:sz w:val="28"/>
                <w:szCs w:val="28"/>
              </w:rPr>
              <w:t xml:space="preserve">December </w:t>
            </w:r>
            <w:r w:rsidR="00BD3FAE">
              <w:rPr>
                <w:sz w:val="28"/>
                <w:szCs w:val="28"/>
              </w:rPr>
              <w:t>2022</w:t>
            </w:r>
            <w:r>
              <w:rPr>
                <w:sz w:val="28"/>
                <w:szCs w:val="28"/>
              </w:rPr>
              <w:t xml:space="preserve">               </w:t>
            </w:r>
            <w:r w:rsidRPr="00041DD2">
              <w:rPr>
                <w:sz w:val="28"/>
                <w:szCs w:val="28"/>
              </w:rPr>
              <w:t>/</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             </w:t>
            </w:r>
          </w:p>
        </w:tc>
      </w:tr>
    </w:tbl>
    <w:p w14:paraId="0C5CE393" w14:textId="77777777" w:rsidR="00035EE8" w:rsidRPr="00CA213A" w:rsidRDefault="00035EE8" w:rsidP="00035EE8">
      <w:pPr>
        <w:pStyle w:val="Heading2"/>
      </w:pPr>
      <w:r w:rsidRPr="00CA213A">
        <w:t>Policy Statement</w:t>
      </w:r>
    </w:p>
    <w:p w14:paraId="6293431C" w14:textId="77777777" w:rsidR="00035EE8" w:rsidRPr="00CA213A" w:rsidRDefault="00035EE8" w:rsidP="00035EE8">
      <w:pPr>
        <w:spacing w:after="200" w:line="276" w:lineRule="auto"/>
        <w:rPr>
          <w:rFonts w:eastAsia="Calibri"/>
        </w:rPr>
      </w:pPr>
      <w:r w:rsidRPr="00CA213A">
        <w:t>Oak Park Neighbourhood</w:t>
      </w:r>
      <w:r>
        <w:t xml:space="preserve"> Centre</w:t>
      </w:r>
      <w:r w:rsidRPr="00CA213A">
        <w:rPr>
          <w:rFonts w:eastAsia="Calibri"/>
        </w:rPr>
        <w:t xml:space="preserve"> is committed to providing a work environment in which all individuals are treated with respect and dignity.</w:t>
      </w:r>
    </w:p>
    <w:p w14:paraId="468278AA" w14:textId="77777777" w:rsidR="00035EE8" w:rsidRDefault="00035EE8" w:rsidP="00035EE8">
      <w:pPr>
        <w:spacing w:after="200" w:line="276" w:lineRule="auto"/>
        <w:rPr>
          <w:rFonts w:eastAsia="Calibri"/>
        </w:rPr>
      </w:pPr>
      <w:r w:rsidRPr="0040403E">
        <w:rPr>
          <w:rFonts w:eastAsia="Calibri"/>
        </w:rPr>
        <w:t xml:space="preserve">Workplace harassment </w:t>
      </w:r>
      <w:r>
        <w:rPr>
          <w:rFonts w:eastAsia="Calibri"/>
        </w:rPr>
        <w:t xml:space="preserve">including workplace sexual harassment </w:t>
      </w:r>
      <w:r w:rsidRPr="0040403E">
        <w:rPr>
          <w:rFonts w:eastAsia="Calibri"/>
        </w:rPr>
        <w:t>will not be tolerated from any person in the workplace.  Everyone in the workplace must be dedicated to preventing workplace harassment</w:t>
      </w:r>
      <w:r>
        <w:rPr>
          <w:rFonts w:eastAsia="Calibri"/>
        </w:rPr>
        <w:t xml:space="preserve"> including workplace sexual harassment</w:t>
      </w:r>
      <w:r w:rsidRPr="0040403E">
        <w:rPr>
          <w:rFonts w:eastAsia="Calibri"/>
        </w:rPr>
        <w:t xml:space="preserve">.  </w:t>
      </w:r>
      <w:r>
        <w:rPr>
          <w:rFonts w:eastAsia="Calibri"/>
        </w:rPr>
        <w:t>S</w:t>
      </w:r>
      <w:r w:rsidRPr="0040403E">
        <w:rPr>
          <w:rFonts w:eastAsia="Calibri"/>
        </w:rPr>
        <w:t>upervisors and workers are expected to uphold this policy, and will be held accountable by the employer.</w:t>
      </w:r>
    </w:p>
    <w:p w14:paraId="165BF664" w14:textId="77777777" w:rsidR="00035EE8" w:rsidRPr="005C7D63" w:rsidRDefault="00035EE8" w:rsidP="00035EE8">
      <w:pPr>
        <w:spacing w:line="276" w:lineRule="auto"/>
        <w:rPr>
          <w:b/>
          <w:color w:val="000000"/>
          <w:u w:val="single"/>
          <w:lang w:val="en-GB"/>
        </w:rPr>
      </w:pPr>
      <w:bookmarkStart w:id="28" w:name="_Hlk535247221"/>
      <w:r w:rsidRPr="005C7D63">
        <w:rPr>
          <w:rFonts w:eastAsia="Calibri"/>
          <w:color w:val="000000"/>
        </w:rPr>
        <w:t xml:space="preserve">This policy is to be read in conjunction with the Respectful Workplace Policy which applies to the </w:t>
      </w:r>
      <w:r w:rsidRPr="005C7D63">
        <w:rPr>
          <w:color w:val="000000"/>
          <w:lang w:val="en-GB"/>
        </w:rPr>
        <w:t>general public, program participants, clients, members, volunteers, student placements,</w:t>
      </w:r>
      <w:r w:rsidRPr="005C7D63">
        <w:rPr>
          <w:b/>
          <w:color w:val="000000"/>
          <w:u w:val="single"/>
          <w:lang w:val="en-GB"/>
        </w:rPr>
        <w:t xml:space="preserve"> </w:t>
      </w:r>
      <w:r w:rsidRPr="005C7D63">
        <w:rPr>
          <w:color w:val="000000"/>
          <w:lang w:val="en-GB"/>
        </w:rPr>
        <w:t xml:space="preserve">community groups who utilize </w:t>
      </w:r>
      <w:r w:rsidRPr="00CA213A">
        <w:t>Oak Park Neighbourhood</w:t>
      </w:r>
      <w:r w:rsidRPr="00CA213A">
        <w:rPr>
          <w:rFonts w:eastAsia="Calibri"/>
        </w:rPr>
        <w:t xml:space="preserve"> </w:t>
      </w:r>
      <w:r>
        <w:rPr>
          <w:rFonts w:eastAsia="Calibri"/>
        </w:rPr>
        <w:t xml:space="preserve">Centre </w:t>
      </w:r>
      <w:r w:rsidRPr="005C7D63">
        <w:rPr>
          <w:color w:val="000000"/>
          <w:lang w:val="en-GB"/>
        </w:rPr>
        <w:t>space, donors, and third-party contractors.</w:t>
      </w:r>
    </w:p>
    <w:bookmarkEnd w:id="28"/>
    <w:p w14:paraId="61080BA1" w14:textId="77777777" w:rsidR="00035EE8" w:rsidRDefault="00035EE8" w:rsidP="00035EE8">
      <w:pPr>
        <w:rPr>
          <w:rFonts w:eastAsia="Calibri"/>
        </w:rPr>
      </w:pPr>
    </w:p>
    <w:p w14:paraId="0CB30D43" w14:textId="77777777" w:rsidR="00035EE8" w:rsidRPr="002F4322" w:rsidRDefault="00035EE8" w:rsidP="00035EE8">
      <w:pPr>
        <w:contextualSpacing/>
        <w:rPr>
          <w:b/>
          <w:u w:val="single"/>
          <w:lang w:val="en-GB"/>
        </w:rPr>
      </w:pPr>
      <w:r w:rsidRPr="002F4322">
        <w:rPr>
          <w:b/>
          <w:sz w:val="28"/>
          <w:szCs w:val="28"/>
          <w:u w:val="single"/>
          <w:lang w:val="en-GB"/>
        </w:rPr>
        <w:t>Applicability</w:t>
      </w:r>
    </w:p>
    <w:p w14:paraId="4C107AC9" w14:textId="77777777" w:rsidR="00035EE8" w:rsidRDefault="6CBFA229" w:rsidP="00C30E59">
      <w:pPr>
        <w:numPr>
          <w:ilvl w:val="0"/>
          <w:numId w:val="44"/>
        </w:numPr>
        <w:contextualSpacing/>
        <w:rPr>
          <w:b/>
          <w:u w:val="single"/>
          <w:lang w:val="en-GB"/>
        </w:rPr>
      </w:pPr>
      <w:r w:rsidRPr="0B6163FB">
        <w:rPr>
          <w:lang w:val="en-GB"/>
        </w:rPr>
        <w:t xml:space="preserve">All Staff  </w:t>
      </w:r>
    </w:p>
    <w:p w14:paraId="2F435ABF" w14:textId="77777777" w:rsidR="00035EE8" w:rsidRDefault="00035EE8" w:rsidP="00035EE8">
      <w:pPr>
        <w:rPr>
          <w:b/>
          <w:sz w:val="28"/>
          <w:szCs w:val="28"/>
          <w:u w:val="single"/>
          <w:lang w:val="en-GB"/>
        </w:rPr>
      </w:pPr>
    </w:p>
    <w:p w14:paraId="45FD102D" w14:textId="7D520356" w:rsidR="00035EE8" w:rsidRDefault="00035EE8" w:rsidP="00035EE8">
      <w:pPr>
        <w:rPr>
          <w:b/>
          <w:sz w:val="28"/>
          <w:szCs w:val="28"/>
          <w:u w:val="single"/>
          <w:lang w:val="en-GB"/>
        </w:rPr>
      </w:pPr>
      <w:r>
        <w:rPr>
          <w:b/>
          <w:sz w:val="28"/>
          <w:szCs w:val="28"/>
          <w:u w:val="single"/>
          <w:lang w:val="en-GB"/>
        </w:rPr>
        <w:t>Definition</w:t>
      </w:r>
    </w:p>
    <w:p w14:paraId="137FFCE3" w14:textId="77777777" w:rsidR="00035EE8" w:rsidRDefault="00035EE8" w:rsidP="00035EE8">
      <w:pPr>
        <w:spacing w:line="276" w:lineRule="auto"/>
        <w:rPr>
          <w:rFonts w:eastAsia="Calibri"/>
        </w:rPr>
      </w:pPr>
      <w:r>
        <w:rPr>
          <w:rFonts w:eastAsia="Calibri"/>
        </w:rPr>
        <w:t xml:space="preserve">Workplace harassment means engaging in vexatious comment(s) or conduct against a worker in a workplace.  </w:t>
      </w:r>
    </w:p>
    <w:p w14:paraId="30154A89" w14:textId="77777777" w:rsidR="00035EE8" w:rsidRDefault="00035EE8" w:rsidP="00035EE8">
      <w:pPr>
        <w:spacing w:line="276" w:lineRule="auto"/>
        <w:rPr>
          <w:rFonts w:eastAsia="Calibri"/>
        </w:rPr>
      </w:pPr>
      <w:r>
        <w:rPr>
          <w:rFonts w:eastAsia="Calibri"/>
        </w:rPr>
        <w:t>For the purposes of this policy:</w:t>
      </w:r>
    </w:p>
    <w:p w14:paraId="3BD93AD8" w14:textId="77777777" w:rsidR="00035EE8" w:rsidRDefault="00035EE8" w:rsidP="00035EE8">
      <w:pPr>
        <w:spacing w:line="276" w:lineRule="auto"/>
        <w:rPr>
          <w:rFonts w:eastAsia="Calibri"/>
        </w:rPr>
      </w:pPr>
    </w:p>
    <w:p w14:paraId="17B3387A" w14:textId="77777777" w:rsidR="00035EE8" w:rsidRPr="003C5735" w:rsidRDefault="6CBFA229" w:rsidP="00C30E59">
      <w:pPr>
        <w:numPr>
          <w:ilvl w:val="0"/>
          <w:numId w:val="56"/>
        </w:numPr>
        <w:spacing w:line="276" w:lineRule="auto"/>
        <w:rPr>
          <w:rFonts w:eastAsia="Calibri"/>
        </w:rPr>
      </w:pPr>
      <w:r w:rsidRPr="0B6163FB">
        <w:rPr>
          <w:rFonts w:eastAsia="Calibri"/>
        </w:rPr>
        <w:t>“Harassment” is defined as a comment or conduct that is known or ought to be reasonably known to be unwelcome.</w:t>
      </w:r>
    </w:p>
    <w:p w14:paraId="518A6926" w14:textId="77777777" w:rsidR="00035EE8" w:rsidRPr="003C5735" w:rsidRDefault="6CBFA229" w:rsidP="00C30E59">
      <w:pPr>
        <w:numPr>
          <w:ilvl w:val="0"/>
          <w:numId w:val="56"/>
        </w:numPr>
        <w:spacing w:line="276" w:lineRule="auto"/>
        <w:rPr>
          <w:rFonts w:eastAsia="Calibri"/>
        </w:rPr>
      </w:pPr>
      <w:r w:rsidRPr="0B6163FB">
        <w:rPr>
          <w:rFonts w:eastAsia="Calibri"/>
        </w:rPr>
        <w:t xml:space="preserve">“Vexatious” is defined as causing, tending to cause or reasonably expecting to cause annoyance, frustration or worry. </w:t>
      </w:r>
    </w:p>
    <w:p w14:paraId="45F0C5EC" w14:textId="77777777" w:rsidR="00035EE8" w:rsidRPr="002C4F97" w:rsidRDefault="6CBFA229" w:rsidP="00C30E59">
      <w:pPr>
        <w:numPr>
          <w:ilvl w:val="0"/>
          <w:numId w:val="79"/>
        </w:numPr>
        <w:ind w:left="714" w:hanging="357"/>
        <w:rPr>
          <w:b/>
        </w:rPr>
      </w:pPr>
      <w:r w:rsidRPr="0065297C">
        <w:rPr>
          <w:rFonts w:eastAsia="Calibri"/>
        </w:rPr>
        <w:t xml:space="preserve">“Workplace” is defined as </w:t>
      </w:r>
      <w:r w:rsidRPr="0065297C">
        <w:rPr>
          <w:color w:val="000000"/>
          <w:shd w:val="clear" w:color="auto" w:fill="FFFFFF"/>
        </w:rPr>
        <w:t xml:space="preserve">any land, premises, location or thing at, upon, in or near which a worker works.  </w:t>
      </w:r>
      <w:r>
        <w:rPr>
          <w:color w:val="000000"/>
          <w:shd w:val="clear" w:color="auto" w:fill="FFFFFF"/>
        </w:rPr>
        <w:t xml:space="preserve">It includes, but is not limited to, the physical work premises (e.g. offices), work-related social functions (e.g. parties, retreats, etc.), work assignments outside </w:t>
      </w:r>
      <w:r w:rsidRPr="00CA213A">
        <w:t>Oak Park Neighbourhood</w:t>
      </w:r>
      <w:r w:rsidRPr="00CA213A">
        <w:rPr>
          <w:rFonts w:eastAsia="Calibri"/>
        </w:rPr>
        <w:t xml:space="preserve"> </w:t>
      </w:r>
      <w:r>
        <w:rPr>
          <w:rFonts w:eastAsia="Calibri"/>
        </w:rPr>
        <w:t>Centre</w:t>
      </w:r>
      <w:r>
        <w:rPr>
          <w:color w:val="000000"/>
          <w:shd w:val="clear" w:color="auto" w:fill="FFFFFF"/>
        </w:rPr>
        <w:t>’s office and work-related travel, conferences or training sessions.</w:t>
      </w:r>
    </w:p>
    <w:p w14:paraId="40E5D6E3" w14:textId="77777777" w:rsidR="00035EE8" w:rsidRPr="0065297C" w:rsidRDefault="00035EE8" w:rsidP="00035EE8">
      <w:pPr>
        <w:spacing w:line="276" w:lineRule="auto"/>
        <w:ind w:left="714"/>
        <w:rPr>
          <w:rFonts w:eastAsia="Calibri"/>
        </w:rPr>
      </w:pPr>
    </w:p>
    <w:p w14:paraId="3A899069" w14:textId="0C95D418" w:rsidR="00035EE8" w:rsidRDefault="2A947175" w:rsidP="17EF1212">
      <w:pPr>
        <w:spacing w:line="276" w:lineRule="auto"/>
        <w:rPr>
          <w:rFonts w:eastAsia="Calibri"/>
          <w:lang w:val="en-GB"/>
        </w:rPr>
      </w:pPr>
      <w:r w:rsidRPr="17EF1212">
        <w:rPr>
          <w:rFonts w:eastAsia="Calibri"/>
        </w:rPr>
        <w:t xml:space="preserve">Workplace sexual harassment means engaging vexatious comment(s) or conduct against a worker in a workplace related to sex, sexual orientation, gender identity or gender expression, where the course of comment or conduct is known or ought reasonably to be known to be unwelcome.  Workplace sexual harassment also means making a sexual solicitation or advance where the person making the solicitation or advance is in a position to confer, grant or deny a benefit or advancement to the worker and/or the person knows or ought reasonably to know that the solicitation or advance is unwelcome. </w:t>
      </w:r>
    </w:p>
    <w:p w14:paraId="4B30E32C" w14:textId="1CD3AB34" w:rsidR="17EF1212" w:rsidRDefault="17EF1212" w:rsidP="17EF1212">
      <w:pPr>
        <w:spacing w:line="276" w:lineRule="auto"/>
        <w:rPr>
          <w:rFonts w:eastAsia="Calibri"/>
        </w:rPr>
      </w:pPr>
    </w:p>
    <w:p w14:paraId="4A75D533" w14:textId="77777777" w:rsidR="00035EE8" w:rsidRDefault="00035EE8" w:rsidP="00035EE8">
      <w:pPr>
        <w:spacing w:line="276" w:lineRule="auto"/>
        <w:rPr>
          <w:rFonts w:eastAsia="Calibri"/>
        </w:rPr>
      </w:pPr>
      <w:r w:rsidRPr="0040403E">
        <w:rPr>
          <w:rFonts w:eastAsia="Calibri"/>
        </w:rPr>
        <w:t>Harassment may also relate to a form of discrimination as set out in the Ontario Human Rights Code, but it does not have to.</w:t>
      </w:r>
    </w:p>
    <w:p w14:paraId="2580E331" w14:textId="77777777" w:rsidR="00035EE8" w:rsidRDefault="00035EE8" w:rsidP="00035EE8">
      <w:pPr>
        <w:rPr>
          <w:b/>
          <w:sz w:val="28"/>
          <w:szCs w:val="28"/>
          <w:u w:val="single"/>
          <w:lang w:val="en-GB"/>
        </w:rPr>
      </w:pPr>
    </w:p>
    <w:p w14:paraId="5C988439" w14:textId="478C1205" w:rsidR="00035EE8" w:rsidRDefault="00035EE8" w:rsidP="00035EE8">
      <w:pPr>
        <w:rPr>
          <w:b/>
          <w:sz w:val="28"/>
          <w:szCs w:val="28"/>
          <w:u w:val="single"/>
          <w:lang w:val="en-GB"/>
        </w:rPr>
      </w:pPr>
      <w:r w:rsidRPr="002F4322">
        <w:rPr>
          <w:b/>
          <w:sz w:val="28"/>
          <w:szCs w:val="28"/>
          <w:u w:val="single"/>
          <w:lang w:val="en-GB"/>
        </w:rPr>
        <w:t>General Principles</w:t>
      </w:r>
      <w:r>
        <w:rPr>
          <w:b/>
          <w:sz w:val="28"/>
          <w:szCs w:val="28"/>
          <w:u w:val="single"/>
          <w:lang w:val="en-GB"/>
        </w:rPr>
        <w:t xml:space="preserve"> and Procedures</w:t>
      </w:r>
    </w:p>
    <w:p w14:paraId="6AE102C6" w14:textId="77777777" w:rsidR="00035EE8" w:rsidRDefault="00035EE8" w:rsidP="00035EE8">
      <w:pPr>
        <w:spacing w:after="200" w:line="276" w:lineRule="auto"/>
        <w:rPr>
          <w:rFonts w:eastAsia="Calibri"/>
        </w:rPr>
      </w:pPr>
      <w:r>
        <w:rPr>
          <w:rFonts w:eastAsia="Calibri"/>
        </w:rPr>
        <w:t>W</w:t>
      </w:r>
      <w:r w:rsidRPr="00F14814">
        <w:rPr>
          <w:rFonts w:eastAsia="Calibri"/>
        </w:rPr>
        <w:t>orkplace harassment</w:t>
      </w:r>
      <w:r>
        <w:rPr>
          <w:rFonts w:eastAsia="Calibri"/>
        </w:rPr>
        <w:t xml:space="preserve"> occurring </w:t>
      </w:r>
      <w:r w:rsidRPr="00F14814">
        <w:rPr>
          <w:rFonts w:eastAsia="Calibri"/>
        </w:rPr>
        <w:t xml:space="preserve">within the </w:t>
      </w:r>
      <w:r>
        <w:rPr>
          <w:rFonts w:eastAsia="Calibri"/>
        </w:rPr>
        <w:t xml:space="preserve">context </w:t>
      </w:r>
      <w:r w:rsidRPr="00F14814">
        <w:rPr>
          <w:rFonts w:eastAsia="Calibri"/>
        </w:rPr>
        <w:t xml:space="preserve">of </w:t>
      </w:r>
      <w:r>
        <w:rPr>
          <w:rFonts w:eastAsia="Calibri"/>
        </w:rPr>
        <w:t>an</w:t>
      </w:r>
      <w:r w:rsidRPr="00F14814">
        <w:rPr>
          <w:rFonts w:eastAsia="Calibri"/>
        </w:rPr>
        <w:t xml:space="preserve"> employment relationship may involve conduct that is verbal or non-verbal, a single incident or a series of incidents.  Workplace harassment can be directed at a co-worker, subordinate or </w:t>
      </w:r>
      <w:r>
        <w:rPr>
          <w:rFonts w:eastAsia="Calibri"/>
        </w:rPr>
        <w:t>supervisor</w:t>
      </w:r>
      <w:r w:rsidRPr="00F14814">
        <w:rPr>
          <w:rFonts w:eastAsia="Calibri"/>
        </w:rPr>
        <w:t xml:space="preserve">. </w:t>
      </w:r>
    </w:p>
    <w:p w14:paraId="55346442" w14:textId="77777777" w:rsidR="00035EE8" w:rsidRPr="00F14814" w:rsidRDefault="00035EE8" w:rsidP="00035EE8">
      <w:pPr>
        <w:spacing w:after="200" w:line="276" w:lineRule="auto"/>
        <w:rPr>
          <w:rFonts w:eastAsia="Calibri"/>
        </w:rPr>
      </w:pPr>
      <w:r w:rsidRPr="00F14814">
        <w:rPr>
          <w:rFonts w:eastAsia="Calibri"/>
        </w:rPr>
        <w:t xml:space="preserve">Workplace harassment does not include </w:t>
      </w:r>
      <w:r>
        <w:rPr>
          <w:rFonts w:eastAsia="Calibri"/>
        </w:rPr>
        <w:t xml:space="preserve">legitimate </w:t>
      </w:r>
      <w:r w:rsidRPr="00F14814">
        <w:rPr>
          <w:rFonts w:eastAsia="Calibri"/>
        </w:rPr>
        <w:t>decisions or actions relating to the worker’s employment, including a decision to change the work to be performed or the working conditions, to discipline the worker or to terminate the worker’s employment.</w:t>
      </w:r>
      <w:r>
        <w:rPr>
          <w:rFonts w:eastAsia="Calibri"/>
        </w:rPr>
        <w:t xml:space="preserve"> </w:t>
      </w:r>
      <w:r w:rsidRPr="007D1790">
        <w:rPr>
          <w:rFonts w:eastAsia="Calibri"/>
        </w:rPr>
        <w:t xml:space="preserve"> </w:t>
      </w:r>
      <w:r w:rsidRPr="0040403E">
        <w:rPr>
          <w:rFonts w:eastAsia="Calibri"/>
        </w:rPr>
        <w:t>This policy is not intended to limit or constrain the reasonable exercise of management functions in the workplace</w:t>
      </w:r>
      <w:r w:rsidRPr="00F14814">
        <w:rPr>
          <w:rFonts w:eastAsia="Calibri"/>
        </w:rPr>
        <w:t xml:space="preserve">.  </w:t>
      </w:r>
    </w:p>
    <w:p w14:paraId="55F71B68" w14:textId="664AA9D7" w:rsidR="00035EE8" w:rsidRPr="004B3711" w:rsidRDefault="00035EE8" w:rsidP="00035EE8">
      <w:pPr>
        <w:autoSpaceDE w:val="0"/>
        <w:autoSpaceDN w:val="0"/>
        <w:adjustRightInd w:val="0"/>
        <w:spacing w:after="240" w:line="276" w:lineRule="auto"/>
      </w:pPr>
      <w:r w:rsidRPr="00C1430A">
        <w:rPr>
          <w:rFonts w:eastAsia="Calibri"/>
        </w:rPr>
        <w:t xml:space="preserve">There </w:t>
      </w:r>
      <w:r>
        <w:rPr>
          <w:rFonts w:eastAsia="Calibri"/>
        </w:rPr>
        <w:t>are</w:t>
      </w:r>
      <w:r w:rsidRPr="00C1430A">
        <w:rPr>
          <w:rFonts w:eastAsia="Calibri"/>
        </w:rPr>
        <w:t xml:space="preserve"> </w:t>
      </w:r>
      <w:hyperlink r:id="rId23" w:history="1">
        <w:r w:rsidRPr="00A1355F">
          <w:rPr>
            <w:rStyle w:val="Hyperlink"/>
            <w:rFonts w:eastAsia="Calibri"/>
            <w:color w:val="000000"/>
          </w:rPr>
          <w:t>workplace violence and harassment procedures</w:t>
        </w:r>
      </w:hyperlink>
      <w:r w:rsidRPr="00A1355F">
        <w:rPr>
          <w:rFonts w:eastAsia="Calibri"/>
          <w:color w:val="000000"/>
        </w:rPr>
        <w:t xml:space="preserve"> </w:t>
      </w:r>
      <w:r w:rsidR="009167BF">
        <w:rPr>
          <w:rFonts w:eastAsia="Calibri"/>
          <w:color w:val="000000"/>
        </w:rPr>
        <w:t>and a “</w:t>
      </w:r>
      <w:r w:rsidR="00723946" w:rsidRPr="00251A2E">
        <w:rPr>
          <w:rFonts w:eastAsia="Calibri"/>
          <w:b/>
          <w:bCs/>
        </w:rPr>
        <w:t>Workplace Harassment or Incident Investigation Report</w:t>
      </w:r>
      <w:r w:rsidR="00723946">
        <w:rPr>
          <w:rFonts w:eastAsia="Calibri"/>
          <w:color w:val="000000"/>
        </w:rPr>
        <w:t xml:space="preserve">” </w:t>
      </w:r>
      <w:r w:rsidRPr="00A1355F">
        <w:rPr>
          <w:rFonts w:eastAsia="Calibri"/>
          <w:color w:val="000000"/>
        </w:rPr>
        <w:t>th</w:t>
      </w:r>
      <w:r w:rsidRPr="00C1430A">
        <w:rPr>
          <w:rFonts w:eastAsia="Calibri"/>
        </w:rPr>
        <w:t xml:space="preserve">at implement this policy. </w:t>
      </w:r>
      <w:r>
        <w:rPr>
          <w:rFonts w:eastAsia="Calibri"/>
        </w:rPr>
        <w:t xml:space="preserve"> It includes measures and procedures for making complaints, having them investigated and seeking remedies that address the incident.  </w:t>
      </w:r>
      <w:r w:rsidRPr="004B3711">
        <w:rPr>
          <w:rFonts w:eastAsia="Calibri"/>
        </w:rPr>
        <w:t xml:space="preserve">Workers are encouraged to attempt to resolve issues informally with the individual with whom they have </w:t>
      </w:r>
      <w:r>
        <w:rPr>
          <w:rFonts w:eastAsia="Calibri"/>
        </w:rPr>
        <w:t xml:space="preserve">a </w:t>
      </w:r>
      <w:r w:rsidRPr="004B3711">
        <w:rPr>
          <w:rFonts w:eastAsia="Calibri"/>
        </w:rPr>
        <w:t xml:space="preserve">concern.  </w:t>
      </w:r>
      <w:r w:rsidRPr="004B3711">
        <w:t>However, where the worker feels that</w:t>
      </w:r>
      <w:r w:rsidRPr="004B3711">
        <w:rPr>
          <w:b/>
        </w:rPr>
        <w:t xml:space="preserve"> </w:t>
      </w:r>
      <w:r w:rsidRPr="004B3711">
        <w:t>resolving the matter informally is not possible or appropriate the worker should</w:t>
      </w:r>
      <w:r w:rsidRPr="004B3711">
        <w:rPr>
          <w:b/>
        </w:rPr>
        <w:t xml:space="preserve"> </w:t>
      </w:r>
      <w:r w:rsidRPr="004B3711">
        <w:t>report any incidents of workplace hara</w:t>
      </w:r>
      <w:r>
        <w:t xml:space="preserve">ssment to </w:t>
      </w:r>
      <w:r w:rsidRPr="004B3711">
        <w:t>their supervisor.</w:t>
      </w:r>
    </w:p>
    <w:p w14:paraId="03E3400C" w14:textId="0041E2FD" w:rsidR="00035EE8" w:rsidRDefault="00035EE8" w:rsidP="00035EE8">
      <w:pPr>
        <w:spacing w:after="200" w:line="276" w:lineRule="auto"/>
        <w:rPr>
          <w:rFonts w:eastAsia="Calibri"/>
        </w:rPr>
      </w:pPr>
      <w:r w:rsidRPr="0040403E">
        <w:rPr>
          <w:rFonts w:eastAsia="Calibri"/>
        </w:rPr>
        <w:t>Management</w:t>
      </w:r>
      <w:r>
        <w:rPr>
          <w:rFonts w:eastAsia="Calibri"/>
        </w:rPr>
        <w:t xml:space="preserve"> (the Executive Director)</w:t>
      </w:r>
      <w:r w:rsidRPr="0040403E">
        <w:rPr>
          <w:rFonts w:eastAsia="Calibri"/>
        </w:rPr>
        <w:t xml:space="preserve"> will investigate and </w:t>
      </w:r>
      <w:r>
        <w:rPr>
          <w:rFonts w:eastAsia="Calibri"/>
        </w:rPr>
        <w:t xml:space="preserve">address </w:t>
      </w:r>
      <w:r w:rsidRPr="0040403E">
        <w:rPr>
          <w:rFonts w:eastAsia="Calibri"/>
        </w:rPr>
        <w:t xml:space="preserve">all concerns, complaints, or incidents of workplace harassment in a fair and timely manner while respecting workers’ privacy as much as possible.  </w:t>
      </w:r>
      <w:r w:rsidRPr="00F14814">
        <w:rPr>
          <w:rFonts w:eastAsia="Calibri"/>
        </w:rPr>
        <w:t xml:space="preserve">Where the worker believes that </w:t>
      </w:r>
      <w:r>
        <w:rPr>
          <w:rFonts w:eastAsia="Calibri"/>
        </w:rPr>
        <w:t xml:space="preserve">they </w:t>
      </w:r>
      <w:r w:rsidRPr="00F14814">
        <w:rPr>
          <w:rFonts w:eastAsia="Calibri"/>
        </w:rPr>
        <w:t>h</w:t>
      </w:r>
      <w:r>
        <w:rPr>
          <w:rFonts w:eastAsia="Calibri"/>
        </w:rPr>
        <w:t>ave</w:t>
      </w:r>
      <w:r w:rsidRPr="00F14814">
        <w:rPr>
          <w:rFonts w:eastAsia="Calibri"/>
        </w:rPr>
        <w:t xml:space="preserve"> been the subject of workplace harassment by </w:t>
      </w:r>
      <w:r>
        <w:rPr>
          <w:rFonts w:eastAsia="Calibri"/>
        </w:rPr>
        <w:t xml:space="preserve">a staff member of </w:t>
      </w:r>
      <w:r>
        <w:t>Oak Park Neighbourhood Centre</w:t>
      </w:r>
      <w:r>
        <w:rPr>
          <w:rFonts w:eastAsia="Calibri"/>
        </w:rPr>
        <w:t xml:space="preserve"> other than Executive Director</w:t>
      </w:r>
      <w:r w:rsidRPr="00F14814">
        <w:rPr>
          <w:rFonts w:eastAsia="Calibri"/>
        </w:rPr>
        <w:t xml:space="preserve">, the worker is encouraged to contact the </w:t>
      </w:r>
      <w:r>
        <w:rPr>
          <w:rFonts w:eastAsia="Calibri"/>
        </w:rPr>
        <w:t>Executive Director</w:t>
      </w:r>
      <w:r w:rsidRPr="00F14814">
        <w:rPr>
          <w:rFonts w:eastAsia="Calibri"/>
        </w:rPr>
        <w:t xml:space="preserve"> to report the incident. Where the worker believes that </w:t>
      </w:r>
      <w:r w:rsidR="000D1F81">
        <w:rPr>
          <w:rFonts w:eastAsia="Calibri"/>
        </w:rPr>
        <w:t>they have</w:t>
      </w:r>
      <w:r w:rsidRPr="00F14814">
        <w:rPr>
          <w:rFonts w:eastAsia="Calibri"/>
        </w:rPr>
        <w:t xml:space="preserve"> been the subject of workplace harassment by </w:t>
      </w:r>
      <w:r>
        <w:rPr>
          <w:rFonts w:eastAsia="Calibri"/>
        </w:rPr>
        <w:t>the Executive Director</w:t>
      </w:r>
      <w:r w:rsidRPr="00F14814">
        <w:rPr>
          <w:rFonts w:eastAsia="Calibri"/>
        </w:rPr>
        <w:t xml:space="preserve">, the worker is encouraged to contact the </w:t>
      </w:r>
      <w:r w:rsidR="00F5211F">
        <w:rPr>
          <w:rFonts w:eastAsia="Calibri"/>
        </w:rPr>
        <w:t>Chair</w:t>
      </w:r>
      <w:r>
        <w:rPr>
          <w:rFonts w:eastAsia="Calibri"/>
        </w:rPr>
        <w:t xml:space="preserve"> of the Board of Directors to report the incident.</w:t>
      </w:r>
      <w:r w:rsidRPr="00F14814">
        <w:rPr>
          <w:rFonts w:eastAsia="Calibri"/>
        </w:rPr>
        <w:t xml:space="preserve"> </w:t>
      </w:r>
      <w:r>
        <w:rPr>
          <w:rFonts w:eastAsia="Calibri"/>
        </w:rPr>
        <w:t xml:space="preserve"> </w:t>
      </w:r>
      <w:r w:rsidRPr="00F14814">
        <w:rPr>
          <w:rFonts w:eastAsia="Calibri"/>
        </w:rPr>
        <w:t xml:space="preserve">The </w:t>
      </w:r>
      <w:r w:rsidR="00F5211F">
        <w:rPr>
          <w:rFonts w:eastAsia="Calibri"/>
        </w:rPr>
        <w:t>Chair</w:t>
      </w:r>
      <w:r>
        <w:rPr>
          <w:rFonts w:eastAsia="Calibri"/>
        </w:rPr>
        <w:t xml:space="preserve"> of the Board of Directors</w:t>
      </w:r>
      <w:r w:rsidRPr="00F14814">
        <w:rPr>
          <w:rFonts w:eastAsia="Calibri"/>
        </w:rPr>
        <w:t xml:space="preserve">, or designate, shall investigate and </w:t>
      </w:r>
      <w:r>
        <w:rPr>
          <w:rFonts w:eastAsia="Calibri"/>
        </w:rPr>
        <w:t xml:space="preserve">address </w:t>
      </w:r>
      <w:r w:rsidRPr="00F14814">
        <w:rPr>
          <w:rFonts w:eastAsia="Calibri"/>
        </w:rPr>
        <w:t>the concern, complaint or incide</w:t>
      </w:r>
      <w:r>
        <w:rPr>
          <w:rFonts w:eastAsia="Calibri"/>
        </w:rPr>
        <w:t xml:space="preserve">nt in accordance with </w:t>
      </w:r>
      <w:r w:rsidRPr="00CA213A">
        <w:t>Oak Park Neighbourhood</w:t>
      </w:r>
      <w:r>
        <w:t xml:space="preserve"> Centre</w:t>
      </w:r>
      <w:r w:rsidRPr="00F14814">
        <w:rPr>
          <w:rFonts w:eastAsia="Calibri"/>
        </w:rPr>
        <w:t>’s procedures under this policy.</w:t>
      </w:r>
    </w:p>
    <w:p w14:paraId="66EA548D" w14:textId="5D1EB615" w:rsidR="00553A74" w:rsidRPr="00D91927" w:rsidRDefault="00553A74" w:rsidP="00035EE8">
      <w:pPr>
        <w:spacing w:after="200" w:line="276" w:lineRule="auto"/>
        <w:rPr>
          <w:rFonts w:eastAsia="Calibri"/>
        </w:rPr>
      </w:pPr>
      <w:r w:rsidRPr="00D91927">
        <w:rPr>
          <w:rFonts w:eastAsia="Calibri"/>
        </w:rPr>
        <w:t>An investigation will include understanding the complaint and circumstances of the issue, meeting with parties concerned and any one who may have information concerning the complaint, keep meeting notes,  weigh evidence, prepar</w:t>
      </w:r>
      <w:r w:rsidR="00E87505" w:rsidRPr="00D91927">
        <w:rPr>
          <w:rFonts w:eastAsia="Calibri"/>
        </w:rPr>
        <w:t>e</w:t>
      </w:r>
      <w:r w:rsidRPr="00D91927">
        <w:rPr>
          <w:rFonts w:eastAsia="Calibri"/>
        </w:rPr>
        <w:t xml:space="preserve"> a report and mak</w:t>
      </w:r>
      <w:r w:rsidR="00E87505" w:rsidRPr="00D91927">
        <w:rPr>
          <w:rFonts w:eastAsia="Calibri"/>
        </w:rPr>
        <w:t>e</w:t>
      </w:r>
      <w:r w:rsidRPr="00D91927">
        <w:rPr>
          <w:rFonts w:eastAsia="Calibri"/>
        </w:rPr>
        <w:t xml:space="preserve"> recommendations for any changes required in the workplace </w:t>
      </w:r>
      <w:r w:rsidR="00B24BBE" w:rsidRPr="00D91927">
        <w:rPr>
          <w:rFonts w:eastAsia="Calibri"/>
        </w:rPr>
        <w:t>P</w:t>
      </w:r>
      <w:r w:rsidRPr="00D91927">
        <w:rPr>
          <w:rFonts w:eastAsia="Calibri"/>
        </w:rPr>
        <w:t>arties to the investigation will be notified in writing with the results of the investigation. The investigator will use our “Workplace Harassment or Incident Investigation Report” Form.</w:t>
      </w:r>
    </w:p>
    <w:p w14:paraId="249136FD" w14:textId="145CFA50" w:rsidR="00035EE8" w:rsidRPr="0040403E" w:rsidRDefault="2A947175" w:rsidP="17EF1212">
      <w:pPr>
        <w:spacing w:after="200" w:line="276" w:lineRule="auto"/>
        <w:rPr>
          <w:rFonts w:eastAsia="Calibri"/>
          <w:lang w:val="en-GB"/>
        </w:rPr>
      </w:pPr>
      <w:r w:rsidRPr="17EF1212">
        <w:rPr>
          <w:rFonts w:eastAsia="Calibri"/>
        </w:rPr>
        <w:t xml:space="preserve">No worker or any other individual associated with </w:t>
      </w:r>
      <w:r>
        <w:t>Oak Park Neighbourhood Centre</w:t>
      </w:r>
      <w:r w:rsidRPr="17EF1212">
        <w:rPr>
          <w:rFonts w:eastAsia="Calibri"/>
        </w:rPr>
        <w:t xml:space="preserve"> shall subject any other person to workplace harassment.  A worker that subjects another worker or other person to workplace harassment may be subject to disciplinary action including termination.  Other persons may be removed from the workplace.</w:t>
      </w:r>
    </w:p>
    <w:p w14:paraId="71F75C94" w14:textId="53E104D2" w:rsidR="00035EE8" w:rsidRDefault="2A947175" w:rsidP="00035EE8">
      <w:pPr>
        <w:spacing w:after="200"/>
        <w:rPr>
          <w:rFonts w:eastAsia="Calibri"/>
        </w:rPr>
      </w:pPr>
      <w:r w:rsidRPr="17EF1212">
        <w:rPr>
          <w:rFonts w:eastAsia="Calibri"/>
        </w:rPr>
        <w:t>The Workplace Violence Policy should be consulted whenever there are concerns about violence in the workplace.</w:t>
      </w:r>
    </w:p>
    <w:p w14:paraId="0BA3691E" w14:textId="554C8682" w:rsidR="00645499" w:rsidRDefault="00645499" w:rsidP="00035EE8">
      <w:pPr>
        <w:spacing w:after="200"/>
        <w:rPr>
          <w:rFonts w:eastAsia="Calibri"/>
        </w:rPr>
      </w:pPr>
    </w:p>
    <w:p w14:paraId="1C035646" w14:textId="568AA7A0" w:rsidR="00645499" w:rsidRDefault="00645499" w:rsidP="00035EE8">
      <w:pPr>
        <w:spacing w:after="200"/>
        <w:rPr>
          <w:rFonts w:eastAsia="Calibri"/>
        </w:rPr>
      </w:pPr>
    </w:p>
    <w:p w14:paraId="628B8961" w14:textId="66277DCB" w:rsidR="00C43A0E" w:rsidRDefault="00C43A0E" w:rsidP="00035EE8">
      <w:pPr>
        <w:spacing w:after="200"/>
        <w:rPr>
          <w:rFonts w:eastAsia="Calibri"/>
        </w:rPr>
      </w:pPr>
    </w:p>
    <w:p w14:paraId="0625A5EF" w14:textId="34AA5F08" w:rsidR="00645499" w:rsidRDefault="00645499" w:rsidP="00035EE8">
      <w:pPr>
        <w:spacing w:after="200"/>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035EE8" w:rsidRPr="00041DD2" w14:paraId="6980823E" w14:textId="77777777" w:rsidTr="00035EE8">
        <w:tc>
          <w:tcPr>
            <w:tcW w:w="9576" w:type="dxa"/>
            <w:gridSpan w:val="2"/>
          </w:tcPr>
          <w:p w14:paraId="39A77D59" w14:textId="77777777" w:rsidR="00035EE8" w:rsidRPr="002055EF" w:rsidRDefault="00035EE8" w:rsidP="00035EE8">
            <w:pPr>
              <w:jc w:val="center"/>
              <w:rPr>
                <w:b/>
                <w:sz w:val="32"/>
                <w:szCs w:val="32"/>
              </w:rPr>
            </w:pPr>
            <w:r>
              <w:rPr>
                <w:b/>
                <w:sz w:val="32"/>
                <w:szCs w:val="32"/>
              </w:rPr>
              <w:t>Oak Park Neighbourhood Centre</w:t>
            </w:r>
          </w:p>
        </w:tc>
      </w:tr>
      <w:tr w:rsidR="00035EE8" w:rsidRPr="00041DD2" w14:paraId="3B66BB6A" w14:textId="77777777" w:rsidTr="00035EE8">
        <w:tc>
          <w:tcPr>
            <w:tcW w:w="2268" w:type="dxa"/>
            <w:tcBorders>
              <w:bottom w:val="single" w:sz="4" w:space="0" w:color="auto"/>
            </w:tcBorders>
          </w:tcPr>
          <w:p w14:paraId="0211663C" w14:textId="77777777" w:rsidR="00035EE8" w:rsidRPr="00041DD2" w:rsidRDefault="00035EE8" w:rsidP="00035EE8">
            <w:pPr>
              <w:rPr>
                <w:sz w:val="28"/>
                <w:szCs w:val="28"/>
              </w:rPr>
            </w:pPr>
            <w:r w:rsidRPr="00041DD2">
              <w:rPr>
                <w:sz w:val="28"/>
                <w:szCs w:val="28"/>
              </w:rPr>
              <w:t>Policy Title:</w:t>
            </w:r>
          </w:p>
        </w:tc>
        <w:tc>
          <w:tcPr>
            <w:tcW w:w="7308" w:type="dxa"/>
            <w:tcBorders>
              <w:bottom w:val="single" w:sz="4" w:space="0" w:color="auto"/>
            </w:tcBorders>
          </w:tcPr>
          <w:p w14:paraId="708BB9E0" w14:textId="77777777" w:rsidR="00035EE8" w:rsidRPr="00543E22" w:rsidRDefault="00035EE8" w:rsidP="00035EE8">
            <w:pPr>
              <w:rPr>
                <w:b/>
                <w:sz w:val="28"/>
                <w:szCs w:val="28"/>
              </w:rPr>
            </w:pPr>
            <w:r>
              <w:rPr>
                <w:b/>
                <w:sz w:val="28"/>
                <w:szCs w:val="28"/>
              </w:rPr>
              <w:t>Workplace Violence Policy</w:t>
            </w:r>
          </w:p>
        </w:tc>
      </w:tr>
      <w:tr w:rsidR="00035EE8" w:rsidRPr="00041DD2" w14:paraId="279B749B" w14:textId="77777777" w:rsidTr="00035EE8">
        <w:tc>
          <w:tcPr>
            <w:tcW w:w="2268" w:type="dxa"/>
          </w:tcPr>
          <w:p w14:paraId="6F30B7C8" w14:textId="77777777" w:rsidR="00035EE8" w:rsidRPr="00041DD2" w:rsidRDefault="00035EE8" w:rsidP="00035EE8">
            <w:pPr>
              <w:rPr>
                <w:sz w:val="28"/>
                <w:szCs w:val="28"/>
              </w:rPr>
            </w:pPr>
            <w:r w:rsidRPr="00041DD2">
              <w:rPr>
                <w:sz w:val="28"/>
                <w:szCs w:val="28"/>
              </w:rPr>
              <w:t>Approved by:</w:t>
            </w:r>
          </w:p>
        </w:tc>
        <w:tc>
          <w:tcPr>
            <w:tcW w:w="7308" w:type="dxa"/>
          </w:tcPr>
          <w:p w14:paraId="3B077189" w14:textId="77777777" w:rsidR="00035EE8" w:rsidRPr="00041DD2" w:rsidRDefault="00035EE8" w:rsidP="00035EE8">
            <w:pPr>
              <w:rPr>
                <w:sz w:val="28"/>
                <w:szCs w:val="28"/>
              </w:rPr>
            </w:pPr>
            <w:r>
              <w:rPr>
                <w:sz w:val="28"/>
                <w:szCs w:val="28"/>
              </w:rPr>
              <w:t>Oak Park Neighbourhood Centre Board of Directors</w:t>
            </w:r>
          </w:p>
        </w:tc>
      </w:tr>
      <w:tr w:rsidR="00035EE8" w:rsidRPr="00041DD2" w14:paraId="0D0D54DF" w14:textId="77777777" w:rsidTr="00035EE8">
        <w:tc>
          <w:tcPr>
            <w:tcW w:w="2268" w:type="dxa"/>
          </w:tcPr>
          <w:p w14:paraId="11D51E00" w14:textId="77777777" w:rsidR="00035EE8" w:rsidRPr="00041DD2" w:rsidRDefault="00035EE8" w:rsidP="00035EE8">
            <w:pPr>
              <w:rPr>
                <w:sz w:val="28"/>
                <w:szCs w:val="28"/>
              </w:rPr>
            </w:pPr>
            <w:r w:rsidRPr="00041DD2">
              <w:rPr>
                <w:sz w:val="28"/>
                <w:szCs w:val="28"/>
              </w:rPr>
              <w:t>Approval date:</w:t>
            </w:r>
          </w:p>
        </w:tc>
        <w:tc>
          <w:tcPr>
            <w:tcW w:w="7308" w:type="dxa"/>
          </w:tcPr>
          <w:p w14:paraId="37ECA89D" w14:textId="77777777" w:rsidR="00035EE8" w:rsidRPr="00041DD2" w:rsidRDefault="00035EE8" w:rsidP="00035EE8">
            <w:pPr>
              <w:rPr>
                <w:sz w:val="28"/>
                <w:szCs w:val="28"/>
              </w:rPr>
            </w:pPr>
            <w:r>
              <w:rPr>
                <w:sz w:val="28"/>
                <w:szCs w:val="28"/>
              </w:rPr>
              <w:t>June 2019</w:t>
            </w:r>
          </w:p>
        </w:tc>
      </w:tr>
      <w:tr w:rsidR="00035EE8" w:rsidRPr="00041DD2" w14:paraId="1167A1D7" w14:textId="77777777" w:rsidTr="00035EE8">
        <w:tc>
          <w:tcPr>
            <w:tcW w:w="2268" w:type="dxa"/>
          </w:tcPr>
          <w:p w14:paraId="537DAD93" w14:textId="77777777" w:rsidR="00035EE8" w:rsidRPr="00041DD2" w:rsidRDefault="00035EE8" w:rsidP="00035EE8">
            <w:pPr>
              <w:rPr>
                <w:sz w:val="28"/>
                <w:szCs w:val="28"/>
              </w:rPr>
            </w:pPr>
            <w:r w:rsidRPr="00041DD2">
              <w:rPr>
                <w:sz w:val="28"/>
                <w:szCs w:val="28"/>
              </w:rPr>
              <w:t>Revision dates:</w:t>
            </w:r>
          </w:p>
        </w:tc>
        <w:tc>
          <w:tcPr>
            <w:tcW w:w="7308" w:type="dxa"/>
          </w:tcPr>
          <w:p w14:paraId="1778D3F2" w14:textId="7118A996" w:rsidR="00035EE8" w:rsidRPr="00041DD2" w:rsidRDefault="00035EE8" w:rsidP="00035EE8">
            <w:pPr>
              <w:rPr>
                <w:sz w:val="28"/>
                <w:szCs w:val="28"/>
              </w:rPr>
            </w:pPr>
            <w:r>
              <w:rPr>
                <w:sz w:val="28"/>
                <w:szCs w:val="28"/>
              </w:rPr>
              <w:t xml:space="preserve">   </w:t>
            </w:r>
            <w:r w:rsidR="00BD3FAE">
              <w:rPr>
                <w:sz w:val="28"/>
                <w:szCs w:val="28"/>
              </w:rPr>
              <w:t>December 2022</w:t>
            </w:r>
            <w:r>
              <w:rPr>
                <w:sz w:val="28"/>
                <w:szCs w:val="28"/>
              </w:rPr>
              <w:t xml:space="preserve">  </w:t>
            </w:r>
            <w:r w:rsidRPr="00041DD2">
              <w:rPr>
                <w:sz w:val="28"/>
                <w:szCs w:val="28"/>
              </w:rPr>
              <w:t>/</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             </w:t>
            </w:r>
          </w:p>
        </w:tc>
      </w:tr>
    </w:tbl>
    <w:p w14:paraId="7162C45B" w14:textId="77777777" w:rsidR="00035EE8" w:rsidRPr="004A4C1D" w:rsidRDefault="00035EE8" w:rsidP="00035EE8">
      <w:pPr>
        <w:pStyle w:val="Heading2"/>
      </w:pPr>
      <w:r w:rsidRPr="004A4C1D">
        <w:t>Policy Statement</w:t>
      </w:r>
    </w:p>
    <w:p w14:paraId="160D8D77" w14:textId="77777777" w:rsidR="00035EE8" w:rsidRDefault="00035EE8" w:rsidP="00035EE8">
      <w:pPr>
        <w:spacing w:after="200" w:line="276" w:lineRule="auto"/>
        <w:rPr>
          <w:rFonts w:eastAsia="Calibri"/>
        </w:rPr>
      </w:pPr>
      <w:r>
        <w:rPr>
          <w:rFonts w:eastAsia="Calibri"/>
        </w:rPr>
        <w:t>Oak Park Neighbourhood Centre (OPNC) is committed to the prevention of workplace violence.  We will take whatever steps are reasonable to protect our workers from workplace violence from all sources (including but not limited to domestic violence in the workplace).</w:t>
      </w:r>
    </w:p>
    <w:p w14:paraId="20F8CD19" w14:textId="77777777" w:rsidR="00035EE8" w:rsidRDefault="00035EE8" w:rsidP="00035EE8">
      <w:pPr>
        <w:spacing w:line="276" w:lineRule="auto"/>
        <w:rPr>
          <w:b/>
          <w:u w:val="single"/>
          <w:lang w:val="en-GB"/>
        </w:rPr>
      </w:pPr>
      <w:r>
        <w:rPr>
          <w:rFonts w:eastAsia="Calibri"/>
        </w:rPr>
        <w:t xml:space="preserve">This policy is to be read in conjunction with the Respectful Workplace Policy which applies to the </w:t>
      </w:r>
      <w:r>
        <w:rPr>
          <w:lang w:val="en-GB"/>
        </w:rPr>
        <w:t>general public, program participants, clients, volunteers, student placements, community groups who utilize OPNC space, donors, and third party contractors.</w:t>
      </w:r>
    </w:p>
    <w:p w14:paraId="03E0FAC6" w14:textId="77777777" w:rsidR="00035EE8" w:rsidRDefault="00035EE8" w:rsidP="00035EE8">
      <w:pPr>
        <w:spacing w:line="276" w:lineRule="auto"/>
        <w:rPr>
          <w:b/>
          <w:u w:val="single"/>
          <w:lang w:val="en-GB"/>
        </w:rPr>
      </w:pPr>
    </w:p>
    <w:p w14:paraId="6901245E" w14:textId="77777777" w:rsidR="00035EE8" w:rsidRDefault="00035EE8" w:rsidP="00035EE8">
      <w:pPr>
        <w:rPr>
          <w:b/>
          <w:sz w:val="28"/>
          <w:szCs w:val="28"/>
          <w:u w:val="single"/>
          <w:lang w:val="en-GB"/>
        </w:rPr>
      </w:pPr>
      <w:r>
        <w:rPr>
          <w:b/>
          <w:sz w:val="28"/>
          <w:szCs w:val="28"/>
          <w:u w:val="single"/>
          <w:lang w:val="en-GB"/>
        </w:rPr>
        <w:t>Applicability</w:t>
      </w:r>
    </w:p>
    <w:p w14:paraId="19FA268F" w14:textId="77777777" w:rsidR="00035EE8" w:rsidRDefault="6CBFA229" w:rsidP="00C30E59">
      <w:pPr>
        <w:numPr>
          <w:ilvl w:val="0"/>
          <w:numId w:val="57"/>
        </w:numPr>
        <w:rPr>
          <w:b/>
          <w:u w:val="single"/>
          <w:lang w:val="en-GB"/>
        </w:rPr>
      </w:pPr>
      <w:r w:rsidRPr="0B6163FB">
        <w:rPr>
          <w:lang w:val="en-GB"/>
        </w:rPr>
        <w:t xml:space="preserve">All Staff  </w:t>
      </w:r>
    </w:p>
    <w:p w14:paraId="2CA5EF6D" w14:textId="77777777" w:rsidR="00035EE8" w:rsidRDefault="00035EE8" w:rsidP="00035EE8">
      <w:pPr>
        <w:rPr>
          <w:lang w:val="en-GB"/>
        </w:rPr>
      </w:pPr>
    </w:p>
    <w:p w14:paraId="74DEFA44" w14:textId="77777777" w:rsidR="00035EE8" w:rsidRDefault="00035EE8" w:rsidP="00035EE8">
      <w:pPr>
        <w:rPr>
          <w:b/>
          <w:sz w:val="28"/>
          <w:szCs w:val="28"/>
          <w:u w:val="single"/>
          <w:lang w:val="en-GB"/>
        </w:rPr>
      </w:pPr>
      <w:r>
        <w:rPr>
          <w:b/>
          <w:sz w:val="28"/>
          <w:szCs w:val="28"/>
          <w:u w:val="single"/>
          <w:lang w:val="en-GB"/>
        </w:rPr>
        <w:t>Definition</w:t>
      </w:r>
    </w:p>
    <w:p w14:paraId="4B4F10CE" w14:textId="77777777" w:rsidR="00035EE8" w:rsidRDefault="00035EE8" w:rsidP="00035EE8">
      <w:pPr>
        <w:pStyle w:val="BodyText"/>
        <w:spacing w:line="276" w:lineRule="auto"/>
        <w:jc w:val="both"/>
        <w:rPr>
          <w:color w:val="000000"/>
          <w:lang w:val="en-US"/>
        </w:rPr>
      </w:pPr>
      <w:r>
        <w:rPr>
          <w:color w:val="000000"/>
        </w:rPr>
        <w:t>Workplace violence is:</w:t>
      </w:r>
    </w:p>
    <w:p w14:paraId="3344818F" w14:textId="77777777" w:rsidR="00035EE8" w:rsidRDefault="6CBFA229" w:rsidP="00C30E59">
      <w:pPr>
        <w:pStyle w:val="BodyText"/>
        <w:numPr>
          <w:ilvl w:val="0"/>
          <w:numId w:val="110"/>
        </w:numPr>
        <w:spacing w:after="0" w:line="276" w:lineRule="auto"/>
        <w:jc w:val="both"/>
        <w:rPr>
          <w:color w:val="000000"/>
        </w:rPr>
      </w:pPr>
      <w:r w:rsidRPr="0B6163FB">
        <w:rPr>
          <w:color w:val="000000" w:themeColor="text1"/>
        </w:rPr>
        <w:t>the exercise of physical force by a person against a worker in a workplace that causes or could cause physical injury to the worker;</w:t>
      </w:r>
    </w:p>
    <w:p w14:paraId="662B12CE" w14:textId="77777777" w:rsidR="00035EE8" w:rsidRDefault="6CBFA229" w:rsidP="00C30E59">
      <w:pPr>
        <w:pStyle w:val="BodyText"/>
        <w:numPr>
          <w:ilvl w:val="0"/>
          <w:numId w:val="110"/>
        </w:numPr>
        <w:spacing w:after="0" w:line="276" w:lineRule="auto"/>
        <w:jc w:val="both"/>
        <w:rPr>
          <w:color w:val="000000"/>
        </w:rPr>
      </w:pPr>
      <w:r w:rsidRPr="0B6163FB">
        <w:rPr>
          <w:color w:val="000000" w:themeColor="text1"/>
        </w:rPr>
        <w:t>an attempt to exercise physical force against a worker in a workplace that could cause physical injury to the worker;</w:t>
      </w:r>
    </w:p>
    <w:p w14:paraId="1D7D4A18" w14:textId="77777777" w:rsidR="00035EE8" w:rsidRDefault="6CBFA229" w:rsidP="00C30E59">
      <w:pPr>
        <w:pStyle w:val="BodyText"/>
        <w:numPr>
          <w:ilvl w:val="0"/>
          <w:numId w:val="110"/>
        </w:numPr>
        <w:spacing w:after="0" w:line="276" w:lineRule="auto"/>
        <w:jc w:val="both"/>
        <w:rPr>
          <w:color w:val="000000"/>
        </w:rPr>
      </w:pPr>
      <w:r w:rsidRPr="0B6163FB">
        <w:rPr>
          <w:color w:val="000000" w:themeColor="text1"/>
        </w:rPr>
        <w:t>a statement or behaviour that a worker could reasonably interpret as a threat to exercise physical force against the worker in a workplace that could cause physical injury to the worker.</w:t>
      </w:r>
    </w:p>
    <w:p w14:paraId="1D529DB6" w14:textId="77777777" w:rsidR="00E94FD0" w:rsidRDefault="00E94FD0" w:rsidP="00035EE8">
      <w:pPr>
        <w:pStyle w:val="BodyText"/>
        <w:spacing w:line="276" w:lineRule="auto"/>
        <w:jc w:val="both"/>
        <w:rPr>
          <w:rFonts w:eastAsia="Calibri"/>
        </w:rPr>
      </w:pPr>
    </w:p>
    <w:p w14:paraId="3CB592E2" w14:textId="4BF1FBB8" w:rsidR="00035EE8" w:rsidRDefault="00035EE8" w:rsidP="00035EE8">
      <w:pPr>
        <w:pStyle w:val="BodyText"/>
        <w:spacing w:line="276" w:lineRule="auto"/>
        <w:jc w:val="both"/>
        <w:rPr>
          <w:color w:val="000000"/>
        </w:rPr>
      </w:pPr>
      <w:r>
        <w:rPr>
          <w:rFonts w:eastAsia="Calibri"/>
        </w:rPr>
        <w:t xml:space="preserve">“Workplace” is defined as </w:t>
      </w:r>
      <w:r>
        <w:rPr>
          <w:color w:val="000000"/>
          <w:shd w:val="clear" w:color="auto" w:fill="FFFFFF"/>
        </w:rPr>
        <w:t>any land, premises, location or thing at, upon, in or near which a worker works.  It includes, but is not limited to, the physical work premises (e.g. offices), work-related social functions (e.g. parties, retreats, etc.), work assignments outside OPNC’s offices and work-related travel, conferences or training sessions.</w:t>
      </w:r>
    </w:p>
    <w:p w14:paraId="1CD0B50E" w14:textId="77777777" w:rsidR="00035EE8" w:rsidRDefault="00035EE8" w:rsidP="00035EE8">
      <w:pPr>
        <w:rPr>
          <w:b/>
          <w:u w:val="single"/>
          <w:lang w:val="en-GB"/>
        </w:rPr>
      </w:pPr>
    </w:p>
    <w:p w14:paraId="0DBEA278" w14:textId="77777777" w:rsidR="00035EE8" w:rsidRDefault="00035EE8" w:rsidP="00035EE8">
      <w:pPr>
        <w:rPr>
          <w:lang w:val="en-GB"/>
        </w:rPr>
      </w:pPr>
      <w:r>
        <w:rPr>
          <w:lang w:val="en-GB"/>
        </w:rPr>
        <w:t>Domestic violence is:</w:t>
      </w:r>
    </w:p>
    <w:p w14:paraId="656B9AE7" w14:textId="77777777" w:rsidR="00035EE8" w:rsidRPr="004A4C1D" w:rsidRDefault="6CBFA229" w:rsidP="00C30E59">
      <w:pPr>
        <w:numPr>
          <w:ilvl w:val="0"/>
          <w:numId w:val="58"/>
        </w:numPr>
        <w:rPr>
          <w:lang w:val="en-GB"/>
        </w:rPr>
      </w:pPr>
      <w:r>
        <w:rPr>
          <w:color w:val="222222"/>
          <w:shd w:val="clear" w:color="auto" w:fill="FFFFFF"/>
        </w:rPr>
        <w:t>violent or aggressive behavior within the home, typically involving the violent abuse of a spouse or partner</w:t>
      </w:r>
    </w:p>
    <w:p w14:paraId="37258949" w14:textId="08AF9F61" w:rsidR="00035EE8" w:rsidRDefault="00035EE8" w:rsidP="17EF1212">
      <w:pPr>
        <w:rPr>
          <w:color w:val="222222"/>
          <w:shd w:val="clear" w:color="auto" w:fill="FFFFFF"/>
        </w:rPr>
      </w:pPr>
    </w:p>
    <w:p w14:paraId="36108E29" w14:textId="12B4F93D" w:rsidR="00035EE8" w:rsidRDefault="00035EE8" w:rsidP="00035EE8">
      <w:pPr>
        <w:rPr>
          <w:b/>
          <w:sz w:val="28"/>
          <w:szCs w:val="28"/>
          <w:u w:val="single"/>
          <w:lang w:val="en-GB"/>
        </w:rPr>
      </w:pPr>
      <w:r>
        <w:rPr>
          <w:b/>
          <w:sz w:val="28"/>
          <w:szCs w:val="28"/>
          <w:u w:val="single"/>
          <w:lang w:val="en-GB"/>
        </w:rPr>
        <w:t>General Principles and Procedures</w:t>
      </w:r>
    </w:p>
    <w:p w14:paraId="188EE528" w14:textId="4529B163" w:rsidR="00035EE8" w:rsidRDefault="2A947175" w:rsidP="00035EE8">
      <w:pPr>
        <w:pStyle w:val="BodyText"/>
        <w:spacing w:line="276" w:lineRule="auto"/>
        <w:rPr>
          <w:rFonts w:eastAsia="Calibri"/>
        </w:rPr>
      </w:pPr>
      <w:r w:rsidRPr="17EF1212">
        <w:rPr>
          <w:rFonts w:eastAsia="Calibri"/>
        </w:rPr>
        <w:t xml:space="preserve">Violent behaviour in the workplace is unacceptable from anyone (including but not limited to all staff, volunteers, program participants, contract workers, students, and visitors).  Everyone is expected to uphold this policy and work together to prevent workplace violence. </w:t>
      </w:r>
    </w:p>
    <w:p w14:paraId="5A1C0EAC" w14:textId="684DB27F" w:rsidR="00035EE8" w:rsidRPr="00B54B33" w:rsidRDefault="2A947175" w:rsidP="00035EE8">
      <w:pPr>
        <w:pStyle w:val="BodyText"/>
        <w:spacing w:line="276" w:lineRule="auto"/>
        <w:rPr>
          <w:rFonts w:eastAsia="Calibri"/>
        </w:rPr>
      </w:pPr>
      <w:r w:rsidRPr="17EF1212">
        <w:rPr>
          <w:rFonts w:eastAsia="Calibri"/>
        </w:rPr>
        <w:t xml:space="preserve">There are </w:t>
      </w:r>
      <w:hyperlink r:id="rId24">
        <w:r w:rsidRPr="17EF1212">
          <w:rPr>
            <w:rStyle w:val="Hyperlink"/>
            <w:rFonts w:eastAsia="Calibri"/>
          </w:rPr>
          <w:t>workplace violence and harassment procedures</w:t>
        </w:r>
      </w:hyperlink>
      <w:r w:rsidRPr="17EF1212">
        <w:rPr>
          <w:rFonts w:eastAsia="Calibri"/>
        </w:rPr>
        <w:t xml:space="preserve"> that implement this policy.  It includes measures and procedures to identify risks, protect workers from workplace violence, a means of summoning immediate assistance and a process for workers to report incidents, or raise concerns.  OPNC as the employer will ensure </w:t>
      </w:r>
      <w:r w:rsidRPr="00B54B33">
        <w:rPr>
          <w:rFonts w:eastAsia="Calibri"/>
        </w:rPr>
        <w:t>that this policy and the supporting program are implemented and maintained and that all workers and supervisors have the appropriate information and instruction to protect them from violence in the workplace.</w:t>
      </w:r>
    </w:p>
    <w:p w14:paraId="1E8E852F" w14:textId="137DB65A" w:rsidR="00035EE8" w:rsidRPr="00B54B33" w:rsidRDefault="2A947175" w:rsidP="00035EE8">
      <w:pPr>
        <w:pStyle w:val="BodyText"/>
        <w:spacing w:line="276" w:lineRule="auto"/>
        <w:rPr>
          <w:rFonts w:eastAsia="Calibri"/>
        </w:rPr>
      </w:pPr>
      <w:r w:rsidRPr="00B54B33">
        <w:rPr>
          <w:rFonts w:eastAsia="Calibri"/>
        </w:rPr>
        <w:t>Supervisors will adhere to this policy and the supporting program.  Supervisors are responsible for ensuring that measures and procedures are followed by workers and that workers have the information they need to protect themselves.</w:t>
      </w:r>
    </w:p>
    <w:p w14:paraId="5C983085" w14:textId="6FE9885A" w:rsidR="00035EE8" w:rsidRPr="00B54B33" w:rsidRDefault="00035EE8" w:rsidP="00035EE8">
      <w:pPr>
        <w:autoSpaceDE w:val="0"/>
        <w:autoSpaceDN w:val="0"/>
        <w:adjustRightInd w:val="0"/>
        <w:spacing w:line="276" w:lineRule="auto"/>
      </w:pPr>
      <w:r w:rsidRPr="00B54B33">
        <w:rPr>
          <w:rFonts w:eastAsia="Calibri"/>
        </w:rPr>
        <w:t xml:space="preserve">Every worker must work in compliance with this policy and the supporting program.  All workers are encouraged to raise any concerns about workplace violence and to report any violent incidents or threats.   Management pledges to investigate and deal with all incidents and complaints of workplace violence in a fair and timely manner, </w:t>
      </w:r>
      <w:r w:rsidR="00F949FC" w:rsidRPr="00F949FC">
        <w:rPr>
          <w:rFonts w:eastAsia="Calibri"/>
          <w:b/>
          <w:bCs/>
        </w:rPr>
        <w:t>ensuring staff are safe</w:t>
      </w:r>
      <w:r w:rsidR="00F949FC">
        <w:rPr>
          <w:rFonts w:eastAsia="Calibri"/>
        </w:rPr>
        <w:t xml:space="preserve"> and </w:t>
      </w:r>
      <w:r w:rsidRPr="00B54B33">
        <w:rPr>
          <w:rFonts w:eastAsia="Calibri"/>
        </w:rPr>
        <w:t xml:space="preserve">respecting the privacy of all concerned as much as possible. </w:t>
      </w:r>
      <w:bookmarkStart w:id="29" w:name="_Hlk117847257"/>
      <w:r w:rsidR="00B22D6F" w:rsidRPr="00F949FC">
        <w:rPr>
          <w:rFonts w:eastAsia="Calibri"/>
          <w:b/>
          <w:bCs/>
        </w:rPr>
        <w:t xml:space="preserve">An investigation will </w:t>
      </w:r>
      <w:r w:rsidR="003C6383" w:rsidRPr="00F949FC">
        <w:rPr>
          <w:rFonts w:eastAsia="Calibri"/>
          <w:b/>
          <w:bCs/>
        </w:rPr>
        <w:t xml:space="preserve">include understanding the complaint and circumstances of the issue, </w:t>
      </w:r>
      <w:r w:rsidRPr="00F949FC">
        <w:rPr>
          <w:rFonts w:eastAsia="Calibri"/>
          <w:b/>
          <w:bCs/>
        </w:rPr>
        <w:t xml:space="preserve"> </w:t>
      </w:r>
      <w:r w:rsidR="002826F1">
        <w:rPr>
          <w:rFonts w:eastAsia="Calibri"/>
          <w:b/>
          <w:bCs/>
        </w:rPr>
        <w:t xml:space="preserve">meeting with parties concerned and any one who may have information concerning the complaint, </w:t>
      </w:r>
      <w:r w:rsidR="006B4AC0">
        <w:rPr>
          <w:rFonts w:eastAsia="Calibri"/>
          <w:b/>
          <w:bCs/>
        </w:rPr>
        <w:t xml:space="preserve">keep meeting notes, </w:t>
      </w:r>
      <w:r w:rsidR="00D22B8A">
        <w:rPr>
          <w:rFonts w:eastAsia="Calibri"/>
          <w:b/>
          <w:bCs/>
        </w:rPr>
        <w:t xml:space="preserve"> weighing evidence, preparing a report and </w:t>
      </w:r>
      <w:r w:rsidR="00E32927">
        <w:rPr>
          <w:rFonts w:eastAsia="Calibri"/>
          <w:b/>
          <w:bCs/>
        </w:rPr>
        <w:t>making recommendations for any changes required in the workplace</w:t>
      </w:r>
      <w:r w:rsidR="003B196D">
        <w:rPr>
          <w:rFonts w:eastAsia="Calibri"/>
          <w:b/>
          <w:bCs/>
        </w:rPr>
        <w:t>. P</w:t>
      </w:r>
      <w:r w:rsidR="002D5187" w:rsidRPr="00F949FC">
        <w:rPr>
          <w:rFonts w:eastAsia="Calibri"/>
          <w:b/>
          <w:bCs/>
        </w:rPr>
        <w:t xml:space="preserve">arties to the </w:t>
      </w:r>
      <w:r w:rsidR="002D5187" w:rsidRPr="00125B21">
        <w:rPr>
          <w:rFonts w:eastAsia="Calibri"/>
          <w:b/>
          <w:bCs/>
        </w:rPr>
        <w:t xml:space="preserve">investigation will be </w:t>
      </w:r>
      <w:r w:rsidR="00125B21" w:rsidRPr="00125B21">
        <w:rPr>
          <w:rFonts w:eastAsia="Calibri"/>
          <w:b/>
          <w:bCs/>
        </w:rPr>
        <w:t>notified in writing with the results of the investigation.</w:t>
      </w:r>
      <w:r w:rsidR="00125B21">
        <w:rPr>
          <w:rFonts w:eastAsia="Calibri"/>
        </w:rPr>
        <w:t xml:space="preserve"> </w:t>
      </w:r>
      <w:r w:rsidR="0064525B" w:rsidRPr="00251A2E">
        <w:rPr>
          <w:rFonts w:eastAsia="Calibri"/>
          <w:b/>
          <w:bCs/>
        </w:rPr>
        <w:t xml:space="preserve">The </w:t>
      </w:r>
      <w:r w:rsidR="00CC41E6" w:rsidRPr="00251A2E">
        <w:rPr>
          <w:rFonts w:eastAsia="Calibri"/>
          <w:b/>
          <w:bCs/>
        </w:rPr>
        <w:t xml:space="preserve">investigator will use our </w:t>
      </w:r>
      <w:r w:rsidR="00251A2E" w:rsidRPr="00251A2E">
        <w:rPr>
          <w:rFonts w:eastAsia="Calibri"/>
          <w:b/>
          <w:bCs/>
        </w:rPr>
        <w:t>“Workplace Harassment or Incident Investigation Report” Form.</w:t>
      </w:r>
      <w:r w:rsidR="00251A2E" w:rsidRPr="00B54B33">
        <w:t xml:space="preserve"> </w:t>
      </w:r>
      <w:bookmarkEnd w:id="29"/>
      <w:r w:rsidRPr="00B54B33">
        <w:t>A worker that subjects another worker or other person to workplace violence may be subject to disciplinary action including termination.  Other persons may be removed from the workplace.</w:t>
      </w:r>
    </w:p>
    <w:p w14:paraId="558A387E" w14:textId="77777777" w:rsidR="00035EE8" w:rsidRPr="00B54B33" w:rsidRDefault="00035EE8" w:rsidP="00035EE8">
      <w:pPr>
        <w:rPr>
          <w:lang w:val="en-GB"/>
        </w:rPr>
      </w:pPr>
    </w:p>
    <w:p w14:paraId="5434F9F3" w14:textId="64F9B493" w:rsidR="00541303" w:rsidRPr="00B54B33" w:rsidRDefault="2A947175" w:rsidP="17EF1212">
      <w:pPr>
        <w:spacing w:after="200"/>
        <w:rPr>
          <w:rFonts w:eastAsia="Calibri"/>
        </w:rPr>
      </w:pPr>
      <w:r w:rsidRPr="00B54B33">
        <w:rPr>
          <w:rFonts w:eastAsia="Calibri"/>
        </w:rPr>
        <w:t>The Workplace Harassment Policy should be consulted whenever there are concerns about harassment in the workplace.</w:t>
      </w:r>
    </w:p>
    <w:bookmarkEnd w:id="27"/>
    <w:p w14:paraId="4191E05D" w14:textId="0A93ED0D" w:rsidR="00645499" w:rsidRDefault="00645499" w:rsidP="17EF1212">
      <w:pPr>
        <w:spacing w:after="200"/>
        <w:rPr>
          <w:rFonts w:eastAsia="Calibri"/>
        </w:rPr>
      </w:pPr>
    </w:p>
    <w:p w14:paraId="3A2341DE" w14:textId="3409B5B5" w:rsidR="00645499" w:rsidRDefault="00645499" w:rsidP="17EF1212">
      <w:pPr>
        <w:spacing w:after="200"/>
        <w:rPr>
          <w:rFonts w:eastAsia="Calibri"/>
        </w:rPr>
      </w:pPr>
    </w:p>
    <w:p w14:paraId="7FF6B0F5" w14:textId="535899DB" w:rsidR="00645499" w:rsidRDefault="00645499" w:rsidP="17EF1212">
      <w:pPr>
        <w:spacing w:after="200"/>
        <w:rPr>
          <w:rFonts w:eastAsia="Calibri"/>
        </w:rPr>
      </w:pPr>
    </w:p>
    <w:p w14:paraId="447E7E8E" w14:textId="6F9A7D11" w:rsidR="00645499" w:rsidRDefault="00645499" w:rsidP="17EF1212">
      <w:pPr>
        <w:spacing w:after="200"/>
        <w:rPr>
          <w:rFonts w:eastAsia="Calibri"/>
        </w:rPr>
      </w:pPr>
    </w:p>
    <w:p w14:paraId="334A3793" w14:textId="5458A5D1" w:rsidR="00645499" w:rsidRDefault="00645499" w:rsidP="17EF1212">
      <w:pPr>
        <w:spacing w:after="200"/>
        <w:rPr>
          <w:rFonts w:eastAsia="Calibri"/>
        </w:rPr>
      </w:pPr>
    </w:p>
    <w:p w14:paraId="398A106B" w14:textId="37FB6119" w:rsidR="00645499" w:rsidRDefault="00645499" w:rsidP="17EF1212">
      <w:pPr>
        <w:spacing w:after="200"/>
        <w:rPr>
          <w:rFonts w:eastAsia="Calibri"/>
        </w:rPr>
      </w:pPr>
    </w:p>
    <w:p w14:paraId="45F089C0" w14:textId="767D472B" w:rsidR="00645499" w:rsidRDefault="00645499" w:rsidP="17EF1212">
      <w:pPr>
        <w:spacing w:after="200"/>
        <w:rPr>
          <w:rFonts w:eastAsia="Calibri"/>
        </w:rPr>
      </w:pPr>
    </w:p>
    <w:p w14:paraId="5DE825F6" w14:textId="66F8034F" w:rsidR="00645499" w:rsidRDefault="00645499" w:rsidP="17EF1212">
      <w:pPr>
        <w:spacing w:after="200"/>
        <w:rPr>
          <w:rFonts w:eastAsia="Calibri"/>
        </w:rPr>
      </w:pPr>
    </w:p>
    <w:p w14:paraId="1B6D96AE" w14:textId="3EC0545D" w:rsidR="00645499" w:rsidRDefault="00645499" w:rsidP="17EF1212">
      <w:pPr>
        <w:spacing w:after="200"/>
        <w:rPr>
          <w:rFonts w:eastAsia="Calibri"/>
        </w:rPr>
      </w:pPr>
    </w:p>
    <w:p w14:paraId="17CDFE8E" w14:textId="42C66C36" w:rsidR="00645499" w:rsidRDefault="00645499" w:rsidP="17EF1212">
      <w:pPr>
        <w:spacing w:after="200"/>
        <w:rPr>
          <w:rFonts w:eastAsia="Calibri"/>
        </w:rPr>
      </w:pPr>
    </w:p>
    <w:p w14:paraId="4C10B046" w14:textId="71C6FA1B" w:rsidR="00645499" w:rsidRDefault="00645499" w:rsidP="17EF1212">
      <w:pPr>
        <w:spacing w:after="200"/>
        <w:rPr>
          <w:rFonts w:eastAsia="Calibri"/>
        </w:rPr>
      </w:pPr>
    </w:p>
    <w:p w14:paraId="4401B9B0" w14:textId="284A1737" w:rsidR="00645499" w:rsidRDefault="00645499" w:rsidP="17EF1212">
      <w:pPr>
        <w:spacing w:after="200"/>
        <w:rPr>
          <w:rFonts w:eastAsia="Calibri"/>
        </w:rPr>
      </w:pPr>
    </w:p>
    <w:p w14:paraId="7C681E9E" w14:textId="5EBC49A7" w:rsidR="00645499" w:rsidRDefault="00645499" w:rsidP="17EF1212">
      <w:pPr>
        <w:spacing w:after="200"/>
        <w:rPr>
          <w:rFonts w:eastAsia="Calibri"/>
        </w:rPr>
      </w:pPr>
    </w:p>
    <w:p w14:paraId="56359643" w14:textId="171CE81B" w:rsidR="00645499" w:rsidRDefault="00645499" w:rsidP="17EF1212">
      <w:pPr>
        <w:spacing w:after="200"/>
        <w:rPr>
          <w:rFonts w:eastAsia="Calibri"/>
        </w:rPr>
      </w:pPr>
    </w:p>
    <w:p w14:paraId="02BCA87F" w14:textId="77AF0D7C" w:rsidR="00645499" w:rsidRDefault="00645499" w:rsidP="17EF1212">
      <w:pPr>
        <w:spacing w:after="200"/>
        <w:rPr>
          <w:rFonts w:eastAsia="Calibri"/>
        </w:rPr>
      </w:pPr>
    </w:p>
    <w:p w14:paraId="741632DE" w14:textId="0917F9D4" w:rsidR="00645499" w:rsidRDefault="00645499" w:rsidP="17EF1212">
      <w:pPr>
        <w:spacing w:after="200"/>
        <w:rPr>
          <w:rFonts w:eastAsia="Calibri"/>
        </w:rPr>
      </w:pPr>
    </w:p>
    <w:p w14:paraId="2D4F0B42" w14:textId="47344C73" w:rsidR="00645499" w:rsidRDefault="00645499" w:rsidP="17EF1212">
      <w:pPr>
        <w:spacing w:after="200"/>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C85DAD" w:rsidRPr="00041DD2" w14:paraId="4E7B2E8D" w14:textId="77777777" w:rsidTr="00212BB3">
        <w:tc>
          <w:tcPr>
            <w:tcW w:w="9576" w:type="dxa"/>
            <w:gridSpan w:val="2"/>
          </w:tcPr>
          <w:p w14:paraId="0F65C675" w14:textId="77777777" w:rsidR="00C85DAD" w:rsidRPr="002055EF" w:rsidRDefault="00C85DAD" w:rsidP="00212BB3">
            <w:pPr>
              <w:jc w:val="center"/>
              <w:rPr>
                <w:b/>
                <w:sz w:val="32"/>
                <w:szCs w:val="32"/>
              </w:rPr>
            </w:pPr>
            <w:r>
              <w:rPr>
                <w:b/>
                <w:sz w:val="32"/>
                <w:szCs w:val="32"/>
              </w:rPr>
              <w:t>Oak Park Neighbourhood Centre</w:t>
            </w:r>
          </w:p>
        </w:tc>
      </w:tr>
      <w:tr w:rsidR="00C85DAD" w:rsidRPr="00041DD2" w14:paraId="3E7141DF" w14:textId="77777777" w:rsidTr="00212BB3">
        <w:tc>
          <w:tcPr>
            <w:tcW w:w="2268" w:type="dxa"/>
            <w:tcBorders>
              <w:bottom w:val="single" w:sz="4" w:space="0" w:color="auto"/>
            </w:tcBorders>
          </w:tcPr>
          <w:p w14:paraId="66B5ABF7" w14:textId="77777777" w:rsidR="00C85DAD" w:rsidRPr="00041DD2" w:rsidRDefault="00C85DAD" w:rsidP="00212BB3">
            <w:pPr>
              <w:rPr>
                <w:sz w:val="28"/>
                <w:szCs w:val="28"/>
              </w:rPr>
            </w:pPr>
            <w:r w:rsidRPr="00041DD2">
              <w:rPr>
                <w:sz w:val="28"/>
                <w:szCs w:val="28"/>
              </w:rPr>
              <w:t>Policy Title:</w:t>
            </w:r>
          </w:p>
        </w:tc>
        <w:tc>
          <w:tcPr>
            <w:tcW w:w="7308" w:type="dxa"/>
            <w:tcBorders>
              <w:bottom w:val="single" w:sz="4" w:space="0" w:color="auto"/>
            </w:tcBorders>
          </w:tcPr>
          <w:p w14:paraId="62930D47" w14:textId="691B612A" w:rsidR="00C85DAD" w:rsidRPr="00543E22" w:rsidRDefault="00E94FD0" w:rsidP="00212BB3">
            <w:pPr>
              <w:rPr>
                <w:b/>
                <w:sz w:val="28"/>
                <w:szCs w:val="28"/>
              </w:rPr>
            </w:pPr>
            <w:r>
              <w:rPr>
                <w:b/>
                <w:sz w:val="28"/>
                <w:szCs w:val="28"/>
              </w:rPr>
              <w:t xml:space="preserve">Staff &amp; Volunteer </w:t>
            </w:r>
            <w:r w:rsidR="00C85DAD">
              <w:rPr>
                <w:b/>
                <w:sz w:val="28"/>
                <w:szCs w:val="28"/>
              </w:rPr>
              <w:t>Acceptance of Gifts Policy</w:t>
            </w:r>
          </w:p>
        </w:tc>
      </w:tr>
      <w:tr w:rsidR="00C85DAD" w:rsidRPr="00041DD2" w14:paraId="0F4EDB2F" w14:textId="77777777" w:rsidTr="00212BB3">
        <w:tc>
          <w:tcPr>
            <w:tcW w:w="2268" w:type="dxa"/>
          </w:tcPr>
          <w:p w14:paraId="19F8E321" w14:textId="77777777" w:rsidR="00C85DAD" w:rsidRPr="00041DD2" w:rsidRDefault="00C85DAD" w:rsidP="00212BB3">
            <w:pPr>
              <w:rPr>
                <w:sz w:val="28"/>
                <w:szCs w:val="28"/>
              </w:rPr>
            </w:pPr>
            <w:r w:rsidRPr="00041DD2">
              <w:rPr>
                <w:sz w:val="28"/>
                <w:szCs w:val="28"/>
              </w:rPr>
              <w:t>Approved by:</w:t>
            </w:r>
          </w:p>
        </w:tc>
        <w:tc>
          <w:tcPr>
            <w:tcW w:w="7308" w:type="dxa"/>
          </w:tcPr>
          <w:p w14:paraId="7C2E17AA" w14:textId="77777777" w:rsidR="00C85DAD" w:rsidRPr="00041DD2" w:rsidRDefault="00C85DAD" w:rsidP="00212BB3">
            <w:pPr>
              <w:rPr>
                <w:sz w:val="28"/>
                <w:szCs w:val="28"/>
              </w:rPr>
            </w:pPr>
            <w:r>
              <w:rPr>
                <w:sz w:val="28"/>
                <w:szCs w:val="28"/>
              </w:rPr>
              <w:t>Oak Park Neighbourhood Centre Board of Directors</w:t>
            </w:r>
          </w:p>
        </w:tc>
      </w:tr>
      <w:tr w:rsidR="00C85DAD" w:rsidRPr="00041DD2" w14:paraId="36246904" w14:textId="77777777" w:rsidTr="00212BB3">
        <w:tc>
          <w:tcPr>
            <w:tcW w:w="2268" w:type="dxa"/>
          </w:tcPr>
          <w:p w14:paraId="5F3B4874" w14:textId="77777777" w:rsidR="00C85DAD" w:rsidRPr="00041DD2" w:rsidRDefault="00C85DAD" w:rsidP="00212BB3">
            <w:pPr>
              <w:rPr>
                <w:sz w:val="28"/>
                <w:szCs w:val="28"/>
              </w:rPr>
            </w:pPr>
            <w:r w:rsidRPr="00041DD2">
              <w:rPr>
                <w:sz w:val="28"/>
                <w:szCs w:val="28"/>
              </w:rPr>
              <w:t>Approval date:</w:t>
            </w:r>
          </w:p>
        </w:tc>
        <w:tc>
          <w:tcPr>
            <w:tcW w:w="7308" w:type="dxa"/>
          </w:tcPr>
          <w:p w14:paraId="005774B1" w14:textId="77777777" w:rsidR="00C85DAD" w:rsidRPr="00041DD2" w:rsidRDefault="00C85DAD" w:rsidP="00212BB3">
            <w:pPr>
              <w:rPr>
                <w:sz w:val="28"/>
                <w:szCs w:val="28"/>
              </w:rPr>
            </w:pPr>
            <w:r>
              <w:rPr>
                <w:sz w:val="28"/>
                <w:szCs w:val="28"/>
              </w:rPr>
              <w:t>September 25, 2019</w:t>
            </w:r>
          </w:p>
        </w:tc>
      </w:tr>
      <w:tr w:rsidR="00C85DAD" w:rsidRPr="00041DD2" w14:paraId="5E0A6E12" w14:textId="77777777" w:rsidTr="00212BB3">
        <w:tc>
          <w:tcPr>
            <w:tcW w:w="2268" w:type="dxa"/>
          </w:tcPr>
          <w:p w14:paraId="2DDD9992" w14:textId="77777777" w:rsidR="00C85DAD" w:rsidRPr="00041DD2" w:rsidRDefault="00C85DAD" w:rsidP="00212BB3">
            <w:pPr>
              <w:rPr>
                <w:sz w:val="28"/>
                <w:szCs w:val="28"/>
              </w:rPr>
            </w:pPr>
            <w:r w:rsidRPr="00041DD2">
              <w:rPr>
                <w:sz w:val="28"/>
                <w:szCs w:val="28"/>
              </w:rPr>
              <w:t>Revision dates:</w:t>
            </w:r>
          </w:p>
        </w:tc>
        <w:tc>
          <w:tcPr>
            <w:tcW w:w="7308" w:type="dxa"/>
          </w:tcPr>
          <w:p w14:paraId="2959331B" w14:textId="77777777" w:rsidR="00C85DAD" w:rsidRPr="00041DD2" w:rsidRDefault="00C85DAD" w:rsidP="00212BB3">
            <w:pPr>
              <w:rPr>
                <w:sz w:val="28"/>
                <w:szCs w:val="28"/>
              </w:rPr>
            </w:pPr>
            <w:r>
              <w:rPr>
                <w:sz w:val="28"/>
                <w:szCs w:val="28"/>
              </w:rPr>
              <w:t xml:space="preserve">                  </w:t>
            </w:r>
            <w:r w:rsidRPr="00041DD2">
              <w:rPr>
                <w:sz w:val="28"/>
                <w:szCs w:val="28"/>
              </w:rPr>
              <w:t>/</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w:t>
            </w:r>
            <w:r>
              <w:rPr>
                <w:sz w:val="28"/>
                <w:szCs w:val="28"/>
              </w:rPr>
              <w:t xml:space="preserve"> </w:t>
            </w:r>
            <w:r w:rsidRPr="00041DD2">
              <w:rPr>
                <w:sz w:val="28"/>
                <w:szCs w:val="28"/>
              </w:rPr>
              <w:t xml:space="preserve">                  /             </w:t>
            </w:r>
          </w:p>
        </w:tc>
      </w:tr>
    </w:tbl>
    <w:p w14:paraId="5B4E4522" w14:textId="77777777" w:rsidR="00C85DAD" w:rsidRPr="00CA213A" w:rsidRDefault="00C85DAD" w:rsidP="00C85DAD">
      <w:pPr>
        <w:pStyle w:val="Heading2"/>
      </w:pPr>
      <w:r w:rsidRPr="00CA213A">
        <w:t>Policy Statement</w:t>
      </w:r>
    </w:p>
    <w:p w14:paraId="0E3DC83C" w14:textId="77777777" w:rsidR="00C85DAD" w:rsidRPr="009E1962" w:rsidRDefault="00C85DAD" w:rsidP="00C85DAD">
      <w:pPr>
        <w:spacing w:line="276" w:lineRule="auto"/>
        <w:rPr>
          <w:rFonts w:eastAsia="Calibri"/>
          <w:bCs/>
        </w:rPr>
      </w:pPr>
      <w:r w:rsidRPr="009E1962">
        <w:rPr>
          <w:bCs/>
        </w:rPr>
        <w:t>Staff, students or volunteers personally will not request, borrow, receive free services or accept tangible gifts of any monetary value, such as but not limited to money, jewellery</w:t>
      </w:r>
      <w:r>
        <w:rPr>
          <w:bCs/>
        </w:rPr>
        <w:t xml:space="preserve">, </w:t>
      </w:r>
      <w:r w:rsidRPr="009E1962">
        <w:rPr>
          <w:bCs/>
        </w:rPr>
        <w:t>clothing</w:t>
      </w:r>
      <w:r>
        <w:rPr>
          <w:bCs/>
        </w:rPr>
        <w:t>, consumable goods or gift cards</w:t>
      </w:r>
      <w:r w:rsidRPr="009E1962">
        <w:rPr>
          <w:bCs/>
        </w:rPr>
        <w:t xml:space="preserve"> for personal use or benefit</w:t>
      </w:r>
      <w:r>
        <w:rPr>
          <w:bCs/>
        </w:rPr>
        <w:t>.</w:t>
      </w:r>
    </w:p>
    <w:p w14:paraId="2FE6C764" w14:textId="77777777" w:rsidR="00C85DAD" w:rsidRDefault="00C85DAD" w:rsidP="00C85DAD">
      <w:pPr>
        <w:spacing w:line="276" w:lineRule="auto"/>
        <w:rPr>
          <w:rFonts w:eastAsia="Calibri"/>
        </w:rPr>
      </w:pPr>
    </w:p>
    <w:p w14:paraId="437C2690" w14:textId="77777777" w:rsidR="00C85DAD" w:rsidRPr="002F4322" w:rsidRDefault="00C85DAD" w:rsidP="00C85DAD">
      <w:pPr>
        <w:rPr>
          <w:b/>
          <w:sz w:val="28"/>
          <w:szCs w:val="28"/>
          <w:u w:val="single"/>
          <w:lang w:val="en-GB"/>
        </w:rPr>
      </w:pPr>
      <w:r w:rsidRPr="002F4322">
        <w:rPr>
          <w:b/>
          <w:sz w:val="28"/>
          <w:szCs w:val="28"/>
          <w:u w:val="single"/>
          <w:lang w:val="en-GB"/>
        </w:rPr>
        <w:t>Applicability</w:t>
      </w:r>
    </w:p>
    <w:p w14:paraId="4A20425F" w14:textId="7EFCCFD4" w:rsidR="00C85DAD" w:rsidRPr="00E94FD0" w:rsidRDefault="117F482A" w:rsidP="00C30E59">
      <w:pPr>
        <w:numPr>
          <w:ilvl w:val="0"/>
          <w:numId w:val="44"/>
        </w:numPr>
        <w:rPr>
          <w:b/>
          <w:u w:val="single"/>
          <w:lang w:val="en-GB"/>
        </w:rPr>
      </w:pPr>
      <w:r w:rsidRPr="0B6163FB">
        <w:rPr>
          <w:lang w:val="en-GB"/>
        </w:rPr>
        <w:t>All Staff</w:t>
      </w:r>
      <w:r w:rsidR="0809EB1B" w:rsidRPr="0B6163FB">
        <w:rPr>
          <w:lang w:val="en-GB"/>
        </w:rPr>
        <w:t xml:space="preserve">, </w:t>
      </w:r>
      <w:r w:rsidRPr="0B6163FB">
        <w:rPr>
          <w:lang w:val="en-GB"/>
        </w:rPr>
        <w:t xml:space="preserve">Students </w:t>
      </w:r>
      <w:r w:rsidR="0809EB1B" w:rsidRPr="0B6163FB">
        <w:rPr>
          <w:lang w:val="en-GB"/>
        </w:rPr>
        <w:t xml:space="preserve">, </w:t>
      </w:r>
      <w:r w:rsidRPr="0B6163FB">
        <w:rPr>
          <w:lang w:val="en-GB"/>
        </w:rPr>
        <w:t>Volunteers</w:t>
      </w:r>
    </w:p>
    <w:p w14:paraId="3B124091" w14:textId="5F0EC278" w:rsidR="00C85DAD" w:rsidRDefault="00C85DAD" w:rsidP="17EF1212">
      <w:pPr>
        <w:rPr>
          <w:b/>
          <w:bCs/>
          <w:sz w:val="28"/>
          <w:szCs w:val="28"/>
          <w:u w:val="single"/>
          <w:lang w:val="en-GB"/>
        </w:rPr>
      </w:pPr>
    </w:p>
    <w:p w14:paraId="4643CD66" w14:textId="77777777" w:rsidR="00C85DAD" w:rsidRDefault="00C85DAD" w:rsidP="00C85DAD">
      <w:pPr>
        <w:rPr>
          <w:b/>
          <w:sz w:val="28"/>
          <w:szCs w:val="28"/>
          <w:u w:val="single"/>
          <w:lang w:val="en-GB"/>
        </w:rPr>
      </w:pPr>
      <w:r w:rsidRPr="002F4322">
        <w:rPr>
          <w:b/>
          <w:sz w:val="28"/>
          <w:szCs w:val="28"/>
          <w:u w:val="single"/>
          <w:lang w:val="en-GB"/>
        </w:rPr>
        <w:t>General Principles</w:t>
      </w:r>
      <w:r>
        <w:rPr>
          <w:b/>
          <w:sz w:val="28"/>
          <w:szCs w:val="28"/>
          <w:u w:val="single"/>
          <w:lang w:val="en-GB"/>
        </w:rPr>
        <w:t xml:space="preserve"> and Procedures</w:t>
      </w:r>
    </w:p>
    <w:p w14:paraId="322B89E9" w14:textId="77777777" w:rsidR="00C85DAD" w:rsidRDefault="00C85DAD" w:rsidP="00C85DAD">
      <w:pPr>
        <w:rPr>
          <w:b/>
          <w:sz w:val="28"/>
          <w:szCs w:val="28"/>
          <w:u w:val="single"/>
          <w:lang w:val="en-GB"/>
        </w:rPr>
      </w:pPr>
    </w:p>
    <w:p w14:paraId="4B5690E7" w14:textId="77777777" w:rsidR="00C85DAD" w:rsidRPr="00E94FD0" w:rsidRDefault="00C85DAD" w:rsidP="00C85DAD">
      <w:r w:rsidRPr="00E94FD0">
        <w:t>Oak Park Neighbourhood Centre is held accountable by its donors and funders for the responsible use of their gifts and donations to support its programs/services and mission. The situation is different when an individual or group offers a gift to a staff person, student or volunteer because doing so would create a perception of obligation and potential conflict of interest.</w:t>
      </w:r>
    </w:p>
    <w:p w14:paraId="5301BEEA" w14:textId="77777777" w:rsidR="00C85DAD" w:rsidRPr="00E94FD0" w:rsidRDefault="00C85DAD" w:rsidP="00C85DAD"/>
    <w:p w14:paraId="0505FE6A" w14:textId="77777777" w:rsidR="00C85DAD" w:rsidRPr="00E94FD0" w:rsidRDefault="117F482A" w:rsidP="00C30E59">
      <w:pPr>
        <w:numPr>
          <w:ilvl w:val="0"/>
          <w:numId w:val="65"/>
        </w:numPr>
        <w:ind w:left="720"/>
      </w:pPr>
      <w:r>
        <w:t xml:space="preserve">Gifts must not be accepted from participants. While a gift may be a cultural expression of appreciation and gratitude, in some cases, a participant also may assume that a gift is necessary to assure access to services for themselves or family members. A gift can also be offered on the expectation of establishing a prior claim for future service or preferred status.  </w:t>
      </w:r>
    </w:p>
    <w:p w14:paraId="51FDCF18" w14:textId="77777777" w:rsidR="00C85DAD" w:rsidRPr="00E94FD0" w:rsidRDefault="117F482A" w:rsidP="00C30E59">
      <w:pPr>
        <w:numPr>
          <w:ilvl w:val="0"/>
          <w:numId w:val="65"/>
        </w:numPr>
        <w:ind w:left="720"/>
      </w:pPr>
      <w:r>
        <w:t>Money may only be accepted on behalf of Oak Park Neighbourhood Centre and must be in exchange for a receipt.  A charitable tax receipt will be provided upon request. In all instances, the staff person must clearly inform the individual that it is their duty to provide equal access to all services as part of their responsibilities and job. The gift, while gratefully accepted or declined, will make no difference to this general value.</w:t>
      </w:r>
    </w:p>
    <w:p w14:paraId="10FEBA77" w14:textId="416F6545" w:rsidR="00C85DAD" w:rsidRPr="00E94FD0" w:rsidRDefault="117F482A" w:rsidP="00C30E59">
      <w:pPr>
        <w:pStyle w:val="Heading2"/>
        <w:widowControl w:val="0"/>
        <w:numPr>
          <w:ilvl w:val="0"/>
          <w:numId w:val="65"/>
        </w:numPr>
        <w:autoSpaceDE w:val="0"/>
        <w:autoSpaceDN w:val="0"/>
        <w:adjustRightInd w:val="0"/>
        <w:spacing w:before="0" w:after="0"/>
        <w:ind w:left="709" w:hanging="349"/>
        <w:rPr>
          <w:rFonts w:ascii="Times New Roman" w:hAnsi="Times New Roman" w:cs="Times New Roman"/>
          <w:b w:val="0"/>
          <w:bCs w:val="0"/>
          <w:sz w:val="24"/>
          <w:szCs w:val="24"/>
        </w:rPr>
      </w:pPr>
      <w:r w:rsidRPr="0B6163FB">
        <w:rPr>
          <w:rFonts w:ascii="Times New Roman" w:hAnsi="Times New Roman" w:cs="Times New Roman"/>
          <w:b w:val="0"/>
          <w:bCs w:val="0"/>
          <w:sz w:val="24"/>
          <w:szCs w:val="24"/>
        </w:rPr>
        <w:t xml:space="preserve">Consumable items (food, non-alcoholic beverages, candies, cakes </w:t>
      </w:r>
      <w:r w:rsidR="23103A95" w:rsidRPr="0B6163FB">
        <w:rPr>
          <w:rFonts w:ascii="Times New Roman" w:hAnsi="Times New Roman" w:cs="Times New Roman"/>
          <w:b w:val="0"/>
          <w:bCs w:val="0"/>
          <w:sz w:val="24"/>
          <w:szCs w:val="24"/>
        </w:rPr>
        <w:t>etc.</w:t>
      </w:r>
      <w:r w:rsidRPr="0B6163FB">
        <w:rPr>
          <w:rFonts w:ascii="Times New Roman" w:hAnsi="Times New Roman" w:cs="Times New Roman"/>
          <w:b w:val="0"/>
          <w:bCs w:val="0"/>
          <w:sz w:val="24"/>
          <w:szCs w:val="24"/>
        </w:rPr>
        <w:t>) may be accepted in the name of the Centre and must be used for an event or shared openly with participants, students and other staff. Occasional meals may be accepted if there is an appropriate business/work purpose. Acceptance of anything beyond an occasional meal must be reported to the supervisor/Executive Director immediately.</w:t>
      </w:r>
    </w:p>
    <w:p w14:paraId="17442C8B" w14:textId="77777777" w:rsidR="00C85DAD" w:rsidRPr="00E94FD0" w:rsidRDefault="117F482A" w:rsidP="00C30E59">
      <w:pPr>
        <w:numPr>
          <w:ilvl w:val="0"/>
          <w:numId w:val="65"/>
        </w:numPr>
        <w:ind w:left="709" w:hanging="349"/>
      </w:pPr>
      <w:r>
        <w:t xml:space="preserve">Gifts must not be accepted from suppliers, vendors, or contractors. Doing so may create an assumption that the gift will leverage or secure a long-term business relationship. Gifts may be accepted on behalf of Oak Park Neighbourhood Centre or its participants with the understanding that there is no obligation attached. Gifts that cannot be received with this understanding must be politely declined. If a tax receipt is requested the Executive Director or designate must be consulted.  </w:t>
      </w:r>
    </w:p>
    <w:p w14:paraId="2D6D84A6" w14:textId="77777777" w:rsidR="00C85DAD" w:rsidRPr="00E94FD0" w:rsidRDefault="117F482A" w:rsidP="00C30E59">
      <w:pPr>
        <w:numPr>
          <w:ilvl w:val="0"/>
          <w:numId w:val="65"/>
        </w:numPr>
        <w:ind w:left="720"/>
      </w:pPr>
      <w:r>
        <w:t>If a staff person is informed that they have been named in a participant or volunteer’s will by virtue of their participant/employee relationship, they must inform the Executive Director.  The Executive Director will meet with the participant or volunteer (if possible) and suggest that they bequeath the gift to Oak Park Neighbourhood Centre.</w:t>
      </w:r>
    </w:p>
    <w:p w14:paraId="49106EBE" w14:textId="50D96200" w:rsidR="00C85DAD" w:rsidRPr="00E94FD0" w:rsidRDefault="117F482A" w:rsidP="00C30E59">
      <w:pPr>
        <w:numPr>
          <w:ilvl w:val="0"/>
          <w:numId w:val="65"/>
        </w:numPr>
        <w:ind w:left="720"/>
        <w:contextualSpacing/>
        <w:jc w:val="both"/>
        <w:rPr>
          <w:b/>
          <w:bCs/>
          <w:sz w:val="22"/>
          <w:szCs w:val="22"/>
        </w:rPr>
      </w:pPr>
      <w:r>
        <w:t xml:space="preserve">If a staff person, student or volunteer disregards this policy and solicits or accepts personal gifts it will be cause for investigation which may lead to disciplinary action, up to and including termination, depending on the severity of the breach. </w:t>
      </w:r>
    </w:p>
    <w:p w14:paraId="16753B9A" w14:textId="77777777" w:rsidR="00C85DAD" w:rsidRDefault="00C85DAD" w:rsidP="00673E8C">
      <w:pPr>
        <w:contextualSpacing/>
        <w:rPr>
          <w:b/>
          <w:sz w:val="22"/>
          <w:szCs w:val="22"/>
        </w:rPr>
      </w:pPr>
    </w:p>
    <w:p w14:paraId="2A7C4ED9" w14:textId="77777777" w:rsidR="00C85DAD" w:rsidRDefault="00C85DAD" w:rsidP="00673E8C">
      <w:pPr>
        <w:contextualSpacing/>
        <w:rPr>
          <w:b/>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7134"/>
      </w:tblGrid>
      <w:tr w:rsidR="00C85DAD" w:rsidRPr="00CE3CD0" w14:paraId="09C7DC08" w14:textId="77777777" w:rsidTr="004178B7">
        <w:tc>
          <w:tcPr>
            <w:tcW w:w="9922" w:type="dxa"/>
            <w:gridSpan w:val="2"/>
          </w:tcPr>
          <w:p w14:paraId="7DE9B4BE" w14:textId="77777777" w:rsidR="00C85DAD" w:rsidRPr="000B36AF" w:rsidRDefault="00C85DAD" w:rsidP="00212BB3">
            <w:pPr>
              <w:jc w:val="center"/>
              <w:rPr>
                <w:b/>
                <w:sz w:val="32"/>
                <w:szCs w:val="32"/>
              </w:rPr>
            </w:pPr>
            <w:r w:rsidRPr="000B36AF">
              <w:rPr>
                <w:b/>
                <w:sz w:val="32"/>
                <w:szCs w:val="32"/>
              </w:rPr>
              <w:t>Oak Park Neighbourhood Centre</w:t>
            </w:r>
          </w:p>
        </w:tc>
      </w:tr>
      <w:tr w:rsidR="00C85DAD" w:rsidRPr="00CE3CD0" w14:paraId="74394460" w14:textId="77777777" w:rsidTr="004178B7">
        <w:tc>
          <w:tcPr>
            <w:tcW w:w="2788" w:type="dxa"/>
            <w:tcBorders>
              <w:bottom w:val="single" w:sz="4" w:space="0" w:color="auto"/>
            </w:tcBorders>
          </w:tcPr>
          <w:p w14:paraId="5350CDE3" w14:textId="77777777" w:rsidR="00C85DAD" w:rsidRPr="000B36AF" w:rsidRDefault="00C85DAD" w:rsidP="00212BB3">
            <w:pPr>
              <w:rPr>
                <w:sz w:val="32"/>
                <w:szCs w:val="32"/>
              </w:rPr>
            </w:pPr>
            <w:bookmarkStart w:id="30" w:name="_Hlk66271976"/>
            <w:r w:rsidRPr="000B36AF">
              <w:rPr>
                <w:sz w:val="32"/>
                <w:szCs w:val="32"/>
              </w:rPr>
              <w:t>Policy Title:</w:t>
            </w:r>
          </w:p>
        </w:tc>
        <w:tc>
          <w:tcPr>
            <w:tcW w:w="7134" w:type="dxa"/>
            <w:tcBorders>
              <w:bottom w:val="single" w:sz="4" w:space="0" w:color="auto"/>
            </w:tcBorders>
          </w:tcPr>
          <w:p w14:paraId="5DF75308" w14:textId="77777777" w:rsidR="00C85DAD" w:rsidRPr="000B36AF" w:rsidRDefault="00C85DAD" w:rsidP="00212BB3">
            <w:pPr>
              <w:rPr>
                <w:b/>
                <w:sz w:val="32"/>
                <w:szCs w:val="32"/>
              </w:rPr>
            </w:pPr>
            <w:r w:rsidRPr="000B36AF">
              <w:rPr>
                <w:b/>
                <w:sz w:val="32"/>
                <w:szCs w:val="32"/>
              </w:rPr>
              <w:t>Information Technology and Personal Device Use</w:t>
            </w:r>
          </w:p>
        </w:tc>
      </w:tr>
      <w:bookmarkEnd w:id="30"/>
      <w:tr w:rsidR="00C85DAD" w:rsidRPr="00CE3CD0" w14:paraId="42530358" w14:textId="77777777" w:rsidTr="004178B7">
        <w:tc>
          <w:tcPr>
            <w:tcW w:w="2788" w:type="dxa"/>
          </w:tcPr>
          <w:p w14:paraId="54011B59" w14:textId="77777777" w:rsidR="00C85DAD" w:rsidRPr="00CE3CD0" w:rsidRDefault="00C85DAD" w:rsidP="00212BB3">
            <w:pPr>
              <w:rPr>
                <w:sz w:val="28"/>
                <w:szCs w:val="28"/>
              </w:rPr>
            </w:pPr>
            <w:r w:rsidRPr="00CE3CD0">
              <w:rPr>
                <w:sz w:val="28"/>
                <w:szCs w:val="28"/>
              </w:rPr>
              <w:t>Approved by:</w:t>
            </w:r>
          </w:p>
        </w:tc>
        <w:tc>
          <w:tcPr>
            <w:tcW w:w="7134" w:type="dxa"/>
          </w:tcPr>
          <w:p w14:paraId="49830491" w14:textId="51E0E370" w:rsidR="00C85DAD" w:rsidRPr="00CE3CD0" w:rsidRDefault="003B14BA" w:rsidP="00212BB3">
            <w:r>
              <w:t>Oak Park Neighbourhood C</w:t>
            </w:r>
            <w:r w:rsidR="00C85DAD" w:rsidRPr="00CE3CD0">
              <w:t>entre Board of Directors</w:t>
            </w:r>
          </w:p>
        </w:tc>
      </w:tr>
      <w:tr w:rsidR="00C85DAD" w:rsidRPr="00CE3CD0" w14:paraId="51ADE830" w14:textId="77777777" w:rsidTr="004178B7">
        <w:tc>
          <w:tcPr>
            <w:tcW w:w="2788" w:type="dxa"/>
          </w:tcPr>
          <w:p w14:paraId="05B42A8D" w14:textId="77777777" w:rsidR="00C85DAD" w:rsidRPr="00CE3CD0" w:rsidRDefault="00C85DAD" w:rsidP="00212BB3">
            <w:pPr>
              <w:rPr>
                <w:sz w:val="28"/>
                <w:szCs w:val="28"/>
              </w:rPr>
            </w:pPr>
            <w:r w:rsidRPr="00CE3CD0">
              <w:rPr>
                <w:sz w:val="28"/>
                <w:szCs w:val="28"/>
              </w:rPr>
              <w:t>Approval date:</w:t>
            </w:r>
          </w:p>
        </w:tc>
        <w:tc>
          <w:tcPr>
            <w:tcW w:w="7134" w:type="dxa"/>
          </w:tcPr>
          <w:p w14:paraId="6BD1260E" w14:textId="09461EA2" w:rsidR="00C85DAD" w:rsidRPr="00CE3CD0" w:rsidRDefault="003B14BA" w:rsidP="00212BB3">
            <w:r>
              <w:t>October 23, 2019</w:t>
            </w:r>
          </w:p>
        </w:tc>
      </w:tr>
      <w:tr w:rsidR="00C85DAD" w:rsidRPr="00CE3CD0" w14:paraId="7B1CBC5E" w14:textId="77777777" w:rsidTr="004178B7">
        <w:tc>
          <w:tcPr>
            <w:tcW w:w="2788" w:type="dxa"/>
          </w:tcPr>
          <w:p w14:paraId="17B15215" w14:textId="77777777" w:rsidR="00C85DAD" w:rsidRPr="00CE3CD0" w:rsidRDefault="00C85DAD" w:rsidP="00212BB3">
            <w:pPr>
              <w:rPr>
                <w:sz w:val="28"/>
                <w:szCs w:val="28"/>
              </w:rPr>
            </w:pPr>
            <w:r w:rsidRPr="00CE3CD0">
              <w:rPr>
                <w:sz w:val="28"/>
                <w:szCs w:val="28"/>
              </w:rPr>
              <w:t>Revision dates:</w:t>
            </w:r>
          </w:p>
        </w:tc>
        <w:tc>
          <w:tcPr>
            <w:tcW w:w="7134" w:type="dxa"/>
          </w:tcPr>
          <w:p w14:paraId="08A69E8A" w14:textId="55B71DC3" w:rsidR="00C85DAD" w:rsidRPr="00CE3CD0" w:rsidRDefault="56162769" w:rsidP="00212BB3">
            <w:pPr>
              <w:rPr>
                <w:sz w:val="28"/>
                <w:szCs w:val="28"/>
              </w:rPr>
            </w:pPr>
            <w:r w:rsidRPr="17EF1212">
              <w:rPr>
                <w:sz w:val="28"/>
                <w:szCs w:val="28"/>
              </w:rPr>
              <w:t xml:space="preserve">                  /                  /                 /                   /            </w:t>
            </w:r>
          </w:p>
        </w:tc>
      </w:tr>
    </w:tbl>
    <w:p w14:paraId="187350BF" w14:textId="77777777" w:rsidR="00C85DAD" w:rsidRPr="00CE3CD0" w:rsidRDefault="00C85DAD" w:rsidP="00C85DAD">
      <w:pPr>
        <w:contextualSpacing/>
      </w:pPr>
    </w:p>
    <w:p w14:paraId="1AED66C3" w14:textId="77777777" w:rsidR="00C85DAD" w:rsidRPr="00CE3CD0" w:rsidRDefault="00C85DAD" w:rsidP="00C85DAD">
      <w:pPr>
        <w:contextualSpacing/>
        <w:rPr>
          <w:b/>
          <w:sz w:val="28"/>
          <w:szCs w:val="28"/>
          <w:u w:val="single"/>
        </w:rPr>
      </w:pPr>
      <w:r w:rsidRPr="00CE3CD0">
        <w:rPr>
          <w:b/>
          <w:sz w:val="28"/>
          <w:szCs w:val="28"/>
          <w:u w:val="single"/>
        </w:rPr>
        <w:t>Policy Statement</w:t>
      </w:r>
    </w:p>
    <w:p w14:paraId="208C033C" w14:textId="77777777" w:rsidR="00C85DAD" w:rsidRPr="00CE3CD0" w:rsidRDefault="00C85DAD" w:rsidP="00C85DAD">
      <w:pPr>
        <w:spacing w:before="100" w:beforeAutospacing="1" w:after="100" w:afterAutospacing="1"/>
        <w:contextualSpacing/>
        <w:rPr>
          <w:bCs/>
        </w:rPr>
      </w:pPr>
      <w:bookmarkStart w:id="31" w:name="_Hlk66271940"/>
      <w:r w:rsidRPr="00CE3CD0">
        <w:rPr>
          <w:bCs/>
        </w:rPr>
        <w:t xml:space="preserve">The statement of Personal Device and Agency Computer Use was adopted by the board of directors to provide guidelines for the management of technology use to reduce agency potential for risk, to ensure confidentiality, to improve agency responsiveness to members and to respect staff time away from work. </w:t>
      </w:r>
      <w:r>
        <w:rPr>
          <w:bCs/>
        </w:rPr>
        <w:t>It should be read in conjunction with the Privacy and Confidentiality Policies.</w:t>
      </w:r>
    </w:p>
    <w:bookmarkEnd w:id="31"/>
    <w:p w14:paraId="3664D7B5" w14:textId="77777777" w:rsidR="00C85DAD" w:rsidRPr="00CE3CD0" w:rsidRDefault="00C85DAD" w:rsidP="00C85DAD">
      <w:pPr>
        <w:contextualSpacing/>
      </w:pPr>
    </w:p>
    <w:p w14:paraId="55B41C76" w14:textId="77777777" w:rsidR="00C85DAD" w:rsidRPr="00CE3CD0" w:rsidRDefault="00C85DAD" w:rsidP="00C85DAD">
      <w:pPr>
        <w:spacing w:before="100" w:beforeAutospacing="1" w:after="100" w:afterAutospacing="1"/>
        <w:contextualSpacing/>
        <w:rPr>
          <w:b/>
          <w:sz w:val="28"/>
          <w:szCs w:val="28"/>
          <w:u w:val="single"/>
          <w:lang w:val="en"/>
        </w:rPr>
      </w:pPr>
      <w:r w:rsidRPr="00CE3CD0">
        <w:rPr>
          <w:b/>
          <w:sz w:val="28"/>
          <w:szCs w:val="28"/>
          <w:u w:val="single"/>
          <w:lang w:val="en"/>
        </w:rPr>
        <w:t>Applicability</w:t>
      </w:r>
    </w:p>
    <w:p w14:paraId="79B4AF4F" w14:textId="77777777" w:rsidR="00C85DAD" w:rsidRDefault="00C85DAD" w:rsidP="00C85DAD">
      <w:pPr>
        <w:contextualSpacing/>
      </w:pPr>
      <w:r w:rsidRPr="00CE3CD0">
        <w:t>This policy outlines the use of personal and company devices</w:t>
      </w:r>
      <w:r>
        <w:t>.</w:t>
      </w:r>
    </w:p>
    <w:p w14:paraId="16E0F07C" w14:textId="72F0ADC1" w:rsidR="00C85DAD" w:rsidRDefault="117F482A" w:rsidP="00C30E59">
      <w:pPr>
        <w:pStyle w:val="ListParagraph"/>
        <w:numPr>
          <w:ilvl w:val="0"/>
          <w:numId w:val="67"/>
        </w:numPr>
        <w:spacing w:after="160"/>
      </w:pPr>
      <w:r>
        <w:t>Employees</w:t>
      </w:r>
    </w:p>
    <w:p w14:paraId="265D4803" w14:textId="04AC4A28" w:rsidR="00C85DAD" w:rsidRDefault="117F482A" w:rsidP="00C30E59">
      <w:pPr>
        <w:pStyle w:val="ListParagraph"/>
        <w:numPr>
          <w:ilvl w:val="0"/>
          <w:numId w:val="67"/>
        </w:numPr>
        <w:spacing w:after="160"/>
      </w:pPr>
      <w:r>
        <w:t>Placement Students</w:t>
      </w:r>
    </w:p>
    <w:p w14:paraId="7E391E70" w14:textId="43049B75" w:rsidR="00C85DAD" w:rsidRPr="007F5B34" w:rsidRDefault="117F482A" w:rsidP="00C30E59">
      <w:pPr>
        <w:pStyle w:val="ListParagraph"/>
        <w:numPr>
          <w:ilvl w:val="0"/>
          <w:numId w:val="67"/>
        </w:numPr>
        <w:spacing w:after="160"/>
      </w:pPr>
      <w:r>
        <w:t>Volunteers</w:t>
      </w:r>
      <w:r w:rsidR="3EC54A6E">
        <w:t xml:space="preserve"> </w:t>
      </w:r>
    </w:p>
    <w:p w14:paraId="1A00EAAF" w14:textId="0754EF91" w:rsidR="00C85DAD" w:rsidRPr="007F5B34" w:rsidRDefault="117F482A" w:rsidP="00C30E59">
      <w:pPr>
        <w:pStyle w:val="ListParagraph"/>
        <w:numPr>
          <w:ilvl w:val="0"/>
          <w:numId w:val="67"/>
        </w:numPr>
        <w:spacing w:after="160"/>
      </w:pPr>
      <w:r>
        <w:t>Board Members</w:t>
      </w:r>
    </w:p>
    <w:p w14:paraId="3037FBB7" w14:textId="77777777" w:rsidR="00C85DAD" w:rsidRPr="00CE3CD0" w:rsidRDefault="00C85DAD" w:rsidP="00C85DAD">
      <w:pPr>
        <w:pStyle w:val="NormalWeb"/>
        <w:contextualSpacing/>
        <w:rPr>
          <w:rFonts w:ascii="Times New Roman" w:hAnsi="Times New Roman" w:cs="Times New Roman"/>
          <w:b/>
          <w:bCs/>
          <w:sz w:val="28"/>
          <w:szCs w:val="28"/>
          <w:u w:val="single"/>
        </w:rPr>
      </w:pPr>
      <w:r w:rsidRPr="00CE3CD0">
        <w:rPr>
          <w:rFonts w:ascii="Times New Roman" w:hAnsi="Times New Roman" w:cs="Times New Roman"/>
          <w:b/>
          <w:bCs/>
          <w:sz w:val="28"/>
          <w:szCs w:val="28"/>
          <w:u w:val="single"/>
        </w:rPr>
        <w:t>Definitions</w:t>
      </w:r>
    </w:p>
    <w:p w14:paraId="6EC06189" w14:textId="77777777" w:rsidR="00C85DAD" w:rsidRPr="00CE3CD0" w:rsidRDefault="00C85DAD" w:rsidP="00C85DAD">
      <w:pPr>
        <w:pStyle w:val="NormalWeb"/>
        <w:contextualSpacing/>
        <w:rPr>
          <w:rFonts w:ascii="Times New Roman" w:hAnsi="Times New Roman" w:cs="Times New Roman"/>
        </w:rPr>
      </w:pPr>
      <w:r w:rsidRPr="00CE3CD0">
        <w:rPr>
          <w:rFonts w:ascii="Times New Roman" w:hAnsi="Times New Roman" w:cs="Times New Roman"/>
        </w:rPr>
        <w:t xml:space="preserve">Personal Devices: Cell phones, tablets, laptops, computers or electronic devices belonging to the </w:t>
      </w:r>
    </w:p>
    <w:p w14:paraId="656ABE9A" w14:textId="77777777" w:rsidR="00C85DAD" w:rsidRPr="00CE3CD0" w:rsidRDefault="00C85DAD" w:rsidP="00C85DAD">
      <w:pPr>
        <w:pStyle w:val="NormalWeb"/>
        <w:contextualSpacing/>
      </w:pPr>
      <w:r w:rsidRPr="00CE3CD0">
        <w:rPr>
          <w:rFonts w:ascii="Times New Roman" w:hAnsi="Times New Roman" w:cs="Times New Roman"/>
        </w:rPr>
        <w:t>employee/student/volunteer.</w:t>
      </w:r>
    </w:p>
    <w:p w14:paraId="4B1F0145" w14:textId="77777777" w:rsidR="00C85DAD" w:rsidRDefault="00C85DAD" w:rsidP="00C85DAD">
      <w:pPr>
        <w:pStyle w:val="NormalWeb"/>
        <w:contextualSpacing/>
        <w:rPr>
          <w:rFonts w:ascii="Times New Roman" w:hAnsi="Times New Roman" w:cs="Times New Roman"/>
        </w:rPr>
      </w:pPr>
      <w:r w:rsidRPr="00CE3CD0">
        <w:rPr>
          <w:rFonts w:ascii="Times New Roman" w:hAnsi="Times New Roman" w:cs="Times New Roman"/>
        </w:rPr>
        <w:t>OPNC Devices: Laptops, iPods and  electronic devices that are</w:t>
      </w:r>
      <w:r>
        <w:rPr>
          <w:rFonts w:ascii="Times New Roman" w:hAnsi="Times New Roman" w:cs="Times New Roman"/>
        </w:rPr>
        <w:t xml:space="preserve"> provided by</w:t>
      </w:r>
      <w:r w:rsidRPr="00CE3CD0">
        <w:rPr>
          <w:rFonts w:ascii="Times New Roman" w:hAnsi="Times New Roman" w:cs="Times New Roman"/>
        </w:rPr>
        <w:t xml:space="preserve"> Oak Park Neighbourhood Centre. </w:t>
      </w:r>
    </w:p>
    <w:p w14:paraId="7F80A069" w14:textId="77777777" w:rsidR="00C85DAD" w:rsidRPr="00CE3CD0" w:rsidRDefault="56162769" w:rsidP="00C85DAD">
      <w:pPr>
        <w:pStyle w:val="NormalWeb"/>
        <w:contextualSpacing/>
        <w:rPr>
          <w:rFonts w:ascii="Times New Roman" w:hAnsi="Times New Roman" w:cs="Times New Roman"/>
        </w:rPr>
      </w:pPr>
      <w:r w:rsidRPr="17EF1212">
        <w:rPr>
          <w:rFonts w:ascii="Times New Roman" w:hAnsi="Times New Roman" w:cs="Times New Roman"/>
        </w:rPr>
        <w:t>User: Any employee, volunteer or student using OPNC electronic resources.</w:t>
      </w:r>
    </w:p>
    <w:p w14:paraId="28906B1A" w14:textId="77777777" w:rsidR="00C85DAD" w:rsidRPr="00CE3CD0" w:rsidRDefault="56162769" w:rsidP="17EF1212">
      <w:pPr>
        <w:contextualSpacing/>
        <w:rPr>
          <w:b/>
          <w:bCs/>
          <w:sz w:val="28"/>
          <w:szCs w:val="28"/>
          <w:u w:val="single"/>
          <w:lang w:val="en"/>
        </w:rPr>
      </w:pPr>
      <w:r w:rsidRPr="17EF1212">
        <w:rPr>
          <w:b/>
          <w:bCs/>
          <w:sz w:val="28"/>
          <w:szCs w:val="28"/>
          <w:u w:val="single"/>
          <w:lang w:val="en"/>
        </w:rPr>
        <w:t>General Principles</w:t>
      </w:r>
      <w:r w:rsidRPr="17EF1212">
        <w:rPr>
          <w:b/>
          <w:bCs/>
          <w:sz w:val="28"/>
          <w:szCs w:val="28"/>
          <w:lang w:val="en"/>
        </w:rPr>
        <w:t xml:space="preserve">  </w:t>
      </w:r>
    </w:p>
    <w:p w14:paraId="35D6B723" w14:textId="77777777" w:rsidR="00C85DAD" w:rsidRPr="00CE3CD0" w:rsidRDefault="00C85DAD" w:rsidP="00C85DAD">
      <w:pPr>
        <w:contextualSpacing/>
        <w:rPr>
          <w:u w:val="single"/>
        </w:rPr>
      </w:pPr>
      <w:bookmarkStart w:id="32" w:name="_Hlk66271912"/>
      <w:r w:rsidRPr="00CE3CD0">
        <w:rPr>
          <w:u w:val="single"/>
        </w:rPr>
        <w:t>Personal Devices for OPNC Business</w:t>
      </w:r>
    </w:p>
    <w:p w14:paraId="093C92E2" w14:textId="77777777" w:rsidR="00C85DAD" w:rsidRPr="00CE3CD0" w:rsidRDefault="00C85DAD" w:rsidP="00C85DAD">
      <w:pPr>
        <w:contextualSpacing/>
      </w:pPr>
      <w:r w:rsidRPr="00CE3CD0">
        <w:t xml:space="preserve">Employees </w:t>
      </w:r>
      <w:r>
        <w:t xml:space="preserve">and Placement students </w:t>
      </w:r>
      <w:r w:rsidRPr="00CE3CD0">
        <w:t>can not use their personal devices- phones, lap tops or computers for Oak Park Neighbourhood Centre business. Failure to follow policies and procedures may result in disciplinary action up to and including termination</w:t>
      </w:r>
    </w:p>
    <w:p w14:paraId="73DBA16B" w14:textId="77777777" w:rsidR="00C85DAD" w:rsidRPr="00CE3CD0" w:rsidRDefault="00C85DAD" w:rsidP="00C85DAD">
      <w:pPr>
        <w:contextualSpacing/>
      </w:pPr>
      <w:r w:rsidRPr="00CE3CD0">
        <w:t xml:space="preserve">All work emails and phone calls must be made from Oak Park neighbourhood Centre devices. </w:t>
      </w:r>
    </w:p>
    <w:p w14:paraId="4BCC845A" w14:textId="77777777" w:rsidR="00C85DAD" w:rsidRPr="00CE3CD0" w:rsidRDefault="00C85DAD" w:rsidP="00C85DAD">
      <w:pPr>
        <w:contextualSpacing/>
      </w:pPr>
      <w:r w:rsidRPr="00CE3CD0">
        <w:t>Personal devices can not have confidential OPNC information contained on them.</w:t>
      </w:r>
    </w:p>
    <w:p w14:paraId="7FFE3B8C" w14:textId="5F4F3B51" w:rsidR="00C85DAD" w:rsidRPr="00CE3CD0" w:rsidRDefault="00C85DAD" w:rsidP="00C85DAD">
      <w:pPr>
        <w:contextualSpacing/>
      </w:pPr>
      <w:r w:rsidRPr="00CE3CD0">
        <w:t xml:space="preserve">In special circumstances when it is an emergency and a device must be used but it is impossible to use an OPNC device  then personal use is allowed for either the staff or members safety. </w:t>
      </w:r>
    </w:p>
    <w:p w14:paraId="573F554E" w14:textId="77777777" w:rsidR="00C85DAD" w:rsidRDefault="00C85DAD" w:rsidP="00C85DAD">
      <w:pPr>
        <w:contextualSpacing/>
      </w:pPr>
      <w:r w:rsidRPr="00CE3CD0">
        <w:t>The Executive Director is the only staff allowed to use a personal computer and personal phone to be able to respond to the needs of the board during off hours and to be able to handle any emergencies from home when needed. The Executive Director is responsible for all maintenance and replacement of the device.</w:t>
      </w:r>
    </w:p>
    <w:p w14:paraId="33B87D75" w14:textId="77777777" w:rsidR="00C85DAD" w:rsidRDefault="00C85DAD" w:rsidP="00C85DAD">
      <w:pPr>
        <w:contextualSpacing/>
      </w:pPr>
      <w:r>
        <w:t>The Board of Directors will have access to the Board Drop Box file and can access it from their personal devices. Any confidential information that might be downloaded on to a board members’ personal computer must be deleted.</w:t>
      </w:r>
    </w:p>
    <w:p w14:paraId="47B1CF77" w14:textId="77777777" w:rsidR="00C85DAD" w:rsidRPr="00CE3CD0" w:rsidRDefault="00C85DAD" w:rsidP="00C85DAD">
      <w:pPr>
        <w:contextualSpacing/>
      </w:pPr>
      <w:r>
        <w:t>Volunteers are to work on Oak Park Neighbourhood Centre tasks on Oak Park devices. From time to time when a volunteer maybe be working on a special project that does not involve any confidential information, permission may be granted by the executive director to work from the volunteers devices.</w:t>
      </w:r>
    </w:p>
    <w:bookmarkEnd w:id="32"/>
    <w:p w14:paraId="0B70D988" w14:textId="77777777" w:rsidR="00C85DAD" w:rsidRPr="00CE3CD0" w:rsidRDefault="00C85DAD" w:rsidP="00C85DAD">
      <w:pPr>
        <w:contextualSpacing/>
        <w:rPr>
          <w:u w:val="single"/>
        </w:rPr>
      </w:pPr>
    </w:p>
    <w:p w14:paraId="12702F79" w14:textId="77777777" w:rsidR="00C85DAD" w:rsidRPr="00CE3CD0" w:rsidRDefault="00C85DAD" w:rsidP="00C85DAD">
      <w:pPr>
        <w:contextualSpacing/>
        <w:rPr>
          <w:u w:val="single"/>
        </w:rPr>
      </w:pPr>
      <w:r w:rsidRPr="00CE3CD0">
        <w:rPr>
          <w:u w:val="single"/>
        </w:rPr>
        <w:t>Use of Personal Devices While at Work</w:t>
      </w:r>
    </w:p>
    <w:p w14:paraId="74D9FED5" w14:textId="77777777" w:rsidR="00C85DAD" w:rsidRPr="00CE3CD0" w:rsidRDefault="00C85DAD" w:rsidP="00C85DAD">
      <w:pPr>
        <w:contextualSpacing/>
      </w:pPr>
      <w:r w:rsidRPr="00CE3CD0">
        <w:t>Excessive personal calls, e-mails, or text messaging during work, can interfere with employee productivity and be distracting to others. Employees must handle personal matters on non-work time and ensure that friends and family members are aware of the policy. Exceptions may be made for emergency situations. Mobile devices shall be set to a low ring, to silent or vibrate mode so not to disrupt a program or member. During program time the focus must be on program participants so phones must be turned off and put away for the duration of the program.</w:t>
      </w:r>
      <w:r>
        <w:t xml:space="preserve"> Personal devices can not be used for work related matters unless under extreme emergency circumstances during working hours that someone must be contacted that day and OPNC devices are not functioning.</w:t>
      </w:r>
    </w:p>
    <w:p w14:paraId="6A123553" w14:textId="77777777" w:rsidR="00C85DAD" w:rsidRPr="00CE3CD0" w:rsidRDefault="00C85DAD" w:rsidP="00C85DAD">
      <w:pPr>
        <w:spacing w:line="20" w:lineRule="atLeast"/>
        <w:contextualSpacing/>
      </w:pPr>
    </w:p>
    <w:p w14:paraId="5794AC69" w14:textId="77777777" w:rsidR="00C85DAD" w:rsidRPr="00CE3CD0" w:rsidRDefault="00C85DAD" w:rsidP="00C85DAD">
      <w:pPr>
        <w:spacing w:line="20" w:lineRule="atLeast"/>
        <w:contextualSpacing/>
        <w:rPr>
          <w:u w:val="single"/>
        </w:rPr>
      </w:pPr>
      <w:bookmarkStart w:id="33" w:name="_Hlk66271879"/>
      <w:r w:rsidRPr="00CE3CD0">
        <w:rPr>
          <w:u w:val="single"/>
        </w:rPr>
        <w:t>Use of OPNC Devices</w:t>
      </w:r>
    </w:p>
    <w:p w14:paraId="7DA70A43" w14:textId="77777777" w:rsidR="00C85DAD" w:rsidRPr="00CE3CD0" w:rsidRDefault="00C85DAD" w:rsidP="00C85DAD">
      <w:pPr>
        <w:spacing w:line="20" w:lineRule="atLeast"/>
        <w:contextualSpacing/>
      </w:pPr>
      <w:r w:rsidRPr="00CE3CD0">
        <w:t xml:space="preserve">Oak Park Neighbourhood Centre devices are to be used for OPNC business only. </w:t>
      </w:r>
      <w:r>
        <w:t xml:space="preserve">They are to facilitate and support company business only. </w:t>
      </w:r>
      <w:r w:rsidRPr="00CE3CD0">
        <w:t xml:space="preserve">They can not be used </w:t>
      </w:r>
      <w:r>
        <w:t>t</w:t>
      </w:r>
      <w:r w:rsidRPr="00CE3CD0">
        <w:t>o play games, access inappropriate sites, or engage in any illegal activity- including downloading movies. Employees can not store any non work related</w:t>
      </w:r>
      <w:r>
        <w:t xml:space="preserve"> </w:t>
      </w:r>
      <w:r w:rsidRPr="00CE3CD0">
        <w:t>information/documents/photos on OPNC devices.</w:t>
      </w:r>
    </w:p>
    <w:p w14:paraId="0C41AF8B" w14:textId="77777777" w:rsidR="00C85DAD" w:rsidRPr="00CE3CD0" w:rsidRDefault="00C85DAD" w:rsidP="00C85DAD">
      <w:pPr>
        <w:spacing w:line="20" w:lineRule="atLeast"/>
        <w:contextualSpacing/>
      </w:pPr>
    </w:p>
    <w:p w14:paraId="4EF81D12" w14:textId="77777777" w:rsidR="00C85DAD" w:rsidRPr="00CE3CD0" w:rsidRDefault="00C85DAD" w:rsidP="00C85DAD">
      <w:pPr>
        <w:spacing w:line="20" w:lineRule="atLeast"/>
        <w:contextualSpacing/>
      </w:pPr>
      <w:r w:rsidRPr="00CE3CD0">
        <w:t>Making any modifications to the device hardware or software, or installing additional hardware or software, beyond routine updates of existing software is prohibited.</w:t>
      </w:r>
      <w:r>
        <w:t xml:space="preserve"> Use of unlicensed software is forbidden.</w:t>
      </w:r>
    </w:p>
    <w:p w14:paraId="1F801083" w14:textId="77777777" w:rsidR="00C85DAD" w:rsidRPr="00CE3CD0" w:rsidRDefault="00C85DAD" w:rsidP="00C85DAD">
      <w:pPr>
        <w:spacing w:line="20" w:lineRule="atLeast"/>
        <w:contextualSpacing/>
      </w:pPr>
    </w:p>
    <w:p w14:paraId="0F062452" w14:textId="77777777" w:rsidR="00C85DAD" w:rsidRPr="00CE3CD0" w:rsidRDefault="00C85DAD" w:rsidP="00C85DAD">
      <w:pPr>
        <w:spacing w:line="20" w:lineRule="atLeast"/>
        <w:contextualSpacing/>
      </w:pPr>
      <w:r w:rsidRPr="00CE3CD0">
        <w:t xml:space="preserve">Computers must be logged off and turned off at the end of use and locked in a cabinet. They can not be left open and on with sensitive data visible. </w:t>
      </w:r>
    </w:p>
    <w:p w14:paraId="79AC1023" w14:textId="77777777" w:rsidR="00C85DAD" w:rsidRPr="00CE3CD0" w:rsidRDefault="00C85DAD" w:rsidP="00C85DAD">
      <w:pPr>
        <w:spacing w:line="20" w:lineRule="atLeast"/>
        <w:contextualSpacing/>
      </w:pPr>
    </w:p>
    <w:p w14:paraId="58F41150" w14:textId="77777777" w:rsidR="00C85DAD" w:rsidRPr="00CE3CD0" w:rsidRDefault="00C85DAD" w:rsidP="00C85DAD">
      <w:pPr>
        <w:spacing w:line="20" w:lineRule="atLeast"/>
        <w:contextualSpacing/>
      </w:pPr>
      <w:r w:rsidRPr="00CE3CD0">
        <w:t>If the device is not working properly, the Executive Director is to be notified immediately. A note is to be place</w:t>
      </w:r>
      <w:r>
        <w:t>d</w:t>
      </w:r>
      <w:r w:rsidRPr="00CE3CD0">
        <w:t xml:space="preserve"> on the lap top stating what is not working. Employees are not to attempt to fix the issue on their own. Employees who attempt to fix an issue without permission may be liable for any damages.</w:t>
      </w:r>
    </w:p>
    <w:p w14:paraId="26491AFB" w14:textId="77777777" w:rsidR="00C85DAD" w:rsidRPr="00CE3CD0" w:rsidRDefault="00C85DAD" w:rsidP="00C85DAD">
      <w:pPr>
        <w:spacing w:line="20" w:lineRule="atLeast"/>
        <w:contextualSpacing/>
      </w:pPr>
    </w:p>
    <w:p w14:paraId="5D9CDEC2" w14:textId="77777777" w:rsidR="00C85DAD" w:rsidRPr="00CE3CD0" w:rsidRDefault="00C85DAD" w:rsidP="00C85DAD">
      <w:pPr>
        <w:spacing w:line="20" w:lineRule="atLeast"/>
        <w:contextualSpacing/>
      </w:pPr>
      <w:r w:rsidRPr="00CE3CD0">
        <w:t>OPNC reserves the right to monitor and/or search any part of its computer or communications resources at any time and for any reason. For this reason, users should not consider personal information stored on any OPNC devices to be private from OPNC.</w:t>
      </w:r>
    </w:p>
    <w:p w14:paraId="661A8E91" w14:textId="77777777" w:rsidR="00C85DAD" w:rsidRPr="00CE3CD0" w:rsidRDefault="00C85DAD" w:rsidP="00C85DAD">
      <w:pPr>
        <w:spacing w:line="20" w:lineRule="atLeast"/>
        <w:contextualSpacing/>
      </w:pPr>
      <w:r w:rsidRPr="00CE3CD0">
        <w:t>Passwords for accessing OPNC’s computer resources (such as computer logins) must not be shared with any other person, including a supervisor or manager.</w:t>
      </w:r>
      <w:r>
        <w:t xml:space="preserve"> </w:t>
      </w:r>
      <w:r w:rsidRPr="00CE3CD0">
        <w:t xml:space="preserve">Passwords can not be changed without permission from the Executive Director.  Password protecting documents or spreadsheets may only be done with management approval. </w:t>
      </w:r>
    </w:p>
    <w:p w14:paraId="23DC4591" w14:textId="77777777" w:rsidR="00C85DAD" w:rsidRPr="00CE3CD0" w:rsidRDefault="00C85DAD" w:rsidP="00C85DAD">
      <w:pPr>
        <w:spacing w:line="20" w:lineRule="atLeast"/>
        <w:contextualSpacing/>
      </w:pPr>
      <w:r w:rsidRPr="00CE3CD0">
        <w:t>Due to the risk of computer viruses, users may not connect any personal removable media (USB drives, CD/DVDs, cell phones, etc.) on computers and other such equipment without the consent of a supervisor or manager.</w:t>
      </w:r>
    </w:p>
    <w:p w14:paraId="54658CF0" w14:textId="77777777" w:rsidR="00C85DAD" w:rsidRPr="00CE3CD0" w:rsidRDefault="00C85DAD" w:rsidP="00C85DAD">
      <w:pPr>
        <w:spacing w:line="20" w:lineRule="atLeast"/>
        <w:contextualSpacing/>
      </w:pPr>
      <w:r w:rsidRPr="00CE3CD0">
        <w:t>Users issued portable (laptop, tablet, etc.) computers or other electronic devices must take reasonable precautions and protect from loss, damage, or theft. When out of the office with permission from the Executive Director, the computer should always be under direct control of the user or out of sight in a secure location. OPNC may also take other security measures including, but not limited to, computer tracking hardware/software, security cables, and/or hard drive encryption.</w:t>
      </w:r>
    </w:p>
    <w:p w14:paraId="56DCB50B" w14:textId="77777777" w:rsidR="00C85DAD" w:rsidRPr="00CE3CD0" w:rsidRDefault="00C85DAD" w:rsidP="00C85DAD">
      <w:pPr>
        <w:contextualSpacing/>
      </w:pPr>
      <w:r w:rsidRPr="00CE3CD0">
        <w:t xml:space="preserve">Computers must be logged off and turned off at the end of use and locked in a cabinet. They can not be left open and on with sensitive data visible. </w:t>
      </w:r>
    </w:p>
    <w:p w14:paraId="6C1A4960" w14:textId="77777777" w:rsidR="00C85DAD" w:rsidRDefault="00C85DAD" w:rsidP="00C85DAD"/>
    <w:p w14:paraId="477DD4AC" w14:textId="77777777" w:rsidR="00C85DAD" w:rsidRPr="005A4000" w:rsidRDefault="00C85DAD" w:rsidP="00C85DAD">
      <w:pPr>
        <w:rPr>
          <w:u w:val="single"/>
        </w:rPr>
      </w:pPr>
      <w:r w:rsidRPr="005A4000">
        <w:rPr>
          <w:u w:val="single"/>
        </w:rPr>
        <w:t>E</w:t>
      </w:r>
      <w:r>
        <w:rPr>
          <w:u w:val="single"/>
        </w:rPr>
        <w:t>lectronic Media</w:t>
      </w:r>
    </w:p>
    <w:p w14:paraId="41549A6F" w14:textId="77777777" w:rsidR="00C85DAD" w:rsidRPr="00CE3CD0" w:rsidRDefault="00C85DAD" w:rsidP="00C85DAD">
      <w:r w:rsidRPr="00CE3CD0">
        <w:t>Electronic media (email, social media, instant messaging, etc.) must not be used for knowingly transmitting, retrieving or storing any communication that:</w:t>
      </w:r>
    </w:p>
    <w:p w14:paraId="65B566E5" w14:textId="77777777" w:rsidR="00C85DAD" w:rsidRPr="00CE3CD0" w:rsidRDefault="117F482A" w:rsidP="00C30E59">
      <w:pPr>
        <w:pStyle w:val="ListParagraph"/>
        <w:numPr>
          <w:ilvl w:val="1"/>
          <w:numId w:val="66"/>
        </w:numPr>
        <w:spacing w:after="160"/>
        <w:ind w:left="720"/>
      </w:pPr>
      <w:r>
        <w:t>Is discriminatory</w:t>
      </w:r>
    </w:p>
    <w:p w14:paraId="7B393F79" w14:textId="77777777" w:rsidR="00C85DAD" w:rsidRPr="00CE3CD0" w:rsidRDefault="117F482A" w:rsidP="00C30E59">
      <w:pPr>
        <w:pStyle w:val="ListParagraph"/>
        <w:numPr>
          <w:ilvl w:val="1"/>
          <w:numId w:val="66"/>
        </w:numPr>
        <w:spacing w:after="160"/>
        <w:ind w:left="720"/>
      </w:pPr>
      <w:r>
        <w:t>Is harassing or threatening</w:t>
      </w:r>
    </w:p>
    <w:p w14:paraId="5E44EE74" w14:textId="77777777" w:rsidR="00C85DAD" w:rsidRPr="00CE3CD0" w:rsidRDefault="117F482A" w:rsidP="00C30E59">
      <w:pPr>
        <w:pStyle w:val="ListParagraph"/>
        <w:numPr>
          <w:ilvl w:val="1"/>
          <w:numId w:val="66"/>
        </w:numPr>
        <w:spacing w:after="160"/>
        <w:ind w:left="720"/>
      </w:pPr>
      <w:r>
        <w:t>Is derogatory to any individual or group</w:t>
      </w:r>
    </w:p>
    <w:p w14:paraId="157CCEC1" w14:textId="77777777" w:rsidR="00C85DAD" w:rsidRPr="00CE3CD0" w:rsidRDefault="117F482A" w:rsidP="00C30E59">
      <w:pPr>
        <w:pStyle w:val="ListParagraph"/>
        <w:numPr>
          <w:ilvl w:val="1"/>
          <w:numId w:val="66"/>
        </w:numPr>
        <w:spacing w:after="160"/>
        <w:ind w:left="720"/>
      </w:pPr>
      <w:r>
        <w:t>Is obscene or pornographic</w:t>
      </w:r>
    </w:p>
    <w:p w14:paraId="70148A31" w14:textId="77777777" w:rsidR="00C85DAD" w:rsidRPr="00CE3CD0" w:rsidRDefault="117F482A" w:rsidP="00C30E59">
      <w:pPr>
        <w:pStyle w:val="ListParagraph"/>
        <w:numPr>
          <w:ilvl w:val="1"/>
          <w:numId w:val="66"/>
        </w:numPr>
        <w:spacing w:after="160"/>
        <w:ind w:left="720"/>
      </w:pPr>
      <w:r>
        <w:t>Is defamatory</w:t>
      </w:r>
    </w:p>
    <w:p w14:paraId="5F066FF6" w14:textId="6137A764" w:rsidR="00C85DAD" w:rsidRDefault="117F482A" w:rsidP="00C30E59">
      <w:pPr>
        <w:pStyle w:val="ListParagraph"/>
        <w:numPr>
          <w:ilvl w:val="1"/>
          <w:numId w:val="66"/>
        </w:numPr>
        <w:spacing w:after="160"/>
        <w:ind w:left="720"/>
      </w:pPr>
      <w:r>
        <w:t>Is engaged in any purpose that is illegal or contrary to OPNC’s policy or interests.</w:t>
      </w:r>
    </w:p>
    <w:p w14:paraId="0CE3872F" w14:textId="77777777" w:rsidR="00C85DAD" w:rsidRPr="00AC1367" w:rsidRDefault="00C85DAD" w:rsidP="00C85DAD">
      <w:pPr>
        <w:contextualSpacing/>
      </w:pPr>
      <w:r>
        <w:t>Employees must use caution when representing the agency on any online forums or in email. Remember that any statement made is a representation of the Agency. All agency policies must be respected, including communication guidelines, privacy and confidentiality.</w:t>
      </w:r>
    </w:p>
    <w:bookmarkEnd w:id="33"/>
    <w:p w14:paraId="5D47D56E" w14:textId="77777777" w:rsidR="004F3BCB" w:rsidRDefault="004F3BCB" w:rsidP="17EF1212">
      <w:pPr>
        <w:contextualSpacing/>
        <w:rPr>
          <w:b/>
          <w:bCs/>
          <w:sz w:val="22"/>
          <w:szCs w:val="22"/>
        </w:rPr>
      </w:pPr>
    </w:p>
    <w:p w14:paraId="47318E2F" w14:textId="4A098AA1" w:rsidR="00C43A0E" w:rsidRDefault="00C43A0E" w:rsidP="00673E8C">
      <w:pPr>
        <w:contextualSpacing/>
        <w:rPr>
          <w:b/>
          <w:sz w:val="22"/>
          <w:szCs w:val="22"/>
        </w:rPr>
      </w:pPr>
    </w:p>
    <w:p w14:paraId="54A6C1AB" w14:textId="4E169DF8" w:rsidR="00C43A0E" w:rsidRDefault="00C43A0E" w:rsidP="00673E8C">
      <w:pPr>
        <w:contextualSpacing/>
        <w:rPr>
          <w:b/>
          <w:sz w:val="22"/>
          <w:szCs w:val="22"/>
        </w:rPr>
      </w:pPr>
    </w:p>
    <w:p w14:paraId="41AE7FFA" w14:textId="4AD3089E" w:rsidR="00C43A0E" w:rsidRDefault="00C43A0E" w:rsidP="00673E8C">
      <w:pPr>
        <w:contextualSpacing/>
        <w:rPr>
          <w:b/>
          <w:sz w:val="22"/>
          <w:szCs w:val="22"/>
        </w:rPr>
      </w:pPr>
    </w:p>
    <w:p w14:paraId="1BDE02E3" w14:textId="0787BB07" w:rsidR="00C43A0E" w:rsidRDefault="00C43A0E" w:rsidP="00673E8C">
      <w:pPr>
        <w:contextualSpacing/>
        <w:rPr>
          <w:b/>
          <w:sz w:val="22"/>
          <w:szCs w:val="22"/>
        </w:rPr>
      </w:pPr>
    </w:p>
    <w:p w14:paraId="3330C44C" w14:textId="16533FB6" w:rsidR="00C43A0E" w:rsidRDefault="00C43A0E" w:rsidP="00673E8C">
      <w:pPr>
        <w:contextualSpacing/>
        <w:rPr>
          <w:b/>
          <w:sz w:val="22"/>
          <w:szCs w:val="22"/>
        </w:rPr>
      </w:pPr>
    </w:p>
    <w:p w14:paraId="7AA1B2D1" w14:textId="64839AEA" w:rsidR="00C43A0E" w:rsidRDefault="00C43A0E" w:rsidP="00673E8C">
      <w:pPr>
        <w:contextualSpacing/>
        <w:rPr>
          <w:b/>
          <w:sz w:val="22"/>
          <w:szCs w:val="22"/>
        </w:rPr>
      </w:pPr>
    </w:p>
    <w:p w14:paraId="03B6A6C2" w14:textId="6ACB7830" w:rsidR="00C43A0E" w:rsidRDefault="00C43A0E" w:rsidP="00673E8C">
      <w:pPr>
        <w:contextualSpacing/>
        <w:rPr>
          <w:b/>
          <w:sz w:val="22"/>
          <w:szCs w:val="22"/>
        </w:rPr>
      </w:pPr>
    </w:p>
    <w:p w14:paraId="4B3E960B" w14:textId="2059815C" w:rsidR="00C43A0E" w:rsidRDefault="00C43A0E" w:rsidP="00673E8C">
      <w:pPr>
        <w:contextualSpacing/>
        <w:rPr>
          <w:b/>
          <w:sz w:val="22"/>
          <w:szCs w:val="22"/>
        </w:rPr>
      </w:pPr>
    </w:p>
    <w:p w14:paraId="4912ED94" w14:textId="368907F8" w:rsidR="00C43A0E" w:rsidRDefault="00C43A0E" w:rsidP="00673E8C">
      <w:pPr>
        <w:contextualSpacing/>
        <w:rPr>
          <w:b/>
          <w:sz w:val="22"/>
          <w:szCs w:val="22"/>
        </w:rPr>
      </w:pPr>
    </w:p>
    <w:p w14:paraId="557A8EF4" w14:textId="01000230" w:rsidR="00C43A0E" w:rsidRDefault="00C43A0E" w:rsidP="00673E8C">
      <w:pPr>
        <w:contextualSpacing/>
        <w:rPr>
          <w:b/>
          <w:sz w:val="22"/>
          <w:szCs w:val="22"/>
        </w:rPr>
      </w:pPr>
    </w:p>
    <w:p w14:paraId="5E84A1D5" w14:textId="6A6EEEBB" w:rsidR="00C43A0E" w:rsidRDefault="00C43A0E" w:rsidP="00673E8C">
      <w:pPr>
        <w:contextualSpacing/>
        <w:rPr>
          <w:b/>
          <w:sz w:val="22"/>
          <w:szCs w:val="22"/>
        </w:rPr>
      </w:pPr>
    </w:p>
    <w:p w14:paraId="633F45DB" w14:textId="0C46B5CF" w:rsidR="00C43A0E" w:rsidRDefault="00C43A0E" w:rsidP="00673E8C">
      <w:pPr>
        <w:contextualSpacing/>
        <w:rPr>
          <w:b/>
          <w:sz w:val="22"/>
          <w:szCs w:val="22"/>
        </w:rPr>
      </w:pPr>
    </w:p>
    <w:p w14:paraId="5F8568CB" w14:textId="736B1A2A" w:rsidR="00C43A0E" w:rsidRDefault="00C43A0E" w:rsidP="00673E8C">
      <w:pPr>
        <w:contextualSpacing/>
        <w:rPr>
          <w:b/>
          <w:sz w:val="22"/>
          <w:szCs w:val="22"/>
        </w:rPr>
      </w:pPr>
    </w:p>
    <w:p w14:paraId="7FB09658" w14:textId="6D84B625" w:rsidR="00C43A0E" w:rsidRDefault="00C43A0E" w:rsidP="00673E8C">
      <w:pPr>
        <w:contextualSpacing/>
        <w:rPr>
          <w:b/>
          <w:sz w:val="22"/>
          <w:szCs w:val="22"/>
        </w:rPr>
      </w:pPr>
    </w:p>
    <w:p w14:paraId="61B01901" w14:textId="205B797E" w:rsidR="00C43A0E" w:rsidRDefault="00C43A0E" w:rsidP="00673E8C">
      <w:pPr>
        <w:contextualSpacing/>
        <w:rPr>
          <w:b/>
          <w:sz w:val="22"/>
          <w:szCs w:val="22"/>
        </w:rPr>
      </w:pPr>
    </w:p>
    <w:p w14:paraId="3CE1B6E5" w14:textId="54173533" w:rsidR="00C43A0E" w:rsidRDefault="00C43A0E" w:rsidP="00673E8C">
      <w:pPr>
        <w:contextualSpacing/>
        <w:rPr>
          <w:b/>
          <w:sz w:val="22"/>
          <w:szCs w:val="22"/>
        </w:rPr>
      </w:pPr>
    </w:p>
    <w:p w14:paraId="3567F23E" w14:textId="686B2938" w:rsidR="00C43A0E" w:rsidRDefault="00C43A0E" w:rsidP="00673E8C">
      <w:pPr>
        <w:contextualSpacing/>
        <w:rPr>
          <w:b/>
          <w:sz w:val="22"/>
          <w:szCs w:val="22"/>
        </w:rPr>
      </w:pPr>
    </w:p>
    <w:p w14:paraId="76D5EB2B" w14:textId="2461CF30" w:rsidR="00C43A0E" w:rsidRDefault="00C43A0E" w:rsidP="00673E8C">
      <w:pPr>
        <w:contextualSpacing/>
        <w:rPr>
          <w:b/>
          <w:sz w:val="22"/>
          <w:szCs w:val="22"/>
        </w:rPr>
      </w:pPr>
    </w:p>
    <w:p w14:paraId="643ACEA0" w14:textId="119EEABC" w:rsidR="00C43A0E" w:rsidRDefault="00C43A0E" w:rsidP="00673E8C">
      <w:pPr>
        <w:contextualSpacing/>
        <w:rPr>
          <w:b/>
          <w:sz w:val="22"/>
          <w:szCs w:val="22"/>
        </w:rPr>
      </w:pPr>
    </w:p>
    <w:p w14:paraId="3D121B4F" w14:textId="6B2CD9BD" w:rsidR="00C43A0E" w:rsidRDefault="00C43A0E" w:rsidP="00673E8C">
      <w:pPr>
        <w:contextualSpacing/>
        <w:rPr>
          <w:b/>
          <w:sz w:val="22"/>
          <w:szCs w:val="22"/>
        </w:rPr>
      </w:pPr>
    </w:p>
    <w:p w14:paraId="11E15402" w14:textId="528CA850" w:rsidR="00C43A0E" w:rsidRDefault="00C43A0E" w:rsidP="00673E8C">
      <w:pPr>
        <w:contextualSpacing/>
        <w:rPr>
          <w:b/>
          <w:sz w:val="22"/>
          <w:szCs w:val="22"/>
        </w:rPr>
      </w:pPr>
    </w:p>
    <w:p w14:paraId="6F54BE32" w14:textId="6DDEB2A9" w:rsidR="00C43A0E" w:rsidRDefault="00C43A0E" w:rsidP="00673E8C">
      <w:pPr>
        <w:contextualSpacing/>
        <w:rPr>
          <w:b/>
          <w:sz w:val="22"/>
          <w:szCs w:val="22"/>
        </w:rPr>
      </w:pPr>
    </w:p>
    <w:p w14:paraId="3688ED7C" w14:textId="245E5836" w:rsidR="00C43A0E" w:rsidRDefault="00C43A0E" w:rsidP="00673E8C">
      <w:pPr>
        <w:contextualSpacing/>
        <w:rPr>
          <w:b/>
          <w:sz w:val="22"/>
          <w:szCs w:val="22"/>
        </w:rPr>
      </w:pPr>
    </w:p>
    <w:p w14:paraId="5A240FC0" w14:textId="6D337249" w:rsidR="00C43A0E" w:rsidRDefault="00C43A0E" w:rsidP="00673E8C">
      <w:pPr>
        <w:contextualSpacing/>
        <w:rPr>
          <w:b/>
          <w:sz w:val="22"/>
          <w:szCs w:val="22"/>
        </w:rPr>
      </w:pPr>
    </w:p>
    <w:p w14:paraId="3DF9D41F" w14:textId="63207554" w:rsidR="00C43A0E" w:rsidRDefault="00C43A0E" w:rsidP="00673E8C">
      <w:pPr>
        <w:contextualSpacing/>
        <w:rPr>
          <w:b/>
          <w:sz w:val="22"/>
          <w:szCs w:val="22"/>
        </w:rPr>
      </w:pPr>
    </w:p>
    <w:p w14:paraId="4FF9EDBB" w14:textId="07DCCA14" w:rsidR="00C43A0E" w:rsidRDefault="00C43A0E" w:rsidP="00673E8C">
      <w:pPr>
        <w:contextualSpacing/>
        <w:rPr>
          <w:b/>
          <w:sz w:val="22"/>
          <w:szCs w:val="22"/>
        </w:rPr>
      </w:pPr>
    </w:p>
    <w:p w14:paraId="2A660BB8" w14:textId="0384EBCF" w:rsidR="00C43A0E" w:rsidRDefault="00C43A0E" w:rsidP="00673E8C">
      <w:pPr>
        <w:contextualSpacing/>
        <w:rPr>
          <w:b/>
          <w:sz w:val="22"/>
          <w:szCs w:val="22"/>
        </w:rPr>
      </w:pPr>
    </w:p>
    <w:p w14:paraId="4A6A34CB" w14:textId="073C8E07" w:rsidR="00C43A0E" w:rsidRDefault="00C43A0E" w:rsidP="00673E8C">
      <w:pPr>
        <w:contextualSpacing/>
        <w:rPr>
          <w:b/>
          <w:sz w:val="22"/>
          <w:szCs w:val="22"/>
        </w:rPr>
      </w:pPr>
    </w:p>
    <w:p w14:paraId="09C5FB50" w14:textId="1610D826" w:rsidR="00C43A0E" w:rsidRDefault="00C43A0E" w:rsidP="00673E8C">
      <w:pPr>
        <w:contextualSpacing/>
        <w:rPr>
          <w:b/>
          <w:sz w:val="22"/>
          <w:szCs w:val="22"/>
        </w:rPr>
      </w:pPr>
    </w:p>
    <w:p w14:paraId="38062DCC" w14:textId="6EE8DBFF" w:rsidR="00C43A0E" w:rsidRDefault="00C43A0E" w:rsidP="00673E8C">
      <w:pPr>
        <w:contextualSpacing/>
        <w:rPr>
          <w:b/>
          <w:sz w:val="22"/>
          <w:szCs w:val="22"/>
        </w:rPr>
      </w:pPr>
    </w:p>
    <w:p w14:paraId="0B9AC810" w14:textId="499AF163" w:rsidR="00C43A0E" w:rsidRDefault="00C43A0E" w:rsidP="00673E8C">
      <w:pPr>
        <w:contextualSpacing/>
        <w:rPr>
          <w:b/>
          <w:sz w:val="22"/>
          <w:szCs w:val="22"/>
        </w:rPr>
      </w:pPr>
    </w:p>
    <w:p w14:paraId="49FA08B7" w14:textId="24920108" w:rsidR="00C43A0E" w:rsidRDefault="00C43A0E" w:rsidP="00673E8C">
      <w:pPr>
        <w:contextualSpacing/>
        <w:rPr>
          <w:b/>
          <w:sz w:val="22"/>
          <w:szCs w:val="22"/>
        </w:rPr>
      </w:pPr>
    </w:p>
    <w:p w14:paraId="1887AF44" w14:textId="76318A36" w:rsidR="00C43A0E" w:rsidRDefault="00C43A0E" w:rsidP="00673E8C">
      <w:pPr>
        <w:contextualSpacing/>
        <w:rPr>
          <w:b/>
          <w:sz w:val="22"/>
          <w:szCs w:val="22"/>
        </w:rPr>
      </w:pPr>
    </w:p>
    <w:p w14:paraId="58E686A6" w14:textId="0526D8B0" w:rsidR="00C43A0E" w:rsidRDefault="00C43A0E" w:rsidP="00673E8C">
      <w:pPr>
        <w:contextualSpacing/>
        <w:rPr>
          <w:b/>
          <w:sz w:val="22"/>
          <w:szCs w:val="22"/>
        </w:rPr>
      </w:pPr>
    </w:p>
    <w:p w14:paraId="09BA8055" w14:textId="06C562EC" w:rsidR="00C43A0E" w:rsidRDefault="00C43A0E" w:rsidP="00673E8C">
      <w:pPr>
        <w:contextualSpacing/>
        <w:rPr>
          <w:b/>
          <w:sz w:val="22"/>
          <w:szCs w:val="22"/>
        </w:rPr>
      </w:pPr>
    </w:p>
    <w:p w14:paraId="0DFAC3D4" w14:textId="7A16C9F3" w:rsidR="00C43A0E" w:rsidRDefault="00C43A0E" w:rsidP="00673E8C">
      <w:pPr>
        <w:contextualSpacing/>
        <w:rPr>
          <w:b/>
          <w:sz w:val="22"/>
          <w:szCs w:val="22"/>
        </w:rPr>
      </w:pPr>
    </w:p>
    <w:p w14:paraId="2E4D36CC" w14:textId="6BD7EC2E" w:rsidR="00C43A0E" w:rsidRDefault="00C43A0E" w:rsidP="00673E8C">
      <w:pPr>
        <w:contextualSpacing/>
        <w:rPr>
          <w:b/>
          <w:sz w:val="22"/>
          <w:szCs w:val="22"/>
        </w:rPr>
      </w:pPr>
    </w:p>
    <w:p w14:paraId="11482199" w14:textId="33DE1244" w:rsidR="00C43A0E" w:rsidRDefault="00C43A0E" w:rsidP="00673E8C">
      <w:pPr>
        <w:contextualSpacing/>
        <w:rPr>
          <w:b/>
          <w:sz w:val="22"/>
          <w:szCs w:val="22"/>
        </w:rPr>
      </w:pPr>
    </w:p>
    <w:p w14:paraId="34EAB455" w14:textId="19020E82" w:rsidR="00C43A0E" w:rsidRDefault="00C43A0E" w:rsidP="00673E8C">
      <w:pPr>
        <w:contextualSpacing/>
        <w:rPr>
          <w:b/>
          <w:sz w:val="22"/>
          <w:szCs w:val="22"/>
        </w:rPr>
      </w:pPr>
    </w:p>
    <w:p w14:paraId="5F6A5070" w14:textId="19B98067" w:rsidR="00C43A0E" w:rsidRDefault="00C43A0E" w:rsidP="00673E8C">
      <w:pPr>
        <w:contextualSpacing/>
        <w:rPr>
          <w:b/>
          <w:sz w:val="22"/>
          <w:szCs w:val="22"/>
        </w:rPr>
      </w:pPr>
    </w:p>
    <w:p w14:paraId="72209AB9" w14:textId="2393C447" w:rsidR="00C43A0E" w:rsidRDefault="00C43A0E" w:rsidP="00673E8C">
      <w:pPr>
        <w:contextualSpacing/>
        <w:rPr>
          <w:b/>
          <w:sz w:val="22"/>
          <w:szCs w:val="22"/>
        </w:rPr>
      </w:pPr>
    </w:p>
    <w:p w14:paraId="13BD7A1B" w14:textId="525A4DD1" w:rsidR="00C43A0E" w:rsidRDefault="00C43A0E" w:rsidP="00673E8C">
      <w:pPr>
        <w:contextualSpacing/>
        <w:rPr>
          <w:b/>
          <w:sz w:val="22"/>
          <w:szCs w:val="22"/>
        </w:rPr>
      </w:pPr>
    </w:p>
    <w:p w14:paraId="547519AA" w14:textId="4A201F78" w:rsidR="00C43A0E" w:rsidRDefault="00C43A0E" w:rsidP="00673E8C">
      <w:pPr>
        <w:contextualSpacing/>
        <w:rPr>
          <w:b/>
          <w:sz w:val="22"/>
          <w:szCs w:val="22"/>
        </w:rPr>
      </w:pPr>
    </w:p>
    <w:p w14:paraId="16BE399B" w14:textId="4784A5C0" w:rsidR="00C43A0E" w:rsidRDefault="00C43A0E" w:rsidP="00673E8C">
      <w:pPr>
        <w:contextualSpacing/>
        <w:rPr>
          <w:b/>
          <w:sz w:val="22"/>
          <w:szCs w:val="22"/>
        </w:rPr>
      </w:pPr>
    </w:p>
    <w:p w14:paraId="1F3A662B" w14:textId="32817F7E" w:rsidR="00C43A0E" w:rsidRDefault="00C43A0E" w:rsidP="00673E8C">
      <w:pPr>
        <w:contextualSpacing/>
        <w:rPr>
          <w:b/>
          <w:sz w:val="22"/>
          <w:szCs w:val="22"/>
        </w:rPr>
      </w:pPr>
    </w:p>
    <w:p w14:paraId="05FB68A0" w14:textId="788AA41B" w:rsidR="00C43A0E" w:rsidRDefault="00C43A0E" w:rsidP="00673E8C">
      <w:pPr>
        <w:contextualSpacing/>
        <w:rPr>
          <w:b/>
          <w:sz w:val="22"/>
          <w:szCs w:val="22"/>
        </w:rPr>
      </w:pPr>
    </w:p>
    <w:p w14:paraId="51BB6AD0" w14:textId="757C127F" w:rsidR="00C43A0E" w:rsidRDefault="00C43A0E" w:rsidP="00673E8C">
      <w:pPr>
        <w:contextualSpacing/>
        <w:rPr>
          <w:b/>
          <w:sz w:val="22"/>
          <w:szCs w:val="22"/>
        </w:rPr>
      </w:pPr>
    </w:p>
    <w:p w14:paraId="21A23334" w14:textId="3F6E1A65" w:rsidR="00C43A0E" w:rsidRDefault="00C43A0E" w:rsidP="00673E8C">
      <w:pPr>
        <w:contextualSpacing/>
        <w:rPr>
          <w:b/>
          <w:sz w:val="22"/>
          <w:szCs w:val="22"/>
        </w:rPr>
      </w:pPr>
    </w:p>
    <w:p w14:paraId="36691D76" w14:textId="33E84FF4" w:rsidR="00C43A0E" w:rsidRDefault="00C43A0E" w:rsidP="00673E8C">
      <w:pPr>
        <w:contextualSpacing/>
        <w:rPr>
          <w:b/>
          <w:sz w:val="22"/>
          <w:szCs w:val="22"/>
        </w:rPr>
      </w:pPr>
    </w:p>
    <w:p w14:paraId="718B9381" w14:textId="39EFC46B" w:rsidR="00C43A0E" w:rsidRDefault="00C43A0E" w:rsidP="00673E8C">
      <w:pPr>
        <w:contextualSpacing/>
        <w:rPr>
          <w:b/>
          <w:sz w:val="22"/>
          <w:szCs w:val="22"/>
        </w:rPr>
      </w:pPr>
    </w:p>
    <w:p w14:paraId="1EA9CB08" w14:textId="3B1C2662" w:rsidR="00C43A0E" w:rsidRDefault="00C43A0E" w:rsidP="00673E8C">
      <w:pPr>
        <w:contextualSpacing/>
        <w:rPr>
          <w:b/>
          <w:sz w:val="22"/>
          <w:szCs w:val="22"/>
        </w:rPr>
      </w:pPr>
    </w:p>
    <w:p w14:paraId="29911F94" w14:textId="27D3B827" w:rsidR="00673E8C" w:rsidRPr="00095B2D" w:rsidRDefault="00673E8C" w:rsidP="00673E8C">
      <w:pPr>
        <w:contextualSpacing/>
        <w:rPr>
          <w:b/>
          <w:sz w:val="22"/>
          <w:szCs w:val="22"/>
        </w:rPr>
      </w:pPr>
      <w:r w:rsidRPr="00095B2D">
        <w:rPr>
          <w:b/>
          <w:sz w:val="22"/>
          <w:szCs w:val="22"/>
        </w:rPr>
        <w:t>Job Description</w:t>
      </w:r>
      <w:r w:rsidRPr="00095B2D">
        <w:rPr>
          <w:b/>
          <w:sz w:val="22"/>
          <w:szCs w:val="22"/>
        </w:rPr>
        <w:tab/>
      </w:r>
      <w:r w:rsidRPr="00095B2D">
        <w:rPr>
          <w:b/>
          <w:sz w:val="22"/>
          <w:szCs w:val="22"/>
        </w:rPr>
        <w:tab/>
      </w:r>
      <w:r w:rsidRPr="00095B2D">
        <w:rPr>
          <w:b/>
          <w:sz w:val="22"/>
          <w:szCs w:val="22"/>
        </w:rPr>
        <w:tab/>
        <w:t xml:space="preserve">Position Title:  Executive Director  </w:t>
      </w:r>
    </w:p>
    <w:p w14:paraId="3F753F37" w14:textId="77777777" w:rsidR="00673E8C" w:rsidRPr="00095B2D" w:rsidRDefault="00673E8C" w:rsidP="00673E8C">
      <w:pPr>
        <w:contextualSpacing/>
        <w:rPr>
          <w:b/>
          <w:sz w:val="22"/>
          <w:szCs w:val="22"/>
        </w:rPr>
      </w:pPr>
      <w:r w:rsidRPr="00095B2D">
        <w:rPr>
          <w:b/>
          <w:sz w:val="22"/>
          <w:szCs w:val="22"/>
        </w:rPr>
        <w:t>Reports to:  Chairperson, Board of Directors</w:t>
      </w:r>
    </w:p>
    <w:p w14:paraId="100701A4" w14:textId="77777777" w:rsidR="00673E8C" w:rsidRPr="00095B2D" w:rsidRDefault="00673E8C" w:rsidP="00673E8C">
      <w:pPr>
        <w:contextualSpacing/>
        <w:rPr>
          <w:sz w:val="22"/>
          <w:szCs w:val="22"/>
        </w:rPr>
      </w:pPr>
    </w:p>
    <w:p w14:paraId="77D6B030" w14:textId="77777777" w:rsidR="00673E8C" w:rsidRPr="00095B2D" w:rsidRDefault="00673E8C" w:rsidP="00673E8C">
      <w:pPr>
        <w:rPr>
          <w:b/>
          <w:sz w:val="22"/>
          <w:szCs w:val="22"/>
          <w:u w:val="single"/>
        </w:rPr>
      </w:pPr>
      <w:r w:rsidRPr="00095B2D">
        <w:rPr>
          <w:b/>
          <w:sz w:val="22"/>
          <w:szCs w:val="22"/>
          <w:u w:val="single"/>
        </w:rPr>
        <w:t xml:space="preserve">Job Summary </w:t>
      </w:r>
    </w:p>
    <w:p w14:paraId="023229D0" w14:textId="77777777" w:rsidR="00673E8C" w:rsidRPr="00673E8C" w:rsidRDefault="00673E8C" w:rsidP="00673E8C">
      <w:pPr>
        <w:rPr>
          <w:sz w:val="20"/>
          <w:szCs w:val="20"/>
        </w:rPr>
      </w:pPr>
      <w:r w:rsidRPr="00673E8C">
        <w:rPr>
          <w:sz w:val="20"/>
          <w:szCs w:val="20"/>
        </w:rPr>
        <w:t>The Oak Park Neighbourhood Centre (“OPNC” and “the Centre”) is a welcoming community of people supporting each other through diverse programs and resources to build friendships, strengthen each other, and create healthy neighbourhoods.</w:t>
      </w:r>
    </w:p>
    <w:p w14:paraId="597AB427" w14:textId="77777777" w:rsidR="00673E8C" w:rsidRPr="00673E8C" w:rsidRDefault="00673E8C" w:rsidP="00673E8C">
      <w:pPr>
        <w:rPr>
          <w:sz w:val="20"/>
          <w:szCs w:val="20"/>
        </w:rPr>
      </w:pPr>
      <w:r w:rsidRPr="00673E8C">
        <w:rPr>
          <w:sz w:val="20"/>
          <w:szCs w:val="20"/>
        </w:rPr>
        <w:t xml:space="preserve"> The Executive Director is a position designed to manage the day-to-day functions of the Centre at the direction of and in compliance with the policies established by the Board of Directors.  The Executive Director will also assist the Board of Directors in shaping the vision of the Oak Park Neighbourhood Centre. </w:t>
      </w:r>
    </w:p>
    <w:p w14:paraId="535E20B9" w14:textId="77777777" w:rsidR="00673E8C" w:rsidRPr="00673E8C" w:rsidRDefault="00673E8C" w:rsidP="00673E8C">
      <w:pPr>
        <w:rPr>
          <w:sz w:val="20"/>
          <w:szCs w:val="20"/>
        </w:rPr>
      </w:pPr>
      <w:r w:rsidRPr="00673E8C">
        <w:rPr>
          <w:sz w:val="20"/>
          <w:szCs w:val="20"/>
        </w:rPr>
        <w:t>OPNC relies heavily on volunteer participation.  The Executive Director position is primarily a volunteer position, requiring significant unpaid contribution time and effort by the Director.  However, the Board of Directors and the Executive Director shall agree from time to time on compensation for the position on a part-time basis, paying the Executive Director for a fixed number of hours per week at an agreed rate, which compensation will be mutually determined having regard to the requirements of the Executive Director and the allocation of available resources within the approved budget of OPNC.   It is anticipated that the paid compensation for the Executive Director’s services will be for approximately</w:t>
      </w:r>
      <w:r w:rsidR="00132F4C">
        <w:rPr>
          <w:sz w:val="20"/>
          <w:szCs w:val="20"/>
        </w:rPr>
        <w:t xml:space="preserve"> thirty</w:t>
      </w:r>
      <w:r w:rsidR="00B11501">
        <w:rPr>
          <w:sz w:val="20"/>
          <w:szCs w:val="20"/>
        </w:rPr>
        <w:t>-</w:t>
      </w:r>
      <w:r w:rsidR="000B3D93">
        <w:rPr>
          <w:sz w:val="20"/>
          <w:szCs w:val="20"/>
        </w:rPr>
        <w:t>six (36</w:t>
      </w:r>
      <w:r w:rsidRPr="00673E8C">
        <w:rPr>
          <w:sz w:val="20"/>
          <w:szCs w:val="20"/>
        </w:rPr>
        <w:t>) hours or less of work per week.</w:t>
      </w:r>
    </w:p>
    <w:p w14:paraId="5D1A40E8" w14:textId="77777777" w:rsidR="00673E8C" w:rsidRPr="00095B2D" w:rsidRDefault="00673E8C" w:rsidP="00673E8C">
      <w:pPr>
        <w:rPr>
          <w:sz w:val="22"/>
          <w:szCs w:val="22"/>
        </w:rPr>
      </w:pPr>
    </w:p>
    <w:p w14:paraId="5338ED1B" w14:textId="77777777" w:rsidR="00673E8C" w:rsidRPr="00095B2D" w:rsidRDefault="00673E8C" w:rsidP="00673E8C">
      <w:pPr>
        <w:rPr>
          <w:b/>
          <w:sz w:val="22"/>
          <w:szCs w:val="22"/>
          <w:u w:val="single"/>
        </w:rPr>
      </w:pPr>
      <w:r w:rsidRPr="00095B2D">
        <w:rPr>
          <w:b/>
          <w:sz w:val="22"/>
          <w:szCs w:val="22"/>
          <w:u w:val="single"/>
        </w:rPr>
        <w:t>Principal Duties and Responsibilities</w:t>
      </w:r>
    </w:p>
    <w:p w14:paraId="49ED0311" w14:textId="77777777" w:rsidR="00673E8C" w:rsidRPr="00095B2D" w:rsidRDefault="00673E8C" w:rsidP="00673E8C">
      <w:pPr>
        <w:rPr>
          <w:sz w:val="22"/>
          <w:szCs w:val="22"/>
        </w:rPr>
      </w:pPr>
      <w:r w:rsidRPr="00095B2D">
        <w:rPr>
          <w:sz w:val="22"/>
          <w:szCs w:val="22"/>
        </w:rPr>
        <w:t>The Executive Director’s principal duties include the following as well as other duties that may be assigned:</w:t>
      </w:r>
    </w:p>
    <w:p w14:paraId="249B9059" w14:textId="77777777" w:rsidR="00673E8C" w:rsidRPr="00095B2D" w:rsidRDefault="6E8FBC15" w:rsidP="00C30E59">
      <w:pPr>
        <w:numPr>
          <w:ilvl w:val="0"/>
          <w:numId w:val="43"/>
        </w:numPr>
        <w:tabs>
          <w:tab w:val="clear" w:pos="720"/>
        </w:tabs>
        <w:rPr>
          <w:sz w:val="22"/>
          <w:szCs w:val="22"/>
        </w:rPr>
      </w:pPr>
      <w:r w:rsidRPr="0B6163FB">
        <w:rPr>
          <w:sz w:val="22"/>
          <w:szCs w:val="22"/>
        </w:rPr>
        <w:t>implementing programs approved by the Board of Directors and reviewing programs regularly to ensure that they are in keeping with the goals of a non-profit organization and OPNC’s mission statement.</w:t>
      </w:r>
    </w:p>
    <w:p w14:paraId="7EFD72C1" w14:textId="77777777" w:rsidR="00673E8C" w:rsidRPr="00095B2D" w:rsidRDefault="6E8FBC15" w:rsidP="00C30E59">
      <w:pPr>
        <w:numPr>
          <w:ilvl w:val="0"/>
          <w:numId w:val="43"/>
        </w:numPr>
        <w:tabs>
          <w:tab w:val="clear" w:pos="720"/>
        </w:tabs>
        <w:rPr>
          <w:sz w:val="22"/>
          <w:szCs w:val="22"/>
        </w:rPr>
      </w:pPr>
      <w:r w:rsidRPr="0B6163FB">
        <w:rPr>
          <w:sz w:val="22"/>
          <w:szCs w:val="22"/>
        </w:rPr>
        <w:t>recruiting, providing orientation and supervising employees;</w:t>
      </w:r>
    </w:p>
    <w:p w14:paraId="5C2860CE" w14:textId="77777777" w:rsidR="00673E8C" w:rsidRPr="00095B2D" w:rsidRDefault="6E8FBC15" w:rsidP="00C30E59">
      <w:pPr>
        <w:numPr>
          <w:ilvl w:val="0"/>
          <w:numId w:val="43"/>
        </w:numPr>
        <w:tabs>
          <w:tab w:val="clear" w:pos="720"/>
        </w:tabs>
        <w:rPr>
          <w:sz w:val="22"/>
          <w:szCs w:val="22"/>
        </w:rPr>
      </w:pPr>
      <w:r w:rsidRPr="0B6163FB">
        <w:rPr>
          <w:sz w:val="22"/>
          <w:szCs w:val="22"/>
        </w:rPr>
        <w:t>developing the annual operating budget and preparing the books for audit in consultation with the treasurer and the Board</w:t>
      </w:r>
    </w:p>
    <w:p w14:paraId="1416A112" w14:textId="77777777" w:rsidR="00673E8C" w:rsidRPr="00095B2D" w:rsidRDefault="6E8FBC15" w:rsidP="00C30E59">
      <w:pPr>
        <w:numPr>
          <w:ilvl w:val="0"/>
          <w:numId w:val="43"/>
        </w:numPr>
        <w:tabs>
          <w:tab w:val="clear" w:pos="720"/>
        </w:tabs>
        <w:rPr>
          <w:sz w:val="22"/>
          <w:szCs w:val="22"/>
        </w:rPr>
      </w:pPr>
      <w:r w:rsidRPr="0B6163FB">
        <w:rPr>
          <w:sz w:val="22"/>
          <w:szCs w:val="22"/>
        </w:rPr>
        <w:t xml:space="preserve">with the </w:t>
      </w:r>
      <w:r w:rsidR="1E0E8E8B" w:rsidRPr="0B6163FB">
        <w:rPr>
          <w:sz w:val="22"/>
          <w:szCs w:val="22"/>
        </w:rPr>
        <w:t xml:space="preserve">board </w:t>
      </w:r>
      <w:r w:rsidRPr="0B6163FB">
        <w:rPr>
          <w:sz w:val="22"/>
          <w:szCs w:val="22"/>
        </w:rPr>
        <w:t xml:space="preserve">Volunteer Director, overseeing initiatives to encourage and maintain volunteers </w:t>
      </w:r>
    </w:p>
    <w:p w14:paraId="432DE809" w14:textId="77777777" w:rsidR="00673E8C" w:rsidRPr="00095B2D" w:rsidRDefault="6E8FBC15" w:rsidP="00C30E59">
      <w:pPr>
        <w:numPr>
          <w:ilvl w:val="0"/>
          <w:numId w:val="43"/>
        </w:numPr>
        <w:tabs>
          <w:tab w:val="clear" w:pos="720"/>
        </w:tabs>
        <w:rPr>
          <w:sz w:val="22"/>
          <w:szCs w:val="22"/>
        </w:rPr>
      </w:pPr>
      <w:r w:rsidRPr="0B6163FB">
        <w:rPr>
          <w:sz w:val="22"/>
          <w:szCs w:val="22"/>
        </w:rPr>
        <w:t>gathering and reporting statistical information and current studies or articles that are relevant to OPNC</w:t>
      </w:r>
    </w:p>
    <w:p w14:paraId="532B7976" w14:textId="77777777" w:rsidR="00673E8C" w:rsidRPr="00095B2D" w:rsidRDefault="6E8FBC15" w:rsidP="00C30E59">
      <w:pPr>
        <w:numPr>
          <w:ilvl w:val="0"/>
          <w:numId w:val="43"/>
        </w:numPr>
        <w:tabs>
          <w:tab w:val="clear" w:pos="720"/>
        </w:tabs>
        <w:rPr>
          <w:sz w:val="22"/>
          <w:szCs w:val="22"/>
        </w:rPr>
      </w:pPr>
      <w:r w:rsidRPr="0B6163FB">
        <w:rPr>
          <w:sz w:val="22"/>
          <w:szCs w:val="22"/>
        </w:rPr>
        <w:t xml:space="preserve">ensuring the order, </w:t>
      </w:r>
      <w:r w:rsidR="1E0E8E8B" w:rsidRPr="0B6163FB">
        <w:rPr>
          <w:sz w:val="22"/>
          <w:szCs w:val="22"/>
        </w:rPr>
        <w:t xml:space="preserve">safety, </w:t>
      </w:r>
      <w:r w:rsidRPr="0B6163FB">
        <w:rPr>
          <w:sz w:val="22"/>
          <w:szCs w:val="22"/>
        </w:rPr>
        <w:t xml:space="preserve">cleanliness and safety of the premises used for programs; meeting fire code, municipal and regional codes, all funder obligations and </w:t>
      </w:r>
      <w:r w:rsidR="1E0E8E8B" w:rsidRPr="0B6163FB">
        <w:rPr>
          <w:sz w:val="22"/>
          <w:szCs w:val="22"/>
        </w:rPr>
        <w:t>Early Years</w:t>
      </w:r>
      <w:r w:rsidRPr="0B6163FB">
        <w:rPr>
          <w:sz w:val="22"/>
          <w:szCs w:val="22"/>
        </w:rPr>
        <w:t xml:space="preserve"> Act regulations</w:t>
      </w:r>
    </w:p>
    <w:p w14:paraId="45DF75B0" w14:textId="77777777" w:rsidR="00673E8C" w:rsidRPr="00095B2D" w:rsidRDefault="6E8FBC15" w:rsidP="00C30E59">
      <w:pPr>
        <w:numPr>
          <w:ilvl w:val="0"/>
          <w:numId w:val="43"/>
        </w:numPr>
        <w:tabs>
          <w:tab w:val="clear" w:pos="720"/>
        </w:tabs>
        <w:rPr>
          <w:sz w:val="22"/>
          <w:szCs w:val="22"/>
        </w:rPr>
      </w:pPr>
      <w:r w:rsidRPr="0B6163FB">
        <w:rPr>
          <w:sz w:val="22"/>
          <w:szCs w:val="22"/>
        </w:rPr>
        <w:t>overseeing initiatives to welcome, record and contact members, together with the Membership Director</w:t>
      </w:r>
    </w:p>
    <w:p w14:paraId="28B2C844" w14:textId="77777777" w:rsidR="00673E8C" w:rsidRPr="00095B2D" w:rsidRDefault="6E8FBC15" w:rsidP="00C30E59">
      <w:pPr>
        <w:numPr>
          <w:ilvl w:val="0"/>
          <w:numId w:val="43"/>
        </w:numPr>
        <w:tabs>
          <w:tab w:val="clear" w:pos="720"/>
        </w:tabs>
        <w:rPr>
          <w:sz w:val="22"/>
          <w:szCs w:val="22"/>
        </w:rPr>
      </w:pPr>
      <w:r w:rsidRPr="0B6163FB">
        <w:rPr>
          <w:sz w:val="22"/>
          <w:szCs w:val="22"/>
        </w:rPr>
        <w:t xml:space="preserve">liaising with other community groups and local organizations </w:t>
      </w:r>
    </w:p>
    <w:p w14:paraId="6DB99EAF" w14:textId="77777777" w:rsidR="00673E8C" w:rsidRPr="00095B2D" w:rsidRDefault="6E8FBC15" w:rsidP="00C30E59">
      <w:pPr>
        <w:numPr>
          <w:ilvl w:val="0"/>
          <w:numId w:val="43"/>
        </w:numPr>
        <w:tabs>
          <w:tab w:val="clear" w:pos="720"/>
        </w:tabs>
        <w:rPr>
          <w:sz w:val="22"/>
          <w:szCs w:val="22"/>
        </w:rPr>
      </w:pPr>
      <w:r w:rsidRPr="0B6163FB">
        <w:rPr>
          <w:sz w:val="22"/>
          <w:szCs w:val="22"/>
        </w:rPr>
        <w:t>completing funding proposals and reports and liaising with funders</w:t>
      </w:r>
    </w:p>
    <w:p w14:paraId="05099271" w14:textId="77777777" w:rsidR="00673E8C" w:rsidRPr="00095B2D" w:rsidRDefault="6E8FBC15" w:rsidP="00C30E59">
      <w:pPr>
        <w:numPr>
          <w:ilvl w:val="0"/>
          <w:numId w:val="43"/>
        </w:numPr>
        <w:tabs>
          <w:tab w:val="clear" w:pos="720"/>
        </w:tabs>
        <w:rPr>
          <w:sz w:val="22"/>
          <w:szCs w:val="22"/>
        </w:rPr>
      </w:pPr>
      <w:r w:rsidRPr="0B6163FB">
        <w:rPr>
          <w:sz w:val="22"/>
          <w:szCs w:val="22"/>
        </w:rPr>
        <w:t>developing new programs consistent with OPNC’s mission, and ensuring curriculum meets current industry standards</w:t>
      </w:r>
    </w:p>
    <w:p w14:paraId="5B43BE0F" w14:textId="77777777" w:rsidR="00673E8C" w:rsidRPr="00095B2D" w:rsidRDefault="6E8FBC15" w:rsidP="00C30E59">
      <w:pPr>
        <w:numPr>
          <w:ilvl w:val="0"/>
          <w:numId w:val="43"/>
        </w:numPr>
        <w:tabs>
          <w:tab w:val="clear" w:pos="720"/>
        </w:tabs>
        <w:rPr>
          <w:sz w:val="22"/>
          <w:szCs w:val="22"/>
        </w:rPr>
      </w:pPr>
      <w:r w:rsidRPr="0B6163FB">
        <w:rPr>
          <w:sz w:val="22"/>
          <w:szCs w:val="22"/>
        </w:rPr>
        <w:t>seeking out and managing renters</w:t>
      </w:r>
    </w:p>
    <w:p w14:paraId="50DF2A74" w14:textId="77777777" w:rsidR="00673E8C" w:rsidRPr="00095B2D" w:rsidRDefault="6E8FBC15" w:rsidP="00C30E59">
      <w:pPr>
        <w:numPr>
          <w:ilvl w:val="0"/>
          <w:numId w:val="43"/>
        </w:numPr>
        <w:tabs>
          <w:tab w:val="clear" w:pos="720"/>
        </w:tabs>
        <w:rPr>
          <w:sz w:val="22"/>
          <w:szCs w:val="22"/>
        </w:rPr>
      </w:pPr>
      <w:r w:rsidRPr="0B6163FB">
        <w:rPr>
          <w:sz w:val="22"/>
          <w:szCs w:val="22"/>
        </w:rPr>
        <w:t>completing annual report and presenting it at the Annual General Meeting</w:t>
      </w:r>
    </w:p>
    <w:p w14:paraId="1C6C784A" w14:textId="77777777" w:rsidR="00673E8C" w:rsidRPr="00095B2D" w:rsidRDefault="6E8FBC15" w:rsidP="00C30E59">
      <w:pPr>
        <w:numPr>
          <w:ilvl w:val="0"/>
          <w:numId w:val="43"/>
        </w:numPr>
        <w:tabs>
          <w:tab w:val="clear" w:pos="720"/>
        </w:tabs>
        <w:rPr>
          <w:sz w:val="22"/>
          <w:szCs w:val="22"/>
        </w:rPr>
      </w:pPr>
      <w:r w:rsidRPr="0B6163FB">
        <w:rPr>
          <w:sz w:val="22"/>
          <w:szCs w:val="22"/>
        </w:rPr>
        <w:t>Doing strategic planning and reviewing policies with the Board annually</w:t>
      </w:r>
    </w:p>
    <w:p w14:paraId="084F61B0" w14:textId="77777777" w:rsidR="00673E8C" w:rsidRPr="00095B2D" w:rsidRDefault="6E8FBC15" w:rsidP="00C30E59">
      <w:pPr>
        <w:numPr>
          <w:ilvl w:val="0"/>
          <w:numId w:val="43"/>
        </w:numPr>
        <w:tabs>
          <w:tab w:val="clear" w:pos="720"/>
        </w:tabs>
        <w:rPr>
          <w:sz w:val="22"/>
          <w:szCs w:val="22"/>
        </w:rPr>
      </w:pPr>
      <w:r w:rsidRPr="0B6163FB">
        <w:rPr>
          <w:sz w:val="22"/>
          <w:szCs w:val="22"/>
        </w:rPr>
        <w:t xml:space="preserve">providing orientation to the Board at the beginning of each new year, going over requirements/responsibilities </w:t>
      </w:r>
    </w:p>
    <w:p w14:paraId="68635641" w14:textId="05527D60" w:rsidR="00673E8C" w:rsidRPr="00095B2D" w:rsidRDefault="6E8FBC15" w:rsidP="00C30E59">
      <w:pPr>
        <w:numPr>
          <w:ilvl w:val="0"/>
          <w:numId w:val="43"/>
        </w:numPr>
        <w:tabs>
          <w:tab w:val="clear" w:pos="720"/>
        </w:tabs>
        <w:rPr>
          <w:sz w:val="22"/>
          <w:szCs w:val="22"/>
        </w:rPr>
      </w:pPr>
      <w:r w:rsidRPr="0B6163FB">
        <w:rPr>
          <w:sz w:val="22"/>
          <w:szCs w:val="22"/>
        </w:rPr>
        <w:t xml:space="preserve">attending regular </w:t>
      </w:r>
      <w:r w:rsidR="00093D92">
        <w:rPr>
          <w:sz w:val="22"/>
          <w:szCs w:val="22"/>
        </w:rPr>
        <w:t xml:space="preserve">monthly </w:t>
      </w:r>
      <w:r w:rsidRPr="0B6163FB">
        <w:rPr>
          <w:sz w:val="22"/>
          <w:szCs w:val="22"/>
        </w:rPr>
        <w:t>Board meetings and presenting required reports (outcomes, incidents, complaints, insurance, government filings)</w:t>
      </w:r>
    </w:p>
    <w:p w14:paraId="45F0FA18" w14:textId="77777777" w:rsidR="00673E8C" w:rsidRPr="00095B2D" w:rsidRDefault="6E8FBC15" w:rsidP="00C30E59">
      <w:pPr>
        <w:numPr>
          <w:ilvl w:val="0"/>
          <w:numId w:val="43"/>
        </w:numPr>
        <w:tabs>
          <w:tab w:val="clear" w:pos="720"/>
        </w:tabs>
        <w:rPr>
          <w:sz w:val="22"/>
          <w:szCs w:val="22"/>
        </w:rPr>
      </w:pPr>
      <w:r w:rsidRPr="0B6163FB">
        <w:rPr>
          <w:sz w:val="22"/>
          <w:szCs w:val="22"/>
        </w:rPr>
        <w:t>Ensuring that all programs provide opportunities for Support, Contribution and Connection.</w:t>
      </w:r>
    </w:p>
    <w:p w14:paraId="48B73592" w14:textId="77777777" w:rsidR="00673E8C" w:rsidRPr="00095B2D" w:rsidRDefault="00673E8C" w:rsidP="00673E8C">
      <w:pPr>
        <w:ind w:left="720"/>
        <w:rPr>
          <w:sz w:val="22"/>
          <w:szCs w:val="22"/>
        </w:rPr>
      </w:pPr>
    </w:p>
    <w:p w14:paraId="508C7329" w14:textId="66DC5445" w:rsidR="00B11501" w:rsidRDefault="7C45B518" w:rsidP="17EF1212">
      <w:pPr>
        <w:rPr>
          <w:sz w:val="22"/>
          <w:szCs w:val="22"/>
        </w:rPr>
      </w:pPr>
      <w:r w:rsidRPr="17EF1212">
        <w:rPr>
          <w:b/>
          <w:bCs/>
          <w:sz w:val="22"/>
          <w:szCs w:val="22"/>
          <w:u w:val="single"/>
        </w:rPr>
        <w:t>Job Qualifications, Experience and Skills</w:t>
      </w:r>
    </w:p>
    <w:p w14:paraId="06053A06" w14:textId="14C2B65B" w:rsidR="00B11501" w:rsidRDefault="6A28D0FF" w:rsidP="00C30E59">
      <w:pPr>
        <w:pStyle w:val="ListParagraph"/>
        <w:numPr>
          <w:ilvl w:val="0"/>
          <w:numId w:val="2"/>
        </w:numPr>
        <w:rPr>
          <w:sz w:val="22"/>
          <w:szCs w:val="22"/>
        </w:rPr>
      </w:pPr>
      <w:r w:rsidRPr="0B6163FB">
        <w:rPr>
          <w:sz w:val="22"/>
          <w:szCs w:val="22"/>
        </w:rPr>
        <w:t xml:space="preserve"> Excellent organizational and interpersonal skills; an enthusiastic collaborator</w:t>
      </w:r>
    </w:p>
    <w:p w14:paraId="118FA1D8" w14:textId="77777777" w:rsidR="00B11501" w:rsidRPr="00B11501" w:rsidRDefault="459C6A15" w:rsidP="00C30E59">
      <w:pPr>
        <w:pStyle w:val="ListParagraph"/>
        <w:numPr>
          <w:ilvl w:val="0"/>
          <w:numId w:val="2"/>
        </w:numPr>
        <w:rPr>
          <w:sz w:val="22"/>
          <w:szCs w:val="22"/>
        </w:rPr>
      </w:pPr>
      <w:r w:rsidRPr="0B6163FB">
        <w:rPr>
          <w:sz w:val="22"/>
          <w:szCs w:val="22"/>
        </w:rPr>
        <w:t xml:space="preserve">Certification in WHMIS, Food Handler, Standard First Aid </w:t>
      </w:r>
    </w:p>
    <w:p w14:paraId="4E408EA5" w14:textId="10613A73" w:rsidR="00673E8C" w:rsidRPr="00095B2D" w:rsidRDefault="6A28D0FF" w:rsidP="00C30E59">
      <w:pPr>
        <w:pStyle w:val="ListParagraph"/>
        <w:numPr>
          <w:ilvl w:val="0"/>
          <w:numId w:val="2"/>
        </w:numPr>
        <w:rPr>
          <w:sz w:val="22"/>
          <w:szCs w:val="22"/>
        </w:rPr>
      </w:pPr>
      <w:r w:rsidRPr="0B6163FB">
        <w:rPr>
          <w:sz w:val="22"/>
          <w:szCs w:val="22"/>
        </w:rPr>
        <w:t>Excellent oral and written language skills</w:t>
      </w:r>
    </w:p>
    <w:p w14:paraId="1DAD2C1B" w14:textId="79FC14FE" w:rsidR="00673E8C" w:rsidRPr="00095B2D" w:rsidRDefault="6A28D0FF" w:rsidP="00C30E59">
      <w:pPr>
        <w:pStyle w:val="ListParagraph"/>
        <w:numPr>
          <w:ilvl w:val="0"/>
          <w:numId w:val="2"/>
        </w:numPr>
        <w:rPr>
          <w:sz w:val="22"/>
          <w:szCs w:val="22"/>
        </w:rPr>
      </w:pPr>
      <w:r w:rsidRPr="0B6163FB">
        <w:rPr>
          <w:sz w:val="22"/>
          <w:szCs w:val="22"/>
        </w:rPr>
        <w:t>Self-starter who can work independently, yet willing to accept direction in order to meet organizational goals</w:t>
      </w:r>
    </w:p>
    <w:p w14:paraId="1781CB52" w14:textId="54466941" w:rsidR="00673E8C" w:rsidRPr="00095B2D" w:rsidRDefault="6A28D0FF" w:rsidP="00C30E59">
      <w:pPr>
        <w:pStyle w:val="ListParagraph"/>
        <w:numPr>
          <w:ilvl w:val="0"/>
          <w:numId w:val="2"/>
        </w:numPr>
        <w:rPr>
          <w:sz w:val="22"/>
          <w:szCs w:val="22"/>
        </w:rPr>
      </w:pPr>
      <w:r w:rsidRPr="0B6163FB">
        <w:rPr>
          <w:sz w:val="22"/>
          <w:szCs w:val="22"/>
        </w:rPr>
        <w:t>Able to work co-operatively with others, while providing work direction to employees and volunteers</w:t>
      </w:r>
    </w:p>
    <w:p w14:paraId="6961D583" w14:textId="5B066C3F" w:rsidR="00673E8C" w:rsidRPr="00095B2D" w:rsidRDefault="6A28D0FF" w:rsidP="00C30E59">
      <w:pPr>
        <w:pStyle w:val="ListParagraph"/>
        <w:numPr>
          <w:ilvl w:val="0"/>
          <w:numId w:val="2"/>
        </w:numPr>
        <w:rPr>
          <w:sz w:val="22"/>
          <w:szCs w:val="22"/>
        </w:rPr>
      </w:pPr>
      <w:r w:rsidRPr="0B6163FB">
        <w:rPr>
          <w:sz w:val="22"/>
          <w:szCs w:val="22"/>
        </w:rPr>
        <w:t>Able to accommodate competing demands</w:t>
      </w:r>
    </w:p>
    <w:p w14:paraId="694902CA" w14:textId="6C931258" w:rsidR="00673E8C" w:rsidRPr="00095B2D" w:rsidRDefault="15D77D05" w:rsidP="00C30E59">
      <w:pPr>
        <w:pStyle w:val="ListParagraph"/>
        <w:numPr>
          <w:ilvl w:val="0"/>
          <w:numId w:val="2"/>
        </w:numPr>
        <w:rPr>
          <w:sz w:val="22"/>
          <w:szCs w:val="22"/>
        </w:rPr>
      </w:pPr>
      <w:r w:rsidRPr="0B6163FB">
        <w:rPr>
          <w:sz w:val="22"/>
          <w:szCs w:val="22"/>
        </w:rPr>
        <w:t xml:space="preserve">Proficient in </w:t>
      </w:r>
      <w:r w:rsidR="23103A95" w:rsidRPr="0B6163FB">
        <w:rPr>
          <w:sz w:val="22"/>
          <w:szCs w:val="22"/>
        </w:rPr>
        <w:t>Excel</w:t>
      </w:r>
      <w:r w:rsidRPr="0B6163FB">
        <w:rPr>
          <w:sz w:val="22"/>
          <w:szCs w:val="22"/>
        </w:rPr>
        <w:t>, Outlook</w:t>
      </w:r>
      <w:r w:rsidR="6A28D0FF" w:rsidRPr="0B6163FB">
        <w:rPr>
          <w:sz w:val="22"/>
          <w:szCs w:val="22"/>
        </w:rPr>
        <w:t xml:space="preserve"> </w:t>
      </w:r>
      <w:r w:rsidRPr="0B6163FB">
        <w:rPr>
          <w:sz w:val="22"/>
          <w:szCs w:val="22"/>
        </w:rPr>
        <w:t xml:space="preserve">and </w:t>
      </w:r>
      <w:r w:rsidR="6A28D0FF" w:rsidRPr="0B6163FB">
        <w:rPr>
          <w:sz w:val="22"/>
          <w:szCs w:val="22"/>
        </w:rPr>
        <w:t xml:space="preserve">Word </w:t>
      </w:r>
    </w:p>
    <w:p w14:paraId="30FCF76B" w14:textId="23F16A5E" w:rsidR="00673E8C" w:rsidRPr="00095B2D" w:rsidRDefault="6A28D0FF" w:rsidP="00C30E59">
      <w:pPr>
        <w:pStyle w:val="ListParagraph"/>
        <w:numPr>
          <w:ilvl w:val="0"/>
          <w:numId w:val="2"/>
        </w:numPr>
        <w:rPr>
          <w:sz w:val="22"/>
          <w:szCs w:val="22"/>
        </w:rPr>
      </w:pPr>
      <w:r w:rsidRPr="0B6163FB">
        <w:rPr>
          <w:sz w:val="22"/>
          <w:szCs w:val="22"/>
        </w:rPr>
        <w:t>Experience in preparation of funding proposals strongly preferred</w:t>
      </w:r>
    </w:p>
    <w:p w14:paraId="73AC9D42" w14:textId="44CCAFB8" w:rsidR="00673E8C" w:rsidRPr="00095B2D" w:rsidRDefault="6A28D0FF" w:rsidP="00C30E59">
      <w:pPr>
        <w:pStyle w:val="ListParagraph"/>
        <w:numPr>
          <w:ilvl w:val="0"/>
          <w:numId w:val="2"/>
        </w:numPr>
        <w:rPr>
          <w:sz w:val="22"/>
          <w:szCs w:val="22"/>
        </w:rPr>
      </w:pPr>
      <w:r w:rsidRPr="0B6163FB">
        <w:rPr>
          <w:sz w:val="22"/>
          <w:szCs w:val="22"/>
        </w:rPr>
        <w:t>Experience in light accounting preferred, including accounts payable, accounts receivable and payroll</w:t>
      </w:r>
    </w:p>
    <w:p w14:paraId="4019E191" w14:textId="16EEAB96" w:rsidR="00673E8C" w:rsidRPr="00095B2D" w:rsidRDefault="6A28D0FF" w:rsidP="00C30E59">
      <w:pPr>
        <w:pStyle w:val="ListParagraph"/>
        <w:numPr>
          <w:ilvl w:val="0"/>
          <w:numId w:val="2"/>
        </w:numPr>
        <w:rPr>
          <w:sz w:val="22"/>
          <w:szCs w:val="22"/>
        </w:rPr>
      </w:pPr>
      <w:r w:rsidRPr="0B6163FB">
        <w:rPr>
          <w:sz w:val="22"/>
          <w:szCs w:val="22"/>
        </w:rPr>
        <w:t>Early Childhood Education College diploma</w:t>
      </w:r>
      <w:r w:rsidR="15D77D05" w:rsidRPr="0B6163FB">
        <w:rPr>
          <w:sz w:val="22"/>
          <w:szCs w:val="22"/>
        </w:rPr>
        <w:t>, and Social Worker</w:t>
      </w:r>
      <w:r w:rsidRPr="0B6163FB">
        <w:rPr>
          <w:sz w:val="22"/>
          <w:szCs w:val="22"/>
        </w:rPr>
        <w:t xml:space="preserve"> or equivalent required</w:t>
      </w:r>
    </w:p>
    <w:p w14:paraId="3BEF436E" w14:textId="0371BEE1" w:rsidR="00673E8C" w:rsidRPr="00095B2D" w:rsidRDefault="6A28D0FF" w:rsidP="00C30E59">
      <w:pPr>
        <w:pStyle w:val="ListParagraph"/>
        <w:numPr>
          <w:ilvl w:val="0"/>
          <w:numId w:val="2"/>
        </w:numPr>
        <w:rPr>
          <w:sz w:val="22"/>
          <w:szCs w:val="22"/>
        </w:rPr>
      </w:pPr>
      <w:r w:rsidRPr="0B6163FB">
        <w:rPr>
          <w:sz w:val="22"/>
          <w:szCs w:val="22"/>
        </w:rPr>
        <w:t>Active volunteerism in the community</w:t>
      </w:r>
    </w:p>
    <w:p w14:paraId="64FA9EF0" w14:textId="61ED9FCC" w:rsidR="00673E8C" w:rsidRPr="00095B2D" w:rsidRDefault="6A28D0FF" w:rsidP="00C30E59">
      <w:pPr>
        <w:pStyle w:val="ListParagraph"/>
        <w:numPr>
          <w:ilvl w:val="0"/>
          <w:numId w:val="2"/>
        </w:numPr>
        <w:rPr>
          <w:sz w:val="22"/>
          <w:szCs w:val="22"/>
        </w:rPr>
      </w:pPr>
      <w:r w:rsidRPr="0B6163FB">
        <w:rPr>
          <w:sz w:val="22"/>
          <w:szCs w:val="22"/>
        </w:rPr>
        <w:t>Police check required</w:t>
      </w:r>
    </w:p>
    <w:p w14:paraId="3501F110" w14:textId="11A1C4D3" w:rsidR="17EF1212" w:rsidRDefault="17EF1212" w:rsidP="17EF1212">
      <w:pPr>
        <w:rPr>
          <w:b/>
          <w:bCs/>
          <w:sz w:val="22"/>
          <w:szCs w:val="22"/>
          <w:u w:val="single"/>
        </w:rPr>
      </w:pPr>
    </w:p>
    <w:p w14:paraId="2912C760" w14:textId="77777777" w:rsidR="00E74599" w:rsidRDefault="00E74599" w:rsidP="00673E8C">
      <w:pPr>
        <w:rPr>
          <w:b/>
          <w:sz w:val="22"/>
          <w:szCs w:val="22"/>
          <w:u w:val="single"/>
        </w:rPr>
      </w:pPr>
    </w:p>
    <w:p w14:paraId="141FCED8" w14:textId="77777777" w:rsidR="00E74599" w:rsidRDefault="00E74599" w:rsidP="00673E8C">
      <w:pPr>
        <w:rPr>
          <w:b/>
          <w:sz w:val="22"/>
          <w:szCs w:val="22"/>
          <w:u w:val="single"/>
        </w:rPr>
      </w:pPr>
    </w:p>
    <w:p w14:paraId="7DB03E11" w14:textId="5077846B" w:rsidR="00673E8C" w:rsidRPr="00095B2D" w:rsidRDefault="00673E8C" w:rsidP="00673E8C">
      <w:pPr>
        <w:rPr>
          <w:b/>
          <w:sz w:val="22"/>
          <w:szCs w:val="22"/>
          <w:u w:val="single"/>
        </w:rPr>
      </w:pPr>
      <w:r w:rsidRPr="00095B2D">
        <w:rPr>
          <w:b/>
          <w:sz w:val="22"/>
          <w:szCs w:val="22"/>
          <w:u w:val="single"/>
        </w:rPr>
        <w:t>Working Conditions</w:t>
      </w:r>
    </w:p>
    <w:p w14:paraId="6D4A0D0E" w14:textId="77777777" w:rsidR="00673E8C" w:rsidRDefault="00673E8C" w:rsidP="00673E8C">
      <w:pPr>
        <w:rPr>
          <w:sz w:val="22"/>
          <w:szCs w:val="22"/>
        </w:rPr>
      </w:pPr>
      <w:r w:rsidRPr="00095B2D">
        <w:rPr>
          <w:sz w:val="22"/>
          <w:szCs w:val="22"/>
        </w:rPr>
        <w:t xml:space="preserve">The Executive Director works in a general office environment as well as in active and creative environments focused on child, youth, parent and community contribution, connections, support, and development </w:t>
      </w:r>
    </w:p>
    <w:p w14:paraId="4CE3CE18" w14:textId="77777777" w:rsidR="00C85DAD" w:rsidRDefault="00C85DAD" w:rsidP="00673E8C">
      <w:pPr>
        <w:rPr>
          <w:sz w:val="22"/>
          <w:szCs w:val="22"/>
        </w:rPr>
      </w:pPr>
    </w:p>
    <w:p w14:paraId="5A6639DF" w14:textId="77777777" w:rsidR="00C85DAD" w:rsidRDefault="56162769" w:rsidP="17EF1212">
      <w:pPr>
        <w:pStyle w:val="NormalWeb"/>
        <w:shd w:val="clear" w:color="auto" w:fill="FFFFFF" w:themeFill="background1"/>
        <w:spacing w:before="0" w:beforeAutospacing="0" w:after="90" w:afterAutospacing="0"/>
        <w:rPr>
          <w:rFonts w:ascii="Times New Roman" w:hAnsi="Times New Roman" w:cs="Times New Roman"/>
          <w:color w:val="1D2129"/>
          <w:sz w:val="22"/>
          <w:szCs w:val="22"/>
        </w:rPr>
      </w:pPr>
      <w:r w:rsidRPr="17EF1212">
        <w:rPr>
          <w:rFonts w:ascii="Times New Roman" w:hAnsi="Times New Roman" w:cs="Times New Roman"/>
          <w:b/>
          <w:bCs/>
          <w:color w:val="1D2129"/>
          <w:sz w:val="22"/>
          <w:szCs w:val="22"/>
        </w:rPr>
        <w:t>Community Services Manager</w:t>
      </w:r>
      <w:r w:rsidR="00C85DAD">
        <w:br/>
      </w:r>
    </w:p>
    <w:p w14:paraId="1EC700F9" w14:textId="77777777" w:rsidR="00C85DAD" w:rsidRDefault="56162769" w:rsidP="17EF1212">
      <w:pPr>
        <w:pStyle w:val="NormalWeb"/>
        <w:shd w:val="clear" w:color="auto" w:fill="FFFFFF" w:themeFill="background1"/>
        <w:spacing w:before="0" w:beforeAutospacing="0" w:after="90" w:afterAutospacing="0"/>
        <w:rPr>
          <w:rFonts w:ascii="Times New Roman" w:hAnsi="Times New Roman" w:cs="Times New Roman"/>
          <w:color w:val="1D2129"/>
          <w:sz w:val="22"/>
          <w:szCs w:val="22"/>
        </w:rPr>
      </w:pPr>
      <w:r w:rsidRPr="17EF1212">
        <w:rPr>
          <w:rFonts w:ascii="Times New Roman" w:hAnsi="Times New Roman" w:cs="Times New Roman"/>
          <w:color w:val="1D2129"/>
          <w:sz w:val="22"/>
          <w:szCs w:val="22"/>
        </w:rPr>
        <w:t>Oak Park Neighbourhood Centre</w:t>
      </w:r>
      <w:r w:rsidR="00C85DAD">
        <w:br/>
      </w:r>
      <w:r w:rsidRPr="17EF1212">
        <w:rPr>
          <w:rFonts w:ascii="Times New Roman" w:hAnsi="Times New Roman" w:cs="Times New Roman"/>
          <w:color w:val="1D2129"/>
          <w:sz w:val="22"/>
          <w:szCs w:val="22"/>
        </w:rPr>
        <w:t>Support, Connect, Contribute People Belong, Families are strong, Neighbours Care, everyone Shares</w:t>
      </w:r>
      <w:r w:rsidR="00C85DAD">
        <w:br/>
      </w:r>
      <w:r w:rsidRPr="17EF1212">
        <w:rPr>
          <w:rFonts w:ascii="Times New Roman" w:hAnsi="Times New Roman" w:cs="Times New Roman"/>
          <w:color w:val="1D2129"/>
          <w:sz w:val="22"/>
          <w:szCs w:val="22"/>
        </w:rPr>
        <w:t>A welcoming community, supporting each other through diverse programs &amp; resources to build friendships, strengthen our children &amp; create healthy neighbourhoods. To relieve poverty, provide education, support, recreational &amp; social opportunities for people of all abilities</w:t>
      </w:r>
    </w:p>
    <w:p w14:paraId="537D0595" w14:textId="77777777" w:rsidR="00C85DAD" w:rsidRDefault="56162769" w:rsidP="17EF1212">
      <w:pPr>
        <w:pStyle w:val="NormalWeb"/>
        <w:shd w:val="clear" w:color="auto" w:fill="FFFFFF" w:themeFill="background1"/>
        <w:spacing w:before="90" w:beforeAutospacing="0" w:after="90" w:afterAutospacing="0"/>
        <w:rPr>
          <w:rFonts w:ascii="Times New Roman" w:hAnsi="Times New Roman" w:cs="Times New Roman"/>
          <w:b/>
          <w:bCs/>
          <w:color w:val="1D2129"/>
          <w:sz w:val="22"/>
          <w:szCs w:val="22"/>
        </w:rPr>
      </w:pPr>
      <w:r w:rsidRPr="17EF1212">
        <w:rPr>
          <w:rFonts w:ascii="Times New Roman" w:hAnsi="Times New Roman" w:cs="Times New Roman"/>
          <w:b/>
          <w:bCs/>
          <w:color w:val="1D2129"/>
          <w:sz w:val="22"/>
          <w:szCs w:val="22"/>
        </w:rPr>
        <w:t>Qualifications</w:t>
      </w:r>
    </w:p>
    <w:p w14:paraId="7E4BF6A6" w14:textId="77777777" w:rsidR="00C85DAD" w:rsidRDefault="56162769" w:rsidP="17EF1212">
      <w:pPr>
        <w:pStyle w:val="NormalWeb"/>
        <w:shd w:val="clear" w:color="auto" w:fill="FFFFFF" w:themeFill="background1"/>
        <w:spacing w:before="90" w:beforeAutospacing="0" w:after="90" w:afterAutospacing="0"/>
        <w:rPr>
          <w:rFonts w:ascii="Times New Roman" w:hAnsi="Times New Roman" w:cs="Times New Roman"/>
          <w:color w:val="1D2129"/>
          <w:sz w:val="22"/>
          <w:szCs w:val="22"/>
        </w:rPr>
      </w:pPr>
      <w:r w:rsidRPr="17EF1212">
        <w:rPr>
          <w:rFonts w:ascii="Times New Roman" w:hAnsi="Times New Roman" w:cs="Times New Roman"/>
          <w:color w:val="1D2129"/>
          <w:sz w:val="22"/>
          <w:szCs w:val="22"/>
        </w:rPr>
        <w:t>• Early Childhood Education Diploma RECE</w:t>
      </w:r>
      <w:r w:rsidR="00C85DAD">
        <w:br/>
      </w:r>
      <w:r w:rsidRPr="17EF1212">
        <w:rPr>
          <w:rFonts w:ascii="Times New Roman" w:hAnsi="Times New Roman" w:cs="Times New Roman"/>
          <w:color w:val="1D2129"/>
          <w:sz w:val="22"/>
          <w:szCs w:val="22"/>
        </w:rPr>
        <w:t>• Two Years experience in Children or Family Services</w:t>
      </w:r>
      <w:r w:rsidR="00C85DAD">
        <w:br/>
      </w:r>
      <w:r w:rsidRPr="17EF1212">
        <w:rPr>
          <w:rFonts w:ascii="Times New Roman" w:hAnsi="Times New Roman" w:cs="Times New Roman"/>
          <w:color w:val="1D2129"/>
          <w:sz w:val="22"/>
          <w:szCs w:val="22"/>
        </w:rPr>
        <w:t>• Current Criminal Reference/Vulnerable Screening Check</w:t>
      </w:r>
      <w:r w:rsidR="00C85DAD">
        <w:br/>
      </w:r>
      <w:r w:rsidRPr="17EF1212">
        <w:rPr>
          <w:rFonts w:ascii="Times New Roman" w:hAnsi="Times New Roman" w:cs="Times New Roman"/>
          <w:color w:val="1D2129"/>
          <w:sz w:val="22"/>
          <w:szCs w:val="22"/>
        </w:rPr>
        <w:t>• Current Standard First Aid</w:t>
      </w:r>
      <w:r w:rsidR="00C85DAD">
        <w:br/>
      </w:r>
      <w:r w:rsidRPr="17EF1212">
        <w:rPr>
          <w:rFonts w:ascii="Times New Roman" w:hAnsi="Times New Roman" w:cs="Times New Roman"/>
          <w:color w:val="1D2129"/>
          <w:sz w:val="22"/>
          <w:szCs w:val="22"/>
        </w:rPr>
        <w:t>• Current Health Certificate &amp; Immunization Records</w:t>
      </w:r>
      <w:r w:rsidR="00C85DAD">
        <w:br/>
      </w:r>
      <w:r w:rsidRPr="17EF1212">
        <w:rPr>
          <w:rFonts w:ascii="Times New Roman" w:hAnsi="Times New Roman" w:cs="Times New Roman"/>
          <w:color w:val="1D2129"/>
          <w:sz w:val="22"/>
          <w:szCs w:val="22"/>
        </w:rPr>
        <w:t>• A working understanding of the Child Care and Early Years Act</w:t>
      </w:r>
      <w:r w:rsidR="00C85DAD">
        <w:br/>
      </w:r>
      <w:r w:rsidRPr="17EF1212">
        <w:rPr>
          <w:rFonts w:ascii="Times New Roman" w:hAnsi="Times New Roman" w:cs="Times New Roman"/>
          <w:color w:val="1D2129"/>
          <w:sz w:val="22"/>
          <w:szCs w:val="22"/>
        </w:rPr>
        <w:t>• Working knowledge of "How Does Learning Happen? Ontario's Pedagogy for the Early Years"</w:t>
      </w:r>
      <w:r w:rsidR="00C85DAD">
        <w:br/>
      </w:r>
      <w:r w:rsidRPr="17EF1212">
        <w:rPr>
          <w:rFonts w:ascii="Times New Roman" w:hAnsi="Times New Roman" w:cs="Times New Roman"/>
          <w:color w:val="1D2129"/>
          <w:sz w:val="22"/>
          <w:szCs w:val="22"/>
        </w:rPr>
        <w:t>• Excellent communication skills</w:t>
      </w:r>
      <w:r w:rsidR="00C85DAD">
        <w:br/>
      </w:r>
      <w:r w:rsidRPr="17EF1212">
        <w:rPr>
          <w:rFonts w:ascii="Times New Roman" w:hAnsi="Times New Roman" w:cs="Times New Roman"/>
          <w:color w:val="1D2129"/>
          <w:sz w:val="22"/>
          <w:szCs w:val="22"/>
        </w:rPr>
        <w:t>• Familiar with Asset based Community facilitation approach.</w:t>
      </w:r>
      <w:r w:rsidR="00C85DAD">
        <w:br/>
      </w:r>
      <w:r w:rsidRPr="17EF1212">
        <w:rPr>
          <w:rFonts w:ascii="Times New Roman" w:hAnsi="Times New Roman" w:cs="Times New Roman"/>
          <w:color w:val="1D2129"/>
          <w:sz w:val="22"/>
          <w:szCs w:val="22"/>
        </w:rPr>
        <w:t>• Welcoming, friendly, compassionate</w:t>
      </w:r>
      <w:r w:rsidR="00C85DAD">
        <w:br/>
      </w:r>
      <w:r w:rsidRPr="17EF1212">
        <w:rPr>
          <w:rFonts w:ascii="Times New Roman" w:hAnsi="Times New Roman" w:cs="Times New Roman"/>
          <w:color w:val="1D2129"/>
          <w:sz w:val="22"/>
          <w:szCs w:val="22"/>
        </w:rPr>
        <w:t>• Ability to work co-operatively with others in a team environment</w:t>
      </w:r>
      <w:r w:rsidR="00C85DAD">
        <w:br/>
      </w:r>
      <w:r w:rsidRPr="17EF1212">
        <w:rPr>
          <w:rFonts w:ascii="Times New Roman" w:hAnsi="Times New Roman" w:cs="Times New Roman"/>
          <w:color w:val="1D2129"/>
          <w:sz w:val="22"/>
          <w:szCs w:val="22"/>
        </w:rPr>
        <w:t>• Ability to maintain confidentiality and professionalism</w:t>
      </w:r>
    </w:p>
    <w:p w14:paraId="4342301F" w14:textId="77777777" w:rsidR="00C85DAD" w:rsidRDefault="56162769" w:rsidP="17EF1212">
      <w:pPr>
        <w:pStyle w:val="NormalWeb"/>
        <w:shd w:val="clear" w:color="auto" w:fill="FFFFFF" w:themeFill="background1"/>
        <w:spacing w:before="90" w:beforeAutospacing="0" w:after="90" w:afterAutospacing="0"/>
        <w:rPr>
          <w:rFonts w:ascii="Times New Roman" w:hAnsi="Times New Roman" w:cs="Times New Roman"/>
          <w:b/>
          <w:bCs/>
          <w:color w:val="1D2129"/>
          <w:sz w:val="22"/>
          <w:szCs w:val="22"/>
        </w:rPr>
      </w:pPr>
      <w:r w:rsidRPr="17EF1212">
        <w:rPr>
          <w:rFonts w:ascii="Times New Roman" w:hAnsi="Times New Roman" w:cs="Times New Roman"/>
          <w:b/>
          <w:bCs/>
          <w:color w:val="1D2129"/>
          <w:sz w:val="22"/>
          <w:szCs w:val="22"/>
        </w:rPr>
        <w:t>Job Description</w:t>
      </w:r>
    </w:p>
    <w:p w14:paraId="5D3CEBCD" w14:textId="77777777" w:rsidR="00C85DAD" w:rsidRPr="00095B2D" w:rsidRDefault="56162769" w:rsidP="00C85DAD">
      <w:pPr>
        <w:rPr>
          <w:sz w:val="22"/>
          <w:szCs w:val="22"/>
        </w:rPr>
      </w:pPr>
      <w:r w:rsidRPr="17EF1212">
        <w:rPr>
          <w:color w:val="1D2129"/>
          <w:sz w:val="22"/>
          <w:szCs w:val="22"/>
        </w:rPr>
        <w:t>• Part time 30 hours a week. 9am to 3pm Monday to Friday $23 an hour. (We could offer reduced hours or summers off if this is of interest)</w:t>
      </w:r>
      <w:r w:rsidR="00C85DAD">
        <w:br/>
      </w:r>
    </w:p>
    <w:p w14:paraId="052F0FD0" w14:textId="77777777" w:rsidR="006C66FA" w:rsidRDefault="006C66FA" w:rsidP="006C66FA">
      <w:pPr>
        <w:jc w:val="both"/>
        <w:rPr>
          <w:b/>
          <w:bCs/>
          <w:sz w:val="22"/>
          <w:szCs w:val="22"/>
        </w:rPr>
      </w:pPr>
      <w:r w:rsidRPr="009746FC">
        <w:rPr>
          <w:b/>
          <w:bCs/>
          <w:sz w:val="22"/>
          <w:szCs w:val="22"/>
        </w:rPr>
        <w:t>Oak Park Neighbourhood Centre Job Description for Program Coordinator</w:t>
      </w:r>
      <w:r>
        <w:rPr>
          <w:b/>
          <w:bCs/>
          <w:sz w:val="22"/>
          <w:szCs w:val="22"/>
        </w:rPr>
        <w:t xml:space="preserve">s, Assistants </w:t>
      </w:r>
      <w:r w:rsidRPr="009746FC">
        <w:rPr>
          <w:b/>
          <w:bCs/>
          <w:sz w:val="22"/>
          <w:szCs w:val="22"/>
        </w:rPr>
        <w:t>&amp; Relief Staff Positions</w:t>
      </w:r>
    </w:p>
    <w:p w14:paraId="797E4718" w14:textId="77777777" w:rsidR="006C66FA" w:rsidRPr="009746FC" w:rsidRDefault="006C66FA" w:rsidP="006C66FA">
      <w:pPr>
        <w:ind w:left="720"/>
        <w:jc w:val="both"/>
        <w:rPr>
          <w:b/>
          <w:bCs/>
          <w:sz w:val="22"/>
          <w:szCs w:val="22"/>
        </w:rPr>
      </w:pPr>
    </w:p>
    <w:p w14:paraId="7C7A6E2F" w14:textId="77777777" w:rsidR="006C66FA" w:rsidRPr="000039DD" w:rsidRDefault="006C66FA" w:rsidP="006C66FA">
      <w:pPr>
        <w:rPr>
          <w:b/>
          <w:bCs/>
        </w:rPr>
      </w:pPr>
      <w:r w:rsidRPr="000039DD">
        <w:rPr>
          <w:b/>
          <w:bCs/>
        </w:rPr>
        <w:t>Duties:</w:t>
      </w:r>
    </w:p>
    <w:p w14:paraId="7FE1F4AF" w14:textId="308C343E" w:rsidR="006C66FA" w:rsidRPr="000039DD" w:rsidRDefault="006C66FA" w:rsidP="006C66FA">
      <w:r w:rsidRPr="000039DD">
        <w:t>Staff will have read and understood all policies in our Policies &amp; Procedures Manual that relate to their position. The Program Coordinators will work with volunteers</w:t>
      </w:r>
      <w:r>
        <w:t>, assistants</w:t>
      </w:r>
      <w:r w:rsidRPr="000039DD">
        <w:t xml:space="preserve"> and members</w:t>
      </w:r>
      <w:r>
        <w:t xml:space="preserve">. </w:t>
      </w:r>
      <w:r w:rsidRPr="000039DD">
        <w:t xml:space="preserve">Staff will ensure their programs relate to our mission and outcomes contained in our policies, so that programs allow for </w:t>
      </w:r>
      <w:r>
        <w:t xml:space="preserve">support, connecting and contributions and will provide monthly reports to the Executive Director that reflect the outcomes and alert </w:t>
      </w:r>
      <w:r w:rsidR="00970DD5">
        <w:t>them</w:t>
      </w:r>
      <w:r>
        <w:t xml:space="preserve"> to </w:t>
      </w:r>
      <w:r w:rsidRPr="000039DD">
        <w:t>any concerns, trend</w:t>
      </w:r>
      <w:r>
        <w:t>s</w:t>
      </w:r>
      <w:r w:rsidRPr="000039DD">
        <w:t xml:space="preserve"> in</w:t>
      </w:r>
      <w:r>
        <w:t xml:space="preserve"> the program or</w:t>
      </w:r>
      <w:r w:rsidRPr="000039DD">
        <w:t xml:space="preserve"> share new ideas.  </w:t>
      </w:r>
      <w:r w:rsidR="00B11501">
        <w:t>Staff will set up a safe environment and monitor for potential risks. They will alert the Executive Direc</w:t>
      </w:r>
      <w:r w:rsidR="0032395F">
        <w:t>tor to any potential risks to p</w:t>
      </w:r>
      <w:r w:rsidR="00B11501">
        <w:t>ut preventative measures in place.</w:t>
      </w:r>
    </w:p>
    <w:p w14:paraId="1A74E845" w14:textId="77777777" w:rsidR="006C66FA" w:rsidRPr="000039DD" w:rsidRDefault="006C66FA" w:rsidP="006C66FA"/>
    <w:p w14:paraId="11FF5AF0" w14:textId="77777777" w:rsidR="006C66FA" w:rsidRPr="000039DD" w:rsidRDefault="006C66FA" w:rsidP="006C66FA">
      <w:r w:rsidRPr="000039DD">
        <w:t xml:space="preserve">A.) </w:t>
      </w:r>
      <w:r w:rsidRPr="000039DD">
        <w:rPr>
          <w:u w:val="single"/>
        </w:rPr>
        <w:t>Baby Rhyme Time</w:t>
      </w:r>
      <w:r w:rsidRPr="000039DD">
        <w:t xml:space="preserve"> – The Coordinator </w:t>
      </w:r>
      <w:r>
        <w:t xml:space="preserve">has 1 hr of prep time. They must </w:t>
      </w:r>
      <w:r w:rsidRPr="000039DD">
        <w:t xml:space="preserve">set up the room with mats for the infants and set out toys. </w:t>
      </w:r>
      <w:r w:rsidR="00A66477">
        <w:t>They</w:t>
      </w:r>
      <w:r w:rsidRPr="000039DD">
        <w:t xml:space="preserve"> will design and lead a circle with songs, rhymes, lap games and bouncy songs Tuesdays from 1:00 to 3:00. </w:t>
      </w:r>
      <w:r w:rsidR="00A66477">
        <w:t>They</w:t>
      </w:r>
      <w:r w:rsidRPr="000039DD">
        <w:t xml:space="preserve"> will clean the toys and put away equipment. The staff will follow the Drop In Program Details in th</w:t>
      </w:r>
      <w:r>
        <w:t>is manual</w:t>
      </w:r>
      <w:r w:rsidRPr="000039DD">
        <w:t>.</w:t>
      </w:r>
    </w:p>
    <w:p w14:paraId="0C5061B0" w14:textId="77777777" w:rsidR="006C66FA" w:rsidRPr="000039DD" w:rsidRDefault="006C66FA" w:rsidP="006C66FA"/>
    <w:p w14:paraId="02C04EC5" w14:textId="77777777" w:rsidR="006C66FA" w:rsidRPr="000039DD" w:rsidRDefault="006C66FA" w:rsidP="006C66FA">
      <w:r w:rsidRPr="000039DD">
        <w:t xml:space="preserve">B) </w:t>
      </w:r>
      <w:r w:rsidRPr="000039DD">
        <w:rPr>
          <w:u w:val="single"/>
        </w:rPr>
        <w:t xml:space="preserve">Drop In - </w:t>
      </w:r>
      <w:r w:rsidRPr="000039DD">
        <w:t xml:space="preserve">The Coordinator </w:t>
      </w:r>
      <w:r>
        <w:t xml:space="preserve">has 1 hr of prep time. They </w:t>
      </w:r>
      <w:r w:rsidRPr="000039DD">
        <w:t xml:space="preserve">will set up the room, ensuring toy rotation and an out of reach activity for preschool children and toddler activity </w:t>
      </w:r>
      <w:r w:rsidR="00D0317F" w:rsidRPr="000039DD">
        <w:t>stations</w:t>
      </w:r>
      <w:r w:rsidR="00D0317F">
        <w:t>.</w:t>
      </w:r>
      <w:r w:rsidRPr="000039DD">
        <w:t xml:space="preserve"> They will supervise and support a parent-child family drop in program Monday to Friday 9:30-11:30 with free play</w:t>
      </w:r>
      <w:r>
        <w:t xml:space="preserve">, learning stations </w:t>
      </w:r>
      <w:r w:rsidRPr="000039DD">
        <w:t xml:space="preserve">and a </w:t>
      </w:r>
      <w:r w:rsidR="00D0317F" w:rsidRPr="000039DD">
        <w:t>2</w:t>
      </w:r>
      <w:r w:rsidR="00D0317F">
        <w:t>5</w:t>
      </w:r>
      <w:r w:rsidR="00D0317F" w:rsidRPr="000039DD">
        <w:t>-minute</w:t>
      </w:r>
      <w:r w:rsidRPr="000039DD">
        <w:t xml:space="preserve"> child-centred circle time program. Staff will clean up all activities and put away all equipment.</w:t>
      </w:r>
    </w:p>
    <w:p w14:paraId="269A8707" w14:textId="77777777" w:rsidR="006C66FA" w:rsidRPr="000039DD" w:rsidRDefault="006C66FA" w:rsidP="006C66FA"/>
    <w:p w14:paraId="113AD883" w14:textId="77777777" w:rsidR="006C66FA" w:rsidRPr="000039DD" w:rsidRDefault="006C66FA" w:rsidP="006C66FA">
      <w:r w:rsidRPr="000039DD">
        <w:t xml:space="preserve">D) </w:t>
      </w:r>
      <w:r w:rsidRPr="000039DD">
        <w:rPr>
          <w:u w:val="single"/>
        </w:rPr>
        <w:t>Preschool</w:t>
      </w:r>
      <w:r w:rsidRPr="000039DD">
        <w:t xml:space="preserve">- An RECE teacher with an assistant teacher will run a preschool program for 2.5-5 yr. </w:t>
      </w:r>
      <w:r w:rsidR="00D0317F" w:rsidRPr="000039DD">
        <w:t>old’s</w:t>
      </w:r>
      <w:r w:rsidRPr="000039DD">
        <w:t xml:space="preserve"> </w:t>
      </w:r>
      <w:r>
        <w:t>Mondays</w:t>
      </w:r>
      <w:r w:rsidRPr="000039DD">
        <w:t xml:space="preserve"> to Fridays following the Preschool Program Details in the Policy &amp; Procedures Manual.</w:t>
      </w:r>
      <w:r>
        <w:t xml:space="preserve"> The lead teacher will report to our </w:t>
      </w:r>
      <w:r w:rsidR="003242DB">
        <w:t>Preschool and Community Outreach</w:t>
      </w:r>
      <w:r>
        <w:t xml:space="preserve"> Manager.</w:t>
      </w:r>
    </w:p>
    <w:p w14:paraId="1990D037" w14:textId="77777777" w:rsidR="006C66FA" w:rsidRPr="000039DD" w:rsidRDefault="006C66FA" w:rsidP="006C66FA"/>
    <w:p w14:paraId="6390916A" w14:textId="5B96EE01" w:rsidR="006C66FA" w:rsidRPr="000039DD" w:rsidRDefault="006C66FA" w:rsidP="006C66FA">
      <w:r w:rsidRPr="000039DD">
        <w:t xml:space="preserve">E) </w:t>
      </w:r>
      <w:r w:rsidRPr="000039DD">
        <w:rPr>
          <w:u w:val="single"/>
        </w:rPr>
        <w:t>After School Program</w:t>
      </w:r>
      <w:r w:rsidRPr="000039DD">
        <w:t xml:space="preserve">- Please refer to the </w:t>
      </w:r>
      <w:r w:rsidR="00D0317F" w:rsidRPr="000039DD">
        <w:t>After-School</w:t>
      </w:r>
      <w:r w:rsidRPr="000039DD">
        <w:t xml:space="preserve"> Program Details in the Policy &amp; Procedure manual. Staff will provide a </w:t>
      </w:r>
      <w:r w:rsidR="00B54B33">
        <w:t xml:space="preserve">weekday program with </w:t>
      </w:r>
      <w:proofErr w:type="spellStart"/>
      <w:r w:rsidRPr="000039DD">
        <w:t>with</w:t>
      </w:r>
      <w:proofErr w:type="spellEnd"/>
      <w:r w:rsidRPr="000039DD">
        <w:t xml:space="preserve"> 1 hr of self-esteem building fitness, ½ hr of wellness &amp; ½ hr of preparing &amp; eating nutritious snack.</w:t>
      </w:r>
      <w:r>
        <w:t xml:space="preserve"> The assistant teacher will help the program lead.</w:t>
      </w:r>
    </w:p>
    <w:p w14:paraId="3C277BA1" w14:textId="77777777" w:rsidR="006C66FA" w:rsidRDefault="006C66FA" w:rsidP="006C66FA"/>
    <w:p w14:paraId="51BEAD73" w14:textId="77777777" w:rsidR="006C66FA" w:rsidRDefault="006C66FA" w:rsidP="006C66FA">
      <w:r>
        <w:t xml:space="preserve">F) </w:t>
      </w:r>
      <w:r w:rsidRPr="00B36735">
        <w:rPr>
          <w:u w:val="single"/>
        </w:rPr>
        <w:t>Preschool Assistant</w:t>
      </w:r>
      <w:r>
        <w:t xml:space="preserve">- Refer to the Preschool handbook and program details. Contributes to the set-up of the room's learning centres, as per the posted schedule, making suggestions for appropriate extensions in play based on observations.  Encourages children to find their 'name hook' independently as they arrive, offering assistance when necessary. Encourages parent 'goodbyes' at the entrance. Actively engages in play with as many of the children as possible promoting the development of literacy, numeracy, handwriting, creativity, artistic expression, and scientific discovery. Encourages children to participate actively, and respectfully in circle time and helps sets the environment for this to take place. Ensures all hands are washed before snack. Assist in the distribution of snack, encouraging child independence, and sit with the children. Assist with toileting as per agency guidelines. Returns supplies and materials to the appropriate storage each day. </w:t>
      </w:r>
    </w:p>
    <w:p w14:paraId="1B10E614" w14:textId="77777777" w:rsidR="006C66FA" w:rsidRPr="000039DD" w:rsidRDefault="006C66FA" w:rsidP="006C66FA">
      <w:pPr>
        <w:rPr>
          <w:rFonts w:eastAsia="ヒラギノ角ゴ Pro W3"/>
          <w:b/>
          <w:lang w:val="en-US" w:eastAsia="en-US"/>
        </w:rPr>
      </w:pPr>
    </w:p>
    <w:p w14:paraId="725743D0" w14:textId="77777777" w:rsidR="006C66FA" w:rsidRPr="000039DD" w:rsidRDefault="006C66FA" w:rsidP="006C66FA">
      <w:pPr>
        <w:rPr>
          <w:b/>
          <w:bCs/>
        </w:rPr>
      </w:pPr>
      <w:r w:rsidRPr="000039DD">
        <w:rPr>
          <w:b/>
          <w:bCs/>
        </w:rPr>
        <w:t>Qualifications:</w:t>
      </w:r>
    </w:p>
    <w:p w14:paraId="18D16565" w14:textId="77777777" w:rsidR="006C66FA" w:rsidRPr="000039DD" w:rsidRDefault="006C66FA" w:rsidP="006C66FA">
      <w:r w:rsidRPr="000039DD">
        <w:t>* The successful candidate</w:t>
      </w:r>
      <w:r>
        <w:t>s</w:t>
      </w:r>
      <w:r w:rsidRPr="000039DD">
        <w:t xml:space="preserve"> will love working with children, be a self-starter, creative, organized, flexible, able to build relationships, and will demonstrate strong communication and leadership skills.</w:t>
      </w:r>
    </w:p>
    <w:p w14:paraId="342B9DA6" w14:textId="77777777" w:rsidR="006C66FA" w:rsidRPr="000039DD" w:rsidRDefault="006C66FA" w:rsidP="006C66FA">
      <w:r w:rsidRPr="000039DD">
        <w:t>* Completion of a relevant formal training program, such as Early Childhood Education, Child &amp; Youth Worker, or Bachelor of Education.</w:t>
      </w:r>
    </w:p>
    <w:p w14:paraId="084BA780" w14:textId="77777777" w:rsidR="006C66FA" w:rsidRDefault="006C66FA" w:rsidP="006C66FA">
      <w:r w:rsidRPr="000039DD">
        <w:t xml:space="preserve">* Have a solid understanding of </w:t>
      </w:r>
      <w:r>
        <w:t>child</w:t>
      </w:r>
      <w:r w:rsidRPr="000039DD">
        <w:t xml:space="preserve"> development and educational needs.</w:t>
      </w:r>
    </w:p>
    <w:p w14:paraId="596583D5" w14:textId="44A6B802" w:rsidR="006C66FA" w:rsidRPr="000039DD" w:rsidRDefault="006C66FA" w:rsidP="006C66FA">
      <w:r>
        <w:t>*</w:t>
      </w:r>
      <w:r w:rsidR="006456F1">
        <w:t>HIGH FIVE</w:t>
      </w:r>
      <w:r>
        <w:t>, Food Handler</w:t>
      </w:r>
      <w:r w:rsidR="00B11501">
        <w:t>, Developmental assets a</w:t>
      </w:r>
      <w:r>
        <w:t>nd Physical Literacy education an asset</w:t>
      </w:r>
    </w:p>
    <w:p w14:paraId="267F7446" w14:textId="77777777" w:rsidR="006C66FA" w:rsidRPr="000039DD" w:rsidRDefault="006C66FA" w:rsidP="006C66FA">
      <w:r w:rsidRPr="000039DD">
        <w:t>* Have knowledge of local child &amp; parent services</w:t>
      </w:r>
    </w:p>
    <w:p w14:paraId="029C5882" w14:textId="77777777" w:rsidR="006C66FA" w:rsidRPr="000039DD" w:rsidRDefault="006C66FA" w:rsidP="006C66FA">
      <w:r w:rsidRPr="000039DD">
        <w:t xml:space="preserve">* Have the ability to evaluate the effectiveness </w:t>
      </w:r>
      <w:r w:rsidR="00B11501">
        <w:t xml:space="preserve">and safety </w:t>
      </w:r>
      <w:r w:rsidRPr="000039DD">
        <w:t>of programs and make recommendations for improvement.</w:t>
      </w:r>
    </w:p>
    <w:p w14:paraId="42FC13BF" w14:textId="692813C2" w:rsidR="006C66FA" w:rsidRPr="000039DD" w:rsidRDefault="0DC1D859" w:rsidP="006C66FA">
      <w:r>
        <w:t xml:space="preserve">*1st Aid, CPR, </w:t>
      </w:r>
      <w:r w:rsidR="5AE4C443">
        <w:t xml:space="preserve">WHMIS, Health &amp; Safety </w:t>
      </w:r>
      <w:r w:rsidR="2D07A582">
        <w:t xml:space="preserve">training, </w:t>
      </w:r>
      <w:r>
        <w:t xml:space="preserve">Police Check &amp; vulnerable screen, immunizations and </w:t>
      </w:r>
      <w:r w:rsidR="166AACD2">
        <w:t>doctor’s</w:t>
      </w:r>
      <w:r>
        <w:t xml:space="preserve"> health note required</w:t>
      </w:r>
    </w:p>
    <w:p w14:paraId="5B8E59C8" w14:textId="77777777" w:rsidR="00EC61F2" w:rsidRDefault="00EC61F2" w:rsidP="001E576D">
      <w:pPr>
        <w:adjustRightInd w:val="0"/>
        <w:rPr>
          <w:rStyle w:val="Emphasis"/>
          <w:b/>
          <w:bCs/>
          <w:i w:val="0"/>
          <w:color w:val="000000"/>
          <w:sz w:val="22"/>
          <w:szCs w:val="22"/>
        </w:rPr>
      </w:pPr>
    </w:p>
    <w:p w14:paraId="7F1744DD" w14:textId="77777777" w:rsidR="001E576D" w:rsidRPr="00E77411" w:rsidRDefault="00305A76" w:rsidP="001E576D">
      <w:pPr>
        <w:rPr>
          <w:b/>
          <w:bCs/>
          <w:sz w:val="22"/>
          <w:szCs w:val="22"/>
        </w:rPr>
      </w:pPr>
      <w:r>
        <w:rPr>
          <w:b/>
          <w:bCs/>
          <w:sz w:val="22"/>
          <w:szCs w:val="22"/>
        </w:rPr>
        <w:t>Receptionist</w:t>
      </w:r>
      <w:r w:rsidR="001E576D" w:rsidRPr="00E77411">
        <w:rPr>
          <w:b/>
          <w:bCs/>
          <w:sz w:val="22"/>
          <w:szCs w:val="22"/>
        </w:rPr>
        <w:t xml:space="preserve"> </w:t>
      </w:r>
      <w:r w:rsidR="00860296" w:rsidRPr="00E77411">
        <w:rPr>
          <w:b/>
          <w:bCs/>
          <w:sz w:val="22"/>
          <w:szCs w:val="22"/>
        </w:rPr>
        <w:t xml:space="preserve">Job </w:t>
      </w:r>
      <w:r w:rsidR="001E576D" w:rsidRPr="00E77411">
        <w:rPr>
          <w:b/>
          <w:bCs/>
          <w:sz w:val="22"/>
          <w:szCs w:val="22"/>
        </w:rPr>
        <w:t>Description</w:t>
      </w:r>
    </w:p>
    <w:p w14:paraId="3AB9D21D" w14:textId="77777777" w:rsidR="00A22329" w:rsidRDefault="6BF59891" w:rsidP="00C30E59">
      <w:pPr>
        <w:pStyle w:val="ListParagraph"/>
        <w:numPr>
          <w:ilvl w:val="0"/>
          <w:numId w:val="41"/>
        </w:numPr>
        <w:rPr>
          <w:sz w:val="22"/>
          <w:szCs w:val="22"/>
        </w:rPr>
      </w:pPr>
      <w:r w:rsidRPr="0B6163FB">
        <w:rPr>
          <w:sz w:val="22"/>
          <w:szCs w:val="22"/>
        </w:rPr>
        <w:t>Create a safe, welcoming space. Alert the Executive Director to any safety concerns to ensure a safe environment.</w:t>
      </w:r>
    </w:p>
    <w:p w14:paraId="05BE77E2" w14:textId="77777777" w:rsidR="001E576D" w:rsidRPr="00A22329" w:rsidRDefault="3C91C2B5" w:rsidP="00C30E59">
      <w:pPr>
        <w:pStyle w:val="ListParagraph"/>
        <w:numPr>
          <w:ilvl w:val="0"/>
          <w:numId w:val="41"/>
        </w:numPr>
        <w:rPr>
          <w:sz w:val="22"/>
          <w:szCs w:val="22"/>
        </w:rPr>
      </w:pPr>
      <w:r w:rsidRPr="0B6163FB">
        <w:rPr>
          <w:sz w:val="22"/>
          <w:szCs w:val="22"/>
        </w:rPr>
        <w:t xml:space="preserve">Oversee registrations for paid programs </w:t>
      </w:r>
      <w:r w:rsidR="6D079487" w:rsidRPr="0B6163FB">
        <w:rPr>
          <w:sz w:val="22"/>
          <w:szCs w:val="22"/>
        </w:rPr>
        <w:t xml:space="preserve">and memberships </w:t>
      </w:r>
      <w:r w:rsidRPr="0B6163FB">
        <w:rPr>
          <w:sz w:val="22"/>
          <w:szCs w:val="22"/>
        </w:rPr>
        <w:t xml:space="preserve">as needed </w:t>
      </w:r>
      <w:r w:rsidR="4E5B2863" w:rsidRPr="0B6163FB">
        <w:rPr>
          <w:sz w:val="22"/>
          <w:szCs w:val="22"/>
        </w:rPr>
        <w:t>i.e.</w:t>
      </w:r>
      <w:r w:rsidRPr="0B6163FB">
        <w:rPr>
          <w:sz w:val="22"/>
          <w:szCs w:val="22"/>
        </w:rPr>
        <w:t xml:space="preserve"> </w:t>
      </w:r>
      <w:r w:rsidR="305E6636" w:rsidRPr="0B6163FB">
        <w:rPr>
          <w:sz w:val="22"/>
          <w:szCs w:val="22"/>
        </w:rPr>
        <w:t>–</w:t>
      </w:r>
      <w:r w:rsidRPr="0B6163FB">
        <w:rPr>
          <w:sz w:val="22"/>
          <w:szCs w:val="22"/>
        </w:rPr>
        <w:t xml:space="preserve"> preschool</w:t>
      </w:r>
      <w:r w:rsidR="305E6636" w:rsidRPr="0B6163FB">
        <w:rPr>
          <w:sz w:val="22"/>
          <w:szCs w:val="22"/>
        </w:rPr>
        <w:t>, dance, summer, paid</w:t>
      </w:r>
    </w:p>
    <w:p w14:paraId="7709C84E" w14:textId="77777777" w:rsidR="001E576D" w:rsidRPr="00E77411" w:rsidRDefault="5B8B40B4" w:rsidP="00C30E59">
      <w:pPr>
        <w:pStyle w:val="ListParagraph"/>
        <w:numPr>
          <w:ilvl w:val="0"/>
          <w:numId w:val="39"/>
        </w:numPr>
        <w:rPr>
          <w:sz w:val="22"/>
          <w:szCs w:val="22"/>
        </w:rPr>
      </w:pPr>
      <w:r w:rsidRPr="0B6163FB">
        <w:rPr>
          <w:sz w:val="22"/>
          <w:szCs w:val="22"/>
        </w:rPr>
        <w:t>U</w:t>
      </w:r>
      <w:r w:rsidR="3C91C2B5" w:rsidRPr="0B6163FB">
        <w:rPr>
          <w:sz w:val="22"/>
          <w:szCs w:val="22"/>
        </w:rPr>
        <w:t>pdate registration forms with current dates/fees</w:t>
      </w:r>
    </w:p>
    <w:p w14:paraId="4D5642CF" w14:textId="77777777" w:rsidR="001E576D" w:rsidRPr="00E77411" w:rsidRDefault="5B8B40B4" w:rsidP="00C30E59">
      <w:pPr>
        <w:pStyle w:val="ListParagraph"/>
        <w:numPr>
          <w:ilvl w:val="0"/>
          <w:numId w:val="39"/>
        </w:numPr>
        <w:rPr>
          <w:sz w:val="22"/>
          <w:szCs w:val="22"/>
        </w:rPr>
      </w:pPr>
      <w:r w:rsidRPr="0B6163FB">
        <w:rPr>
          <w:sz w:val="22"/>
          <w:szCs w:val="22"/>
        </w:rPr>
        <w:t>E</w:t>
      </w:r>
      <w:r w:rsidR="3C91C2B5" w:rsidRPr="0B6163FB">
        <w:rPr>
          <w:sz w:val="22"/>
          <w:szCs w:val="22"/>
        </w:rPr>
        <w:t>nsure all registrations are complete including payments received and waivers on file</w:t>
      </w:r>
    </w:p>
    <w:p w14:paraId="014DDD63" w14:textId="77777777" w:rsidR="001E576D" w:rsidRPr="00E77411" w:rsidRDefault="5B8B40B4" w:rsidP="00C30E59">
      <w:pPr>
        <w:pStyle w:val="ListParagraph"/>
        <w:numPr>
          <w:ilvl w:val="0"/>
          <w:numId w:val="39"/>
        </w:numPr>
        <w:rPr>
          <w:sz w:val="22"/>
          <w:szCs w:val="22"/>
        </w:rPr>
      </w:pPr>
      <w:r w:rsidRPr="0B6163FB">
        <w:rPr>
          <w:sz w:val="22"/>
          <w:szCs w:val="22"/>
        </w:rPr>
        <w:t>K</w:t>
      </w:r>
      <w:r w:rsidR="305E6636" w:rsidRPr="0B6163FB">
        <w:rPr>
          <w:sz w:val="22"/>
          <w:szCs w:val="22"/>
        </w:rPr>
        <w:t xml:space="preserve">eep all attendance and sign in lists </w:t>
      </w:r>
      <w:r w:rsidR="3C91C2B5" w:rsidRPr="0B6163FB">
        <w:rPr>
          <w:sz w:val="22"/>
          <w:szCs w:val="22"/>
        </w:rPr>
        <w:t>up-to-date and maintain waitlist if necessary</w:t>
      </w:r>
    </w:p>
    <w:p w14:paraId="2332DECE" w14:textId="77777777" w:rsidR="001E576D" w:rsidRPr="00E77411" w:rsidRDefault="5B8B40B4" w:rsidP="00C30E59">
      <w:pPr>
        <w:pStyle w:val="ListParagraph"/>
        <w:numPr>
          <w:ilvl w:val="0"/>
          <w:numId w:val="39"/>
        </w:numPr>
        <w:rPr>
          <w:sz w:val="22"/>
          <w:szCs w:val="22"/>
        </w:rPr>
      </w:pPr>
      <w:r w:rsidRPr="0B6163FB">
        <w:rPr>
          <w:sz w:val="22"/>
          <w:szCs w:val="22"/>
        </w:rPr>
        <w:t>P</w:t>
      </w:r>
      <w:r w:rsidR="3C91C2B5" w:rsidRPr="0B6163FB">
        <w:rPr>
          <w:sz w:val="22"/>
          <w:szCs w:val="22"/>
        </w:rPr>
        <w:t xml:space="preserve">rovide </w:t>
      </w:r>
      <w:r w:rsidR="6BF59891" w:rsidRPr="0B6163FB">
        <w:rPr>
          <w:sz w:val="22"/>
          <w:szCs w:val="22"/>
        </w:rPr>
        <w:t xml:space="preserve">child care </w:t>
      </w:r>
      <w:r w:rsidR="3C91C2B5" w:rsidRPr="0B6163FB">
        <w:rPr>
          <w:sz w:val="22"/>
          <w:szCs w:val="22"/>
        </w:rPr>
        <w:t>tax receipts</w:t>
      </w:r>
    </w:p>
    <w:p w14:paraId="719A5562" w14:textId="77777777" w:rsidR="00D8515F" w:rsidRPr="00E77411" w:rsidRDefault="5B8B40B4" w:rsidP="00C30E59">
      <w:pPr>
        <w:pStyle w:val="ListParagraph"/>
        <w:numPr>
          <w:ilvl w:val="0"/>
          <w:numId w:val="39"/>
        </w:numPr>
        <w:rPr>
          <w:sz w:val="22"/>
          <w:szCs w:val="22"/>
        </w:rPr>
      </w:pPr>
      <w:r w:rsidRPr="0B6163FB">
        <w:rPr>
          <w:sz w:val="22"/>
          <w:szCs w:val="22"/>
        </w:rPr>
        <w:t>A</w:t>
      </w:r>
      <w:r w:rsidR="6D079487" w:rsidRPr="0B6163FB">
        <w:rPr>
          <w:sz w:val="22"/>
          <w:szCs w:val="22"/>
        </w:rPr>
        <w:t>nswer phone, take messages and make referrals</w:t>
      </w:r>
    </w:p>
    <w:p w14:paraId="48CA800F" w14:textId="77777777" w:rsidR="00D8515F" w:rsidRPr="00E77411" w:rsidRDefault="6D079487" w:rsidP="00C30E59">
      <w:pPr>
        <w:pStyle w:val="ListParagraph"/>
        <w:numPr>
          <w:ilvl w:val="0"/>
          <w:numId w:val="39"/>
        </w:numPr>
        <w:rPr>
          <w:sz w:val="22"/>
          <w:szCs w:val="22"/>
        </w:rPr>
      </w:pPr>
      <w:r w:rsidRPr="0B6163FB">
        <w:rPr>
          <w:sz w:val="22"/>
          <w:szCs w:val="22"/>
        </w:rPr>
        <w:t>Ensure enough copies of all forms available</w:t>
      </w:r>
    </w:p>
    <w:p w14:paraId="1B9F8D74" w14:textId="77777777" w:rsidR="00D8515F" w:rsidRPr="00E77411" w:rsidRDefault="5B8B40B4" w:rsidP="00C30E59">
      <w:pPr>
        <w:pStyle w:val="ListParagraph"/>
        <w:numPr>
          <w:ilvl w:val="0"/>
          <w:numId w:val="39"/>
        </w:numPr>
        <w:rPr>
          <w:sz w:val="22"/>
          <w:szCs w:val="22"/>
        </w:rPr>
      </w:pPr>
      <w:r w:rsidRPr="0B6163FB">
        <w:rPr>
          <w:sz w:val="22"/>
          <w:szCs w:val="22"/>
        </w:rPr>
        <w:t>G</w:t>
      </w:r>
      <w:r w:rsidR="6D079487" w:rsidRPr="0B6163FB">
        <w:rPr>
          <w:sz w:val="22"/>
          <w:szCs w:val="22"/>
        </w:rPr>
        <w:t>et mail</w:t>
      </w:r>
    </w:p>
    <w:p w14:paraId="530251FD" w14:textId="77777777" w:rsidR="00D8515F" w:rsidRPr="00E77411" w:rsidRDefault="6D079487" w:rsidP="00C30E59">
      <w:pPr>
        <w:pStyle w:val="ListParagraph"/>
        <w:numPr>
          <w:ilvl w:val="0"/>
          <w:numId w:val="39"/>
        </w:numPr>
        <w:rPr>
          <w:sz w:val="22"/>
          <w:szCs w:val="22"/>
        </w:rPr>
      </w:pPr>
      <w:r w:rsidRPr="0B6163FB">
        <w:rPr>
          <w:sz w:val="22"/>
          <w:szCs w:val="22"/>
        </w:rPr>
        <w:t>Manage rentals, room bookings and parking</w:t>
      </w:r>
    </w:p>
    <w:p w14:paraId="1B102F41" w14:textId="77777777" w:rsidR="00D8515F" w:rsidRPr="00E77411" w:rsidRDefault="00D8515F" w:rsidP="001E576D">
      <w:pPr>
        <w:rPr>
          <w:sz w:val="22"/>
          <w:szCs w:val="22"/>
        </w:rPr>
      </w:pPr>
    </w:p>
    <w:p w14:paraId="56F18A02" w14:textId="77777777" w:rsidR="006C66FA" w:rsidRDefault="006C66FA" w:rsidP="001E576D">
      <w:pPr>
        <w:rPr>
          <w:sz w:val="22"/>
          <w:szCs w:val="22"/>
        </w:rPr>
      </w:pPr>
    </w:p>
    <w:p w14:paraId="0B484DD0" w14:textId="77777777" w:rsidR="001E576D" w:rsidRPr="00E77411" w:rsidRDefault="001E576D" w:rsidP="001E576D">
      <w:pPr>
        <w:rPr>
          <w:sz w:val="22"/>
          <w:szCs w:val="22"/>
        </w:rPr>
      </w:pPr>
      <w:r w:rsidRPr="00E77411">
        <w:rPr>
          <w:sz w:val="22"/>
          <w:szCs w:val="22"/>
        </w:rPr>
        <w:t> </w:t>
      </w:r>
      <w:r w:rsidR="00D8515F" w:rsidRPr="00E77411">
        <w:rPr>
          <w:b/>
          <w:sz w:val="22"/>
          <w:szCs w:val="22"/>
        </w:rPr>
        <w:t xml:space="preserve">Utility Support </w:t>
      </w:r>
      <w:r w:rsidR="00E77411">
        <w:rPr>
          <w:b/>
          <w:sz w:val="22"/>
          <w:szCs w:val="22"/>
        </w:rPr>
        <w:t>P</w:t>
      </w:r>
      <w:r w:rsidRPr="00E77411">
        <w:rPr>
          <w:b/>
          <w:sz w:val="22"/>
          <w:szCs w:val="22"/>
        </w:rPr>
        <w:t>rograms</w:t>
      </w:r>
    </w:p>
    <w:p w14:paraId="6FDDEB4B" w14:textId="77777777" w:rsidR="00A22329" w:rsidRDefault="6BF59891" w:rsidP="00C30E59">
      <w:pPr>
        <w:pStyle w:val="ListParagraph"/>
        <w:numPr>
          <w:ilvl w:val="0"/>
          <w:numId w:val="40"/>
        </w:numPr>
        <w:ind w:left="720"/>
        <w:rPr>
          <w:sz w:val="22"/>
          <w:szCs w:val="22"/>
        </w:rPr>
      </w:pPr>
      <w:r w:rsidRPr="0B6163FB">
        <w:rPr>
          <w:sz w:val="22"/>
          <w:szCs w:val="22"/>
        </w:rPr>
        <w:t>Ensure a safe</w:t>
      </w:r>
      <w:r w:rsidR="55B2DA8D" w:rsidRPr="0B6163FB">
        <w:rPr>
          <w:sz w:val="22"/>
          <w:szCs w:val="22"/>
        </w:rPr>
        <w:t>, welcoming</w:t>
      </w:r>
      <w:r w:rsidRPr="0B6163FB">
        <w:rPr>
          <w:sz w:val="22"/>
          <w:szCs w:val="22"/>
        </w:rPr>
        <w:t xml:space="preserve"> environment, alerting the Executive Director to any concerns </w:t>
      </w:r>
    </w:p>
    <w:p w14:paraId="2F988812" w14:textId="77777777" w:rsidR="001E576D" w:rsidRPr="00E77411" w:rsidRDefault="5B8B40B4" w:rsidP="00C30E59">
      <w:pPr>
        <w:pStyle w:val="ListParagraph"/>
        <w:numPr>
          <w:ilvl w:val="0"/>
          <w:numId w:val="40"/>
        </w:numPr>
        <w:ind w:left="720"/>
        <w:rPr>
          <w:sz w:val="22"/>
          <w:szCs w:val="22"/>
        </w:rPr>
      </w:pPr>
      <w:r w:rsidRPr="0B6163FB">
        <w:rPr>
          <w:sz w:val="22"/>
          <w:szCs w:val="22"/>
        </w:rPr>
        <w:t>R</w:t>
      </w:r>
      <w:r w:rsidR="3C91C2B5" w:rsidRPr="0B6163FB">
        <w:rPr>
          <w:sz w:val="22"/>
          <w:szCs w:val="22"/>
        </w:rPr>
        <w:t>e</w:t>
      </w:r>
      <w:r w:rsidR="55B2DA8D" w:rsidRPr="0B6163FB">
        <w:rPr>
          <w:sz w:val="22"/>
          <w:szCs w:val="22"/>
        </w:rPr>
        <w:t>spond to</w:t>
      </w:r>
      <w:r w:rsidR="3C91C2B5" w:rsidRPr="0B6163FB">
        <w:rPr>
          <w:sz w:val="22"/>
          <w:szCs w:val="22"/>
        </w:rPr>
        <w:t xml:space="preserve"> all inquiries from clients needing assistance with the programs </w:t>
      </w:r>
    </w:p>
    <w:p w14:paraId="09A8DCB4" w14:textId="77777777" w:rsidR="001E576D" w:rsidRPr="00E77411" w:rsidRDefault="5B8B40B4" w:rsidP="00C30E59">
      <w:pPr>
        <w:pStyle w:val="ListParagraph"/>
        <w:numPr>
          <w:ilvl w:val="0"/>
          <w:numId w:val="40"/>
        </w:numPr>
        <w:ind w:left="720"/>
        <w:rPr>
          <w:sz w:val="22"/>
          <w:szCs w:val="22"/>
        </w:rPr>
      </w:pPr>
      <w:r w:rsidRPr="0B6163FB">
        <w:rPr>
          <w:sz w:val="22"/>
          <w:szCs w:val="22"/>
        </w:rPr>
        <w:t>E</w:t>
      </w:r>
      <w:r w:rsidR="3C91C2B5" w:rsidRPr="0B6163FB">
        <w:rPr>
          <w:sz w:val="22"/>
          <w:szCs w:val="22"/>
        </w:rPr>
        <w:t>nsure all applications are completed</w:t>
      </w:r>
      <w:r w:rsidR="55B2DA8D" w:rsidRPr="0B6163FB">
        <w:rPr>
          <w:sz w:val="22"/>
          <w:szCs w:val="22"/>
        </w:rPr>
        <w:t>.  contact info, annual income, back up documents)</w:t>
      </w:r>
    </w:p>
    <w:p w14:paraId="2E27A7C7" w14:textId="77777777" w:rsidR="001E576D" w:rsidRPr="00E77411" w:rsidRDefault="55B2DA8D" w:rsidP="00C30E59">
      <w:pPr>
        <w:pStyle w:val="ListParagraph"/>
        <w:numPr>
          <w:ilvl w:val="0"/>
          <w:numId w:val="40"/>
        </w:numPr>
        <w:ind w:left="720"/>
        <w:rPr>
          <w:sz w:val="22"/>
          <w:szCs w:val="22"/>
        </w:rPr>
      </w:pPr>
      <w:r w:rsidRPr="0B6163FB">
        <w:rPr>
          <w:sz w:val="22"/>
          <w:szCs w:val="22"/>
        </w:rPr>
        <w:t xml:space="preserve">Update records </w:t>
      </w:r>
      <w:r w:rsidR="3C91C2B5" w:rsidRPr="0B6163FB">
        <w:rPr>
          <w:sz w:val="22"/>
          <w:szCs w:val="22"/>
        </w:rPr>
        <w:t xml:space="preserve">monthly regarding Oakville Hydro &amp; Union Gas payments </w:t>
      </w:r>
      <w:r w:rsidRPr="0B6163FB">
        <w:rPr>
          <w:sz w:val="22"/>
          <w:szCs w:val="22"/>
        </w:rPr>
        <w:t>and complete filing</w:t>
      </w:r>
    </w:p>
    <w:p w14:paraId="425C5496" w14:textId="4E0A7B0D" w:rsidR="007001A6" w:rsidRDefault="23103A95" w:rsidP="00C30E59">
      <w:pPr>
        <w:pStyle w:val="ListParagraph"/>
        <w:numPr>
          <w:ilvl w:val="0"/>
          <w:numId w:val="40"/>
        </w:numPr>
        <w:ind w:left="720"/>
        <w:rPr>
          <w:sz w:val="22"/>
          <w:szCs w:val="22"/>
        </w:rPr>
      </w:pPr>
      <w:r w:rsidRPr="0B6163FB">
        <w:rPr>
          <w:sz w:val="22"/>
          <w:szCs w:val="22"/>
        </w:rPr>
        <w:t>Liaise</w:t>
      </w:r>
      <w:r w:rsidR="55B2DA8D" w:rsidRPr="0B6163FB">
        <w:rPr>
          <w:sz w:val="22"/>
          <w:szCs w:val="22"/>
        </w:rPr>
        <w:t xml:space="preserve"> with Utilities and Halton Region to determine amounts owing</w:t>
      </w:r>
    </w:p>
    <w:p w14:paraId="6B25C96B" w14:textId="77777777" w:rsidR="007001A6" w:rsidRDefault="55B2DA8D" w:rsidP="00C30E59">
      <w:pPr>
        <w:pStyle w:val="ListParagraph"/>
        <w:numPr>
          <w:ilvl w:val="0"/>
          <w:numId w:val="40"/>
        </w:numPr>
        <w:ind w:left="720"/>
        <w:rPr>
          <w:sz w:val="22"/>
          <w:szCs w:val="22"/>
        </w:rPr>
      </w:pPr>
      <w:r w:rsidRPr="0B6163FB">
        <w:rPr>
          <w:sz w:val="22"/>
          <w:szCs w:val="22"/>
        </w:rPr>
        <w:t>Prepare backup for bookkeeper to write utility cheques.</w:t>
      </w:r>
    </w:p>
    <w:p w14:paraId="23AD004A" w14:textId="77777777" w:rsidR="007001A6" w:rsidRDefault="55B2DA8D" w:rsidP="00C30E59">
      <w:pPr>
        <w:pStyle w:val="ListParagraph"/>
        <w:numPr>
          <w:ilvl w:val="0"/>
          <w:numId w:val="40"/>
        </w:numPr>
        <w:ind w:left="720"/>
        <w:rPr>
          <w:sz w:val="22"/>
          <w:szCs w:val="22"/>
        </w:rPr>
      </w:pPr>
      <w:r w:rsidRPr="0B6163FB">
        <w:rPr>
          <w:sz w:val="22"/>
          <w:szCs w:val="22"/>
        </w:rPr>
        <w:t>Scan client files for Union gas and send</w:t>
      </w:r>
    </w:p>
    <w:p w14:paraId="3EF0D872" w14:textId="77777777" w:rsidR="007001A6" w:rsidRDefault="55B2DA8D" w:rsidP="00C30E59">
      <w:pPr>
        <w:pStyle w:val="ListParagraph"/>
        <w:numPr>
          <w:ilvl w:val="0"/>
          <w:numId w:val="40"/>
        </w:numPr>
        <w:ind w:left="720"/>
        <w:rPr>
          <w:sz w:val="22"/>
          <w:szCs w:val="22"/>
        </w:rPr>
      </w:pPr>
      <w:r w:rsidRPr="0B6163FB">
        <w:rPr>
          <w:sz w:val="22"/>
          <w:szCs w:val="22"/>
        </w:rPr>
        <w:t>Complete Ontario Energy Online registrations.</w:t>
      </w:r>
    </w:p>
    <w:p w14:paraId="38AC64C8" w14:textId="03D44703" w:rsidR="001E576D" w:rsidRDefault="55B2DA8D" w:rsidP="00C30E59">
      <w:pPr>
        <w:pStyle w:val="ListParagraph"/>
        <w:numPr>
          <w:ilvl w:val="0"/>
          <w:numId w:val="40"/>
        </w:numPr>
        <w:ind w:left="720"/>
        <w:rPr>
          <w:sz w:val="22"/>
          <w:szCs w:val="22"/>
        </w:rPr>
      </w:pPr>
      <w:r w:rsidRPr="0B6163FB">
        <w:rPr>
          <w:sz w:val="22"/>
          <w:szCs w:val="22"/>
        </w:rPr>
        <w:t>Refer clients to support services.</w:t>
      </w:r>
    </w:p>
    <w:p w14:paraId="2CB24DE7" w14:textId="195CD843" w:rsidR="00645499" w:rsidRDefault="00645499" w:rsidP="00645499">
      <w:pPr>
        <w:rPr>
          <w:sz w:val="22"/>
          <w:szCs w:val="22"/>
        </w:rPr>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6503"/>
      </w:tblGrid>
      <w:tr w:rsidR="00C679EE" w:rsidRPr="00C679EE" w14:paraId="0136BC19" w14:textId="77777777" w:rsidTr="005149AD">
        <w:tc>
          <w:tcPr>
            <w:tcW w:w="8630" w:type="dxa"/>
            <w:gridSpan w:val="2"/>
          </w:tcPr>
          <w:p w14:paraId="59BB4AF0" w14:textId="77777777" w:rsidR="00C679EE" w:rsidRPr="00B54B33" w:rsidRDefault="00C679EE" w:rsidP="005149AD">
            <w:pPr>
              <w:jc w:val="center"/>
              <w:rPr>
                <w:b/>
                <w:sz w:val="32"/>
                <w:szCs w:val="32"/>
              </w:rPr>
            </w:pPr>
            <w:r w:rsidRPr="00B54B33">
              <w:rPr>
                <w:b/>
                <w:sz w:val="32"/>
                <w:szCs w:val="32"/>
              </w:rPr>
              <w:t>Oak Park Neighbourhood Centre</w:t>
            </w:r>
          </w:p>
        </w:tc>
      </w:tr>
      <w:tr w:rsidR="00C679EE" w:rsidRPr="00C679EE" w14:paraId="09F326C7" w14:textId="77777777" w:rsidTr="005149AD">
        <w:tc>
          <w:tcPr>
            <w:tcW w:w="2127" w:type="dxa"/>
            <w:tcBorders>
              <w:bottom w:val="single" w:sz="4" w:space="0" w:color="auto"/>
            </w:tcBorders>
          </w:tcPr>
          <w:p w14:paraId="2BDAB591" w14:textId="77777777" w:rsidR="00C679EE" w:rsidRPr="00B54B33" w:rsidRDefault="00C679EE" w:rsidP="005149AD">
            <w:pPr>
              <w:rPr>
                <w:sz w:val="32"/>
                <w:szCs w:val="32"/>
              </w:rPr>
            </w:pPr>
            <w:r w:rsidRPr="00B54B33">
              <w:rPr>
                <w:sz w:val="32"/>
                <w:szCs w:val="32"/>
              </w:rPr>
              <w:t>Policy Title:</w:t>
            </w:r>
          </w:p>
        </w:tc>
        <w:tc>
          <w:tcPr>
            <w:tcW w:w="6503" w:type="dxa"/>
            <w:tcBorders>
              <w:bottom w:val="single" w:sz="4" w:space="0" w:color="auto"/>
            </w:tcBorders>
          </w:tcPr>
          <w:p w14:paraId="00745525" w14:textId="77777777" w:rsidR="00C679EE" w:rsidRPr="00B54B33" w:rsidRDefault="00C679EE" w:rsidP="005149AD">
            <w:pPr>
              <w:rPr>
                <w:b/>
                <w:sz w:val="32"/>
                <w:szCs w:val="32"/>
              </w:rPr>
            </w:pPr>
            <w:r w:rsidRPr="00B54B33">
              <w:rPr>
                <w:b/>
                <w:sz w:val="32"/>
                <w:szCs w:val="32"/>
              </w:rPr>
              <w:t>Board Of Directors Policy</w:t>
            </w:r>
          </w:p>
        </w:tc>
      </w:tr>
      <w:tr w:rsidR="00C679EE" w:rsidRPr="00C679EE" w14:paraId="3B0D59E4" w14:textId="77777777" w:rsidTr="005149AD">
        <w:tc>
          <w:tcPr>
            <w:tcW w:w="2127" w:type="dxa"/>
          </w:tcPr>
          <w:p w14:paraId="50235036" w14:textId="77777777" w:rsidR="00C679EE" w:rsidRPr="00C679EE" w:rsidRDefault="00C679EE" w:rsidP="005149AD">
            <w:r w:rsidRPr="00C679EE">
              <w:t>Approved by:</w:t>
            </w:r>
          </w:p>
        </w:tc>
        <w:tc>
          <w:tcPr>
            <w:tcW w:w="6503" w:type="dxa"/>
          </w:tcPr>
          <w:p w14:paraId="75C8FFE1" w14:textId="77777777" w:rsidR="00C679EE" w:rsidRPr="00C679EE" w:rsidRDefault="00C679EE" w:rsidP="005149AD">
            <w:r w:rsidRPr="00C679EE">
              <w:t>Oak Park Neighbourhood Centre Board of Directors</w:t>
            </w:r>
          </w:p>
        </w:tc>
      </w:tr>
      <w:tr w:rsidR="00C679EE" w:rsidRPr="00C679EE" w14:paraId="6D39515B" w14:textId="77777777" w:rsidTr="005149AD">
        <w:tc>
          <w:tcPr>
            <w:tcW w:w="2127" w:type="dxa"/>
          </w:tcPr>
          <w:p w14:paraId="0A3E631D" w14:textId="77777777" w:rsidR="00C679EE" w:rsidRPr="00C679EE" w:rsidRDefault="00C679EE" w:rsidP="005149AD">
            <w:r w:rsidRPr="00C679EE">
              <w:t>Approval date:</w:t>
            </w:r>
          </w:p>
        </w:tc>
        <w:tc>
          <w:tcPr>
            <w:tcW w:w="6503" w:type="dxa"/>
          </w:tcPr>
          <w:p w14:paraId="166CF680" w14:textId="65ADBF1C" w:rsidR="00C679EE" w:rsidRPr="00C679EE" w:rsidRDefault="00C679EE" w:rsidP="005149AD">
            <w:r>
              <w:t>June 24, 2020</w:t>
            </w:r>
          </w:p>
        </w:tc>
      </w:tr>
      <w:tr w:rsidR="00C679EE" w:rsidRPr="00C679EE" w14:paraId="22833A45" w14:textId="77777777" w:rsidTr="005149AD">
        <w:tc>
          <w:tcPr>
            <w:tcW w:w="2127" w:type="dxa"/>
          </w:tcPr>
          <w:p w14:paraId="4AF30D7D" w14:textId="77777777" w:rsidR="00C679EE" w:rsidRPr="00C679EE" w:rsidRDefault="00C679EE" w:rsidP="005149AD">
            <w:r w:rsidRPr="00C679EE">
              <w:t>Revision dates:</w:t>
            </w:r>
          </w:p>
        </w:tc>
        <w:tc>
          <w:tcPr>
            <w:tcW w:w="6503" w:type="dxa"/>
          </w:tcPr>
          <w:p w14:paraId="695950F2" w14:textId="275E75AA" w:rsidR="00C679EE" w:rsidRPr="00C679EE" w:rsidRDefault="00C679EE" w:rsidP="005149AD">
            <w:r w:rsidRPr="00C679EE">
              <w:t xml:space="preserve">  </w:t>
            </w:r>
            <w:r w:rsidR="00BA25D6">
              <w:t>Mar 24/21</w:t>
            </w:r>
            <w:r w:rsidRPr="00C679EE">
              <w:t xml:space="preserve">/ </w:t>
            </w:r>
            <w:r w:rsidR="00DC7D66">
              <w:t>Oct 27/21</w:t>
            </w:r>
            <w:r w:rsidRPr="00C679EE">
              <w:t xml:space="preserve">/                 /                   /             </w:t>
            </w:r>
          </w:p>
        </w:tc>
      </w:tr>
    </w:tbl>
    <w:p w14:paraId="1F5F2131" w14:textId="77777777" w:rsidR="00C679EE" w:rsidRPr="00C679EE" w:rsidRDefault="00C679EE" w:rsidP="00C679EE">
      <w:pPr>
        <w:spacing w:before="100" w:beforeAutospacing="1" w:after="100" w:afterAutospacing="1"/>
        <w:contextualSpacing/>
        <w:rPr>
          <w:b/>
          <w:bCs/>
          <w:lang w:val="en"/>
        </w:rPr>
      </w:pPr>
    </w:p>
    <w:p w14:paraId="1F890A27" w14:textId="77777777" w:rsidR="00C679EE" w:rsidRPr="00C679EE" w:rsidRDefault="00C679EE" w:rsidP="00C679EE">
      <w:pPr>
        <w:contextualSpacing/>
        <w:rPr>
          <w:b/>
          <w:u w:val="single"/>
        </w:rPr>
      </w:pPr>
      <w:r w:rsidRPr="00C679EE">
        <w:rPr>
          <w:b/>
          <w:u w:val="single"/>
        </w:rPr>
        <w:t>Policy Statement</w:t>
      </w:r>
    </w:p>
    <w:p w14:paraId="67573A3B" w14:textId="77777777" w:rsidR="00C679EE" w:rsidRPr="00C679EE" w:rsidRDefault="00C679EE" w:rsidP="00C679EE">
      <w:pPr>
        <w:spacing w:before="100" w:beforeAutospacing="1" w:after="100" w:afterAutospacing="1"/>
        <w:contextualSpacing/>
        <w:rPr>
          <w:lang w:val="en"/>
        </w:rPr>
      </w:pPr>
      <w:r w:rsidRPr="00C679EE">
        <w:rPr>
          <w:lang w:val="en"/>
        </w:rPr>
        <w:t>The Board of Directors of OPNC is responsible for the management of the corporation. The Board is responsible for being knowledgeable about the business and financial affairs of the agency, protection of its charitable property, supervising the Executive Director, providing strategic planning to the agency, and developing and implementing policy. In discharging its mandate to manage the agency’s affairs, the Board must comply with the objects of the corporation as stated in the letters patent or articles of incorporation and with the bylaws of the corporation. The Board must also comply with the relevant provisions of the Corporations Act (RSO) under which the agency is incorporated and the rules established under the common law (the law established by courts) governing directors' duties.</w:t>
      </w:r>
    </w:p>
    <w:p w14:paraId="1861CEE4" w14:textId="77777777" w:rsidR="00C679EE" w:rsidRPr="00C679EE" w:rsidRDefault="00C679EE" w:rsidP="00C679EE">
      <w:pPr>
        <w:contextualSpacing/>
      </w:pPr>
    </w:p>
    <w:p w14:paraId="7B4AB20D" w14:textId="77777777" w:rsidR="00C679EE" w:rsidRPr="00C679EE" w:rsidRDefault="00C679EE" w:rsidP="00C679EE">
      <w:pPr>
        <w:spacing w:before="100" w:beforeAutospacing="1" w:after="100" w:afterAutospacing="1"/>
        <w:contextualSpacing/>
        <w:rPr>
          <w:b/>
          <w:u w:val="single"/>
          <w:lang w:val="en"/>
        </w:rPr>
      </w:pPr>
      <w:r w:rsidRPr="00C679EE">
        <w:rPr>
          <w:b/>
          <w:u w:val="single"/>
          <w:lang w:val="en"/>
        </w:rPr>
        <w:t>Applicability</w:t>
      </w:r>
    </w:p>
    <w:p w14:paraId="7B9DA9E2" w14:textId="77777777" w:rsidR="00C679EE" w:rsidRPr="00C679EE" w:rsidRDefault="00C679EE" w:rsidP="00C679EE">
      <w:pPr>
        <w:contextualSpacing/>
      </w:pPr>
      <w:r w:rsidRPr="00C679EE">
        <w:t>This policy outlines the role of the Board of Directors.</w:t>
      </w:r>
    </w:p>
    <w:p w14:paraId="6A8B4B65" w14:textId="77777777" w:rsidR="00C679EE" w:rsidRPr="00C679EE" w:rsidRDefault="12F800D7" w:rsidP="00C30E59">
      <w:pPr>
        <w:pStyle w:val="ListParagraph"/>
        <w:numPr>
          <w:ilvl w:val="0"/>
          <w:numId w:val="67"/>
        </w:numPr>
        <w:spacing w:after="160"/>
      </w:pPr>
      <w:r>
        <w:t>Board Members</w:t>
      </w:r>
    </w:p>
    <w:p w14:paraId="7CD84B1D" w14:textId="77777777" w:rsidR="00C679EE" w:rsidRPr="00C679EE" w:rsidRDefault="00C679EE" w:rsidP="00C679EE">
      <w:pPr>
        <w:spacing w:before="100" w:beforeAutospacing="1" w:after="100" w:afterAutospacing="1"/>
        <w:contextualSpacing/>
        <w:rPr>
          <w:b/>
          <w:u w:val="single"/>
          <w:lang w:val="en"/>
        </w:rPr>
      </w:pPr>
      <w:r w:rsidRPr="00C679EE">
        <w:rPr>
          <w:b/>
          <w:u w:val="single"/>
          <w:lang w:val="en"/>
        </w:rPr>
        <w:t xml:space="preserve">General Principles  </w:t>
      </w:r>
    </w:p>
    <w:p w14:paraId="10C6872E" w14:textId="77777777" w:rsidR="00C679EE" w:rsidRPr="00C679EE" w:rsidRDefault="00C679EE" w:rsidP="00C679EE">
      <w:pPr>
        <w:spacing w:before="100" w:beforeAutospacing="1" w:after="100" w:afterAutospacing="1"/>
        <w:contextualSpacing/>
        <w:rPr>
          <w:lang w:val="en"/>
        </w:rPr>
      </w:pPr>
    </w:p>
    <w:p w14:paraId="31F5957E" w14:textId="77777777" w:rsidR="00A46902" w:rsidRDefault="00A46902" w:rsidP="00C679EE">
      <w:pPr>
        <w:spacing w:before="100" w:beforeAutospacing="1" w:after="100" w:afterAutospacing="1"/>
        <w:contextualSpacing/>
        <w:rPr>
          <w:b/>
          <w:bCs/>
          <w:lang w:val="en"/>
        </w:rPr>
      </w:pPr>
      <w:r>
        <w:rPr>
          <w:b/>
          <w:bCs/>
          <w:lang w:val="en"/>
        </w:rPr>
        <w:t>Board Meetings</w:t>
      </w:r>
    </w:p>
    <w:p w14:paraId="5C57C633" w14:textId="38942B48" w:rsidR="00A46902" w:rsidRPr="0070595B" w:rsidRDefault="00A46902" w:rsidP="00C679EE">
      <w:pPr>
        <w:spacing w:before="100" w:beforeAutospacing="1" w:after="100" w:afterAutospacing="1"/>
        <w:contextualSpacing/>
        <w:rPr>
          <w:lang w:val="en"/>
        </w:rPr>
      </w:pPr>
      <w:r w:rsidRPr="0070595B">
        <w:rPr>
          <w:lang w:val="en"/>
        </w:rPr>
        <w:t xml:space="preserve">Board meetings are held monthly, </w:t>
      </w:r>
      <w:r w:rsidR="00B54A0C">
        <w:rPr>
          <w:lang w:val="en"/>
        </w:rPr>
        <w:t xml:space="preserve">except for one month in the summer and December. </w:t>
      </w:r>
      <w:r w:rsidR="006353F4">
        <w:rPr>
          <w:lang w:val="en"/>
        </w:rPr>
        <w:t>50% of the b</w:t>
      </w:r>
      <w:r w:rsidR="00272727">
        <w:rPr>
          <w:lang w:val="en"/>
        </w:rPr>
        <w:t>oar</w:t>
      </w:r>
      <w:r w:rsidR="006353F4">
        <w:rPr>
          <w:lang w:val="en"/>
        </w:rPr>
        <w:t xml:space="preserve">d must be present for quorum and voting. </w:t>
      </w:r>
      <w:r w:rsidR="00272727">
        <w:rPr>
          <w:lang w:val="en"/>
        </w:rPr>
        <w:t>Board members are expected to attend all meetings.</w:t>
      </w:r>
    </w:p>
    <w:p w14:paraId="3C89F2C9" w14:textId="77777777" w:rsidR="0070595B" w:rsidRDefault="0070595B" w:rsidP="00C679EE">
      <w:pPr>
        <w:spacing w:before="100" w:beforeAutospacing="1" w:after="100" w:afterAutospacing="1"/>
        <w:contextualSpacing/>
        <w:rPr>
          <w:b/>
          <w:bCs/>
          <w:lang w:val="en"/>
        </w:rPr>
      </w:pPr>
    </w:p>
    <w:p w14:paraId="2B3CBC11" w14:textId="3574C935" w:rsidR="00C679EE" w:rsidRPr="00C679EE" w:rsidRDefault="00C679EE" w:rsidP="00C679EE">
      <w:pPr>
        <w:spacing w:before="100" w:beforeAutospacing="1" w:after="100" w:afterAutospacing="1"/>
        <w:contextualSpacing/>
        <w:rPr>
          <w:lang w:val="en"/>
        </w:rPr>
      </w:pPr>
      <w:r w:rsidRPr="00C679EE">
        <w:rPr>
          <w:b/>
          <w:bCs/>
          <w:lang w:val="en"/>
        </w:rPr>
        <w:t>Duties of Directors</w:t>
      </w:r>
      <w:r w:rsidRPr="00C679EE">
        <w:rPr>
          <w:lang w:val="en"/>
        </w:rPr>
        <w:br/>
      </w:r>
      <w:proofErr w:type="spellStart"/>
      <w:r w:rsidRPr="00C679EE">
        <w:rPr>
          <w:lang w:val="en"/>
        </w:rPr>
        <w:t>Directors</w:t>
      </w:r>
      <w:proofErr w:type="spellEnd"/>
      <w:r w:rsidRPr="00C679EE">
        <w:rPr>
          <w:lang w:val="en"/>
        </w:rPr>
        <w:t xml:space="preserve"> are required to exercise their power with competence (or skill) and diligence in the best interests of the agency. They owe a "fiduciary duty" to the agency. The duty is a "fiduciary" duty because the obligation to act in the best interests of the agency, is an obligation of loyalty, honesty and good faith. Directors' fiduciary duties can be divided into two main branches:  the duty of care; and the duty of loyalty.</w:t>
      </w:r>
    </w:p>
    <w:p w14:paraId="54078F2C" w14:textId="77777777" w:rsidR="00C679EE" w:rsidRPr="00C679EE" w:rsidRDefault="00C679EE" w:rsidP="00C679EE">
      <w:pPr>
        <w:spacing w:before="100" w:beforeAutospacing="1" w:after="100" w:afterAutospacing="1"/>
        <w:contextualSpacing/>
        <w:rPr>
          <w:lang w:val="en"/>
        </w:rPr>
      </w:pPr>
    </w:p>
    <w:p w14:paraId="410C7143" w14:textId="77777777" w:rsidR="00C679EE" w:rsidRPr="00C679EE" w:rsidRDefault="00C679EE" w:rsidP="00C679EE">
      <w:pPr>
        <w:spacing w:before="100" w:beforeAutospacing="1" w:after="100" w:afterAutospacing="1"/>
        <w:contextualSpacing/>
        <w:rPr>
          <w:lang w:val="en"/>
        </w:rPr>
      </w:pPr>
      <w:r w:rsidRPr="00C679EE">
        <w:rPr>
          <w:b/>
          <w:bCs/>
          <w:lang w:val="en"/>
        </w:rPr>
        <w:t>Civil Responsibility of Directors</w:t>
      </w:r>
      <w:r w:rsidRPr="00C679EE">
        <w:rPr>
          <w:lang w:val="en"/>
        </w:rPr>
        <w:br/>
        <w:t>In law, a corporation is a distinct legal entity. It has a separate legal personality from its directors, members and other stakeholders. As a separate legal entity, the corporation can own property, enter into contracts, be responsible vicariously for the civil wrongs ("torts") of its employees, and sue and be sued. Directors and members are not generally, personally liable for the corporation. When a director properly signs a contract on behalf of the corporation, only the corporation is bound, not the director. As a general rule, when an employee of a corporation commits a tort, only the corporation, (as employer), and the employee, are responsible, not the director.</w:t>
      </w:r>
    </w:p>
    <w:p w14:paraId="1561EEDC" w14:textId="77777777" w:rsidR="00C679EE" w:rsidRPr="00C679EE" w:rsidRDefault="00C679EE" w:rsidP="00C679EE">
      <w:pPr>
        <w:spacing w:before="100" w:beforeAutospacing="1" w:after="100" w:afterAutospacing="1"/>
        <w:contextualSpacing/>
        <w:rPr>
          <w:lang w:val="en"/>
        </w:rPr>
      </w:pPr>
      <w:r w:rsidRPr="00C679EE">
        <w:rPr>
          <w:lang w:val="en"/>
        </w:rPr>
        <w:t>Directors are responsible, however, for breaches of their fiduciary duty to the corporation. They can be held personally liable for breaches of statutory provisions that impose responsibility on them as directors. Directors are liable for the torts that they commit themselves, even if committed while executing their responsibilities as a director. In general, if directors commit a tort, the fact that they were acting as directors when doing so will not be an excuse.</w:t>
      </w:r>
    </w:p>
    <w:p w14:paraId="69152764" w14:textId="77777777" w:rsidR="00C679EE" w:rsidRPr="00C679EE" w:rsidRDefault="00C679EE" w:rsidP="00C679EE">
      <w:pPr>
        <w:spacing w:before="100" w:beforeAutospacing="1" w:after="100" w:afterAutospacing="1"/>
        <w:contextualSpacing/>
        <w:outlineLvl w:val="2"/>
        <w:rPr>
          <w:b/>
          <w:bCs/>
          <w:lang w:val="en"/>
        </w:rPr>
      </w:pPr>
    </w:p>
    <w:p w14:paraId="6B950D61" w14:textId="77777777" w:rsidR="00C679EE" w:rsidRPr="00C679EE" w:rsidRDefault="00C679EE" w:rsidP="00C679EE">
      <w:pPr>
        <w:spacing w:before="100" w:beforeAutospacing="1" w:after="100" w:afterAutospacing="1"/>
        <w:contextualSpacing/>
        <w:outlineLvl w:val="2"/>
        <w:rPr>
          <w:b/>
          <w:bCs/>
          <w:lang w:val="en"/>
        </w:rPr>
      </w:pPr>
      <w:r w:rsidRPr="00C679EE">
        <w:rPr>
          <w:b/>
          <w:bCs/>
          <w:lang w:val="en"/>
        </w:rPr>
        <w:t>The Duty of Care</w:t>
      </w:r>
    </w:p>
    <w:p w14:paraId="502F2B36" w14:textId="6258BA0A" w:rsidR="00C679EE" w:rsidRPr="00C679EE" w:rsidRDefault="00C679EE" w:rsidP="00C679EE">
      <w:pPr>
        <w:spacing w:before="100" w:beforeAutospacing="1" w:after="100" w:afterAutospacing="1"/>
        <w:contextualSpacing/>
        <w:rPr>
          <w:lang w:val="en"/>
        </w:rPr>
      </w:pPr>
      <w:r w:rsidRPr="00C679EE">
        <w:rPr>
          <w:bCs/>
          <w:lang w:val="en"/>
        </w:rPr>
        <w:t>(A) The Duty of Skill or Competence</w:t>
      </w:r>
      <w:r w:rsidRPr="00C679EE">
        <w:rPr>
          <w:lang w:val="en"/>
        </w:rPr>
        <w:br/>
        <w:t xml:space="preserve">To exercise such degree of skill and diligence as would amount to the reasonable care that an ordinary person might be expected to take in the circumstances on </w:t>
      </w:r>
      <w:r w:rsidR="00970DD5">
        <w:rPr>
          <w:lang w:val="en"/>
        </w:rPr>
        <w:t>their</w:t>
      </w:r>
      <w:r w:rsidRPr="00C679EE">
        <w:rPr>
          <w:lang w:val="en"/>
        </w:rPr>
        <w:t xml:space="preserve"> own behalf.</w:t>
      </w:r>
    </w:p>
    <w:p w14:paraId="3C99A2E4" w14:textId="77777777" w:rsidR="00C679EE" w:rsidRPr="00C679EE" w:rsidRDefault="4FFFDDBE" w:rsidP="00C30E59">
      <w:pPr>
        <w:pStyle w:val="ListParagraph"/>
        <w:numPr>
          <w:ilvl w:val="0"/>
          <w:numId w:val="3"/>
        </w:numPr>
        <w:spacing w:before="100" w:beforeAutospacing="1" w:after="100" w:afterAutospacing="1"/>
        <w:rPr>
          <w:lang w:val="en"/>
        </w:rPr>
      </w:pPr>
      <w:r w:rsidRPr="17EF1212">
        <w:rPr>
          <w:lang w:val="en"/>
        </w:rPr>
        <w:t>A Director is not liable for mere errors in business judgement (e.g., considered decisions to pursue a particular commercial course made after honest and good faith evaluation);</w:t>
      </w:r>
    </w:p>
    <w:p w14:paraId="6D0ACA5C" w14:textId="77777777" w:rsidR="00C679EE" w:rsidRPr="00C679EE" w:rsidRDefault="4FFFDDBE" w:rsidP="00C30E59">
      <w:pPr>
        <w:pStyle w:val="ListParagraph"/>
        <w:numPr>
          <w:ilvl w:val="0"/>
          <w:numId w:val="3"/>
        </w:numPr>
        <w:spacing w:before="100" w:beforeAutospacing="1" w:after="100" w:afterAutospacing="1"/>
        <w:rPr>
          <w:lang w:val="en"/>
        </w:rPr>
      </w:pPr>
      <w:r w:rsidRPr="17EF1212">
        <w:rPr>
          <w:lang w:val="en"/>
        </w:rPr>
        <w:t>Directors are justified in entrusting certain matters of business to officers of the corporation; and,</w:t>
      </w:r>
    </w:p>
    <w:p w14:paraId="52021AD7" w14:textId="77777777" w:rsidR="00C679EE" w:rsidRPr="00C679EE" w:rsidRDefault="4FFFDDBE" w:rsidP="00C30E59">
      <w:pPr>
        <w:pStyle w:val="ListParagraph"/>
        <w:numPr>
          <w:ilvl w:val="0"/>
          <w:numId w:val="3"/>
        </w:numPr>
        <w:spacing w:before="100" w:beforeAutospacing="1" w:after="100" w:afterAutospacing="1"/>
        <w:rPr>
          <w:lang w:val="en"/>
        </w:rPr>
      </w:pPr>
      <w:r w:rsidRPr="17EF1212">
        <w:rPr>
          <w:lang w:val="en"/>
        </w:rPr>
        <w:t xml:space="preserve">Directors are justified, in the absence of grounds for suspicion, in trusting that officers of the corporation will perform their duties </w:t>
      </w:r>
    </w:p>
    <w:p w14:paraId="35CC87D7" w14:textId="77777777" w:rsidR="00C679EE" w:rsidRPr="00C679EE" w:rsidRDefault="4FFFDDBE" w:rsidP="00C30E59">
      <w:pPr>
        <w:pStyle w:val="ListParagraph"/>
        <w:numPr>
          <w:ilvl w:val="0"/>
          <w:numId w:val="3"/>
        </w:numPr>
        <w:spacing w:before="100" w:beforeAutospacing="1" w:after="100" w:afterAutospacing="1"/>
        <w:rPr>
          <w:lang w:val="en"/>
        </w:rPr>
      </w:pPr>
      <w:r w:rsidRPr="17EF1212">
        <w:rPr>
          <w:lang w:val="en"/>
        </w:rPr>
        <w:t>Directors should make decisions affecting the corporation based on full consideration of all appropriate material and on the advice of professionals where required.</w:t>
      </w:r>
    </w:p>
    <w:p w14:paraId="028425DD" w14:textId="77777777" w:rsidR="00C679EE" w:rsidRPr="00C679EE" w:rsidRDefault="4FFFDDBE" w:rsidP="00C30E59">
      <w:pPr>
        <w:pStyle w:val="ListParagraph"/>
        <w:numPr>
          <w:ilvl w:val="0"/>
          <w:numId w:val="3"/>
        </w:numPr>
        <w:spacing w:before="100" w:beforeAutospacing="1" w:after="100" w:afterAutospacing="1"/>
        <w:rPr>
          <w:lang w:val="en"/>
        </w:rPr>
      </w:pPr>
      <w:r w:rsidRPr="17EF1212">
        <w:rPr>
          <w:lang w:val="en"/>
        </w:rPr>
        <w:t>Directors should oversee all aspects of the corporation's operations.</w:t>
      </w:r>
    </w:p>
    <w:p w14:paraId="22AD5233" w14:textId="77777777" w:rsidR="00C679EE" w:rsidRPr="00C679EE" w:rsidRDefault="4FFFDDBE" w:rsidP="00C30E59">
      <w:pPr>
        <w:pStyle w:val="ListParagraph"/>
        <w:numPr>
          <w:ilvl w:val="0"/>
          <w:numId w:val="3"/>
        </w:numPr>
        <w:spacing w:before="100" w:beforeAutospacing="1" w:after="100" w:afterAutospacing="1"/>
        <w:rPr>
          <w:lang w:val="en"/>
        </w:rPr>
      </w:pPr>
      <w:r w:rsidRPr="17EF1212">
        <w:rPr>
          <w:lang w:val="en"/>
        </w:rPr>
        <w:t>Directors may delegate certain functions to key senior management, committees, members or executive but must maintain a supervisory role. Directors are accountable for the overall management of the organization.</w:t>
      </w:r>
    </w:p>
    <w:p w14:paraId="6E3729DF" w14:textId="77777777" w:rsidR="00C679EE" w:rsidRPr="00C679EE" w:rsidRDefault="4FFFDDBE" w:rsidP="00C30E59">
      <w:pPr>
        <w:pStyle w:val="ListParagraph"/>
        <w:numPr>
          <w:ilvl w:val="0"/>
          <w:numId w:val="3"/>
        </w:numPr>
        <w:spacing w:before="100" w:beforeAutospacing="1" w:after="100" w:afterAutospacing="1"/>
        <w:rPr>
          <w:lang w:val="en"/>
        </w:rPr>
      </w:pPr>
      <w:r w:rsidRPr="17EF1212">
        <w:rPr>
          <w:lang w:val="en"/>
        </w:rPr>
        <w:t>The board of directors is responsible for regularly reviewing the performance of senior staff to whom they are entrusting the implementation of the corporation's mandate on a daily basis.</w:t>
      </w:r>
    </w:p>
    <w:p w14:paraId="554E3B75" w14:textId="77777777" w:rsidR="00C679EE" w:rsidRPr="00C679EE" w:rsidRDefault="00C679EE" w:rsidP="00C679EE">
      <w:pPr>
        <w:spacing w:before="100" w:beforeAutospacing="1" w:after="100" w:afterAutospacing="1"/>
        <w:contextualSpacing/>
        <w:rPr>
          <w:lang w:val="en"/>
        </w:rPr>
      </w:pPr>
      <w:r w:rsidRPr="00C679EE">
        <w:rPr>
          <w:bCs/>
          <w:lang w:val="en"/>
        </w:rPr>
        <w:t>(B) The Duty of Diligence</w:t>
      </w:r>
    </w:p>
    <w:p w14:paraId="354BE3A0" w14:textId="438C454C" w:rsidR="00C679EE" w:rsidRPr="00C679EE" w:rsidRDefault="00C679EE" w:rsidP="00C679EE">
      <w:pPr>
        <w:spacing w:before="100" w:beforeAutospacing="1" w:after="100" w:afterAutospacing="1"/>
        <w:contextualSpacing/>
        <w:rPr>
          <w:lang w:val="en"/>
        </w:rPr>
      </w:pPr>
      <w:r w:rsidRPr="00C679EE">
        <w:rPr>
          <w:lang w:val="en"/>
        </w:rPr>
        <w:t>Directors have a duty of diligence in their management of the affairs of the corporation. They are required to act within their particular knowledge and skill level. It is not enough to merely attend</w:t>
      </w:r>
      <w:r w:rsidR="000D4300">
        <w:rPr>
          <w:lang w:val="en"/>
        </w:rPr>
        <w:t xml:space="preserve"> monthly</w:t>
      </w:r>
      <w:r w:rsidRPr="00C679EE">
        <w:rPr>
          <w:lang w:val="en"/>
        </w:rPr>
        <w:t xml:space="preserve"> board meetings. The duty of diligence requires active and concerted effort on the part of directors to be knowledgeable about all aspects of the organization and ready to make informed decisions affecting the corporation.</w:t>
      </w:r>
    </w:p>
    <w:p w14:paraId="3B684F16" w14:textId="77777777" w:rsidR="00C679EE" w:rsidRPr="00C679EE" w:rsidRDefault="00C679EE" w:rsidP="00C679EE">
      <w:pPr>
        <w:spacing w:before="100" w:beforeAutospacing="1" w:after="100" w:afterAutospacing="1"/>
        <w:rPr>
          <w:lang w:val="en"/>
        </w:rPr>
      </w:pPr>
      <w:r w:rsidRPr="00C679EE">
        <w:rPr>
          <w:lang w:val="en"/>
        </w:rPr>
        <w:t>Directors should:</w:t>
      </w:r>
    </w:p>
    <w:p w14:paraId="2BAED04A" w14:textId="77777777" w:rsidR="00C679EE" w:rsidRPr="00C679EE" w:rsidRDefault="12F800D7" w:rsidP="00C30E59">
      <w:pPr>
        <w:pStyle w:val="ListParagraph"/>
        <w:numPr>
          <w:ilvl w:val="0"/>
          <w:numId w:val="42"/>
        </w:numPr>
        <w:spacing w:before="100" w:beforeAutospacing="1" w:after="100" w:afterAutospacing="1"/>
        <w:rPr>
          <w:lang w:val="en"/>
        </w:rPr>
      </w:pPr>
      <w:r w:rsidRPr="0B6163FB">
        <w:rPr>
          <w:lang w:val="en"/>
        </w:rPr>
        <w:t>Ensure that the board of directors meets regularly;</w:t>
      </w:r>
    </w:p>
    <w:p w14:paraId="6C7983CB" w14:textId="198AFF16" w:rsidR="00C679EE" w:rsidRPr="00C679EE" w:rsidRDefault="12F800D7" w:rsidP="00C30E59">
      <w:pPr>
        <w:pStyle w:val="NoSpacing"/>
        <w:numPr>
          <w:ilvl w:val="0"/>
          <w:numId w:val="42"/>
        </w:numPr>
        <w:rPr>
          <w:lang w:val="en"/>
        </w:rPr>
      </w:pPr>
      <w:r w:rsidRPr="0B6163FB">
        <w:rPr>
          <w:lang w:val="en"/>
        </w:rPr>
        <w:t xml:space="preserve">Attend meetings of the board of directors regularly </w:t>
      </w:r>
      <w:r w:rsidR="2A1DE8A6" w:rsidRPr="0B6163FB">
        <w:rPr>
          <w:lang w:val="en"/>
        </w:rPr>
        <w:t xml:space="preserve">to ensure 50% plus 1 quorum is maintained </w:t>
      </w:r>
      <w:r w:rsidRPr="0B6163FB">
        <w:rPr>
          <w:lang w:val="en"/>
        </w:rPr>
        <w:t>and participate in debate- proxy voting is not allowed;</w:t>
      </w:r>
    </w:p>
    <w:p w14:paraId="0CC1E594" w14:textId="77777777" w:rsidR="00C679EE" w:rsidRPr="00C679EE" w:rsidRDefault="12F800D7" w:rsidP="00C30E59">
      <w:pPr>
        <w:pStyle w:val="NoSpacing"/>
        <w:numPr>
          <w:ilvl w:val="0"/>
          <w:numId w:val="42"/>
        </w:numPr>
        <w:rPr>
          <w:lang w:val="en"/>
        </w:rPr>
      </w:pPr>
      <w:r w:rsidRPr="0B6163FB">
        <w:rPr>
          <w:lang w:val="en"/>
        </w:rPr>
        <w:t>Be thoroughly informed about any decisions the board must make and ensure that they are provided in a timely manner before the board meeting with all relevant documents including agreements, financial reports and information, legal opinions and other information necessary to make knowledgeable and informed decisions at the board meeting;</w:t>
      </w:r>
    </w:p>
    <w:p w14:paraId="059128B9" w14:textId="77777777" w:rsidR="00C679EE" w:rsidRPr="00C679EE" w:rsidRDefault="12F800D7" w:rsidP="00C30E59">
      <w:pPr>
        <w:pStyle w:val="NoSpacing"/>
        <w:numPr>
          <w:ilvl w:val="0"/>
          <w:numId w:val="42"/>
        </w:numPr>
        <w:rPr>
          <w:lang w:val="en"/>
        </w:rPr>
      </w:pPr>
      <w:r w:rsidRPr="0B6163FB">
        <w:rPr>
          <w:lang w:val="en"/>
        </w:rPr>
        <w:t>Exercise independent judgement when voting in all corporate decisions, and not simply vote with the majority for no well-informed reason;</w:t>
      </w:r>
    </w:p>
    <w:p w14:paraId="2CD3FF66" w14:textId="77777777" w:rsidR="00C679EE" w:rsidRPr="00C679EE" w:rsidRDefault="12F800D7" w:rsidP="00C30E59">
      <w:pPr>
        <w:pStyle w:val="NoSpacing"/>
        <w:numPr>
          <w:ilvl w:val="0"/>
          <w:numId w:val="42"/>
        </w:numPr>
        <w:rPr>
          <w:lang w:val="en"/>
        </w:rPr>
      </w:pPr>
      <w:r w:rsidRPr="0B6163FB">
        <w:rPr>
          <w:lang w:val="en"/>
        </w:rPr>
        <w:t>Ensure that minutes of meetings of the corporation accurately reflect any comments or votes in opposition to matters acted upon;</w:t>
      </w:r>
    </w:p>
    <w:p w14:paraId="5BF9BCC0" w14:textId="77777777" w:rsidR="00C679EE" w:rsidRPr="00C679EE" w:rsidRDefault="12F800D7" w:rsidP="00C30E59">
      <w:pPr>
        <w:pStyle w:val="NoSpacing"/>
        <w:numPr>
          <w:ilvl w:val="0"/>
          <w:numId w:val="42"/>
        </w:numPr>
        <w:rPr>
          <w:lang w:val="en"/>
        </w:rPr>
      </w:pPr>
      <w:r w:rsidRPr="0B6163FB">
        <w:rPr>
          <w:lang w:val="en"/>
        </w:rPr>
        <w:t>Carefully review all reports relating to the corporation's financial affairs, including interim and year-end financial statements;</w:t>
      </w:r>
    </w:p>
    <w:p w14:paraId="16CB03A5" w14:textId="77777777" w:rsidR="00C679EE" w:rsidRPr="00C679EE" w:rsidRDefault="12F800D7" w:rsidP="00C30E59">
      <w:pPr>
        <w:pStyle w:val="NoSpacing"/>
        <w:numPr>
          <w:ilvl w:val="0"/>
          <w:numId w:val="42"/>
        </w:numPr>
        <w:rPr>
          <w:lang w:val="en"/>
        </w:rPr>
      </w:pPr>
      <w:r w:rsidRPr="0B6163FB">
        <w:rPr>
          <w:lang w:val="en"/>
        </w:rPr>
        <w:t>With the assistance of Executive Director, carefully review and participate in formulating the annual budget and strategic plan;</w:t>
      </w:r>
    </w:p>
    <w:p w14:paraId="05578805" w14:textId="77777777" w:rsidR="00C679EE" w:rsidRPr="00C679EE" w:rsidRDefault="12F800D7" w:rsidP="00C30E59">
      <w:pPr>
        <w:pStyle w:val="NoSpacing"/>
        <w:numPr>
          <w:ilvl w:val="0"/>
          <w:numId w:val="42"/>
        </w:numPr>
        <w:rPr>
          <w:lang w:val="en"/>
        </w:rPr>
      </w:pPr>
      <w:r w:rsidRPr="0B6163FB">
        <w:rPr>
          <w:lang w:val="en"/>
        </w:rPr>
        <w:t>Understand and comply with the stated purposes of the corporation as provided for in the letters patent of the corporation;</w:t>
      </w:r>
    </w:p>
    <w:p w14:paraId="0A09C857" w14:textId="77777777" w:rsidR="00C679EE" w:rsidRPr="00C679EE" w:rsidRDefault="12F800D7" w:rsidP="00C30E59">
      <w:pPr>
        <w:pStyle w:val="NoSpacing"/>
        <w:numPr>
          <w:ilvl w:val="0"/>
          <w:numId w:val="42"/>
        </w:numPr>
        <w:rPr>
          <w:lang w:val="en"/>
        </w:rPr>
      </w:pPr>
      <w:r w:rsidRPr="0B6163FB">
        <w:rPr>
          <w:lang w:val="en"/>
        </w:rPr>
        <w:t>Understand and carry out their obligations under the corporation's bylaws, including the requirement to call an annual general meeting and to provide information to the members at that meeting;</w:t>
      </w:r>
    </w:p>
    <w:p w14:paraId="34575EA3" w14:textId="77777777" w:rsidR="00C679EE" w:rsidRPr="00C679EE" w:rsidRDefault="12F800D7" w:rsidP="00C30E59">
      <w:pPr>
        <w:pStyle w:val="NoSpacing"/>
        <w:numPr>
          <w:ilvl w:val="0"/>
          <w:numId w:val="42"/>
        </w:numPr>
        <w:rPr>
          <w:lang w:val="en"/>
        </w:rPr>
      </w:pPr>
      <w:r w:rsidRPr="0B6163FB">
        <w:rPr>
          <w:lang w:val="en"/>
        </w:rPr>
        <w:t>Require the Executive Director to provide them with any ongoing operational and program information;</w:t>
      </w:r>
    </w:p>
    <w:p w14:paraId="16D6736D" w14:textId="0691027A" w:rsidR="00C679EE" w:rsidRPr="00C679EE" w:rsidRDefault="12F800D7" w:rsidP="00C30E59">
      <w:pPr>
        <w:pStyle w:val="NoSpacing"/>
        <w:numPr>
          <w:ilvl w:val="0"/>
          <w:numId w:val="42"/>
        </w:numPr>
        <w:rPr>
          <w:lang w:val="en"/>
        </w:rPr>
      </w:pPr>
      <w:r w:rsidRPr="0B6163FB">
        <w:rPr>
          <w:lang w:val="en"/>
        </w:rPr>
        <w:t xml:space="preserve">Monitor and supervise the Executive Director and regularly assess </w:t>
      </w:r>
      <w:r w:rsidR="4F2C2DDF" w:rsidRPr="0B6163FB">
        <w:rPr>
          <w:lang w:val="en"/>
        </w:rPr>
        <w:t>their</w:t>
      </w:r>
      <w:r w:rsidRPr="0B6163FB">
        <w:rPr>
          <w:lang w:val="en"/>
        </w:rPr>
        <w:t xml:space="preserve"> performance;</w:t>
      </w:r>
    </w:p>
    <w:p w14:paraId="3C16D8C4" w14:textId="77777777" w:rsidR="00C679EE" w:rsidRPr="00C679EE" w:rsidRDefault="12F800D7" w:rsidP="00C30E59">
      <w:pPr>
        <w:pStyle w:val="NoSpacing"/>
        <w:numPr>
          <w:ilvl w:val="0"/>
          <w:numId w:val="42"/>
        </w:numPr>
        <w:rPr>
          <w:lang w:val="en"/>
        </w:rPr>
      </w:pPr>
      <w:r w:rsidRPr="0B6163FB">
        <w:rPr>
          <w:lang w:val="en"/>
        </w:rPr>
        <w:t>Be aware of all internal policies affecting the organization and ensure that certain key policies are in place (such as an investment policy and conflict of interest policy); and,</w:t>
      </w:r>
    </w:p>
    <w:p w14:paraId="5386AB92" w14:textId="77777777" w:rsidR="00C679EE" w:rsidRPr="00C679EE" w:rsidRDefault="12F800D7" w:rsidP="00C30E59">
      <w:pPr>
        <w:pStyle w:val="NoSpacing"/>
        <w:numPr>
          <w:ilvl w:val="0"/>
          <w:numId w:val="42"/>
        </w:numPr>
        <w:rPr>
          <w:lang w:val="en"/>
        </w:rPr>
      </w:pPr>
      <w:r w:rsidRPr="0B6163FB">
        <w:rPr>
          <w:lang w:val="en"/>
        </w:rPr>
        <w:t>Be aware of the laws affecting the corporation and obtain necessary legal and accounting advice.</w:t>
      </w:r>
    </w:p>
    <w:p w14:paraId="7070EE1B" w14:textId="77777777" w:rsidR="00C679EE" w:rsidRPr="00C679EE" w:rsidRDefault="00C679EE" w:rsidP="00C679EE">
      <w:pPr>
        <w:spacing w:before="100" w:beforeAutospacing="1" w:after="100" w:afterAutospacing="1"/>
        <w:contextualSpacing/>
        <w:rPr>
          <w:lang w:val="en"/>
        </w:rPr>
      </w:pPr>
      <w:r w:rsidRPr="00C679EE">
        <w:rPr>
          <w:b/>
          <w:bCs/>
          <w:lang w:val="en"/>
        </w:rPr>
        <w:t>(C) Corporation Asset Management</w:t>
      </w:r>
    </w:p>
    <w:p w14:paraId="376B7B7E" w14:textId="77777777" w:rsidR="00C679EE" w:rsidRPr="00C679EE" w:rsidRDefault="00C679EE" w:rsidP="00C679EE">
      <w:pPr>
        <w:spacing w:before="100" w:beforeAutospacing="1" w:after="100" w:afterAutospacing="1"/>
        <w:contextualSpacing/>
        <w:rPr>
          <w:lang w:val="en"/>
        </w:rPr>
      </w:pPr>
      <w:r w:rsidRPr="00C679EE">
        <w:rPr>
          <w:lang w:val="en"/>
        </w:rPr>
        <w:t>Directors play an active role in managing their corporations' assets in order to meet duty of care. Directors should:</w:t>
      </w:r>
    </w:p>
    <w:p w14:paraId="316D6A04" w14:textId="77777777" w:rsidR="00C679EE" w:rsidRPr="00C679EE" w:rsidRDefault="12F800D7" w:rsidP="00C30E59">
      <w:pPr>
        <w:pStyle w:val="ListParagraph"/>
        <w:numPr>
          <w:ilvl w:val="0"/>
          <w:numId w:val="74"/>
        </w:numPr>
        <w:spacing w:before="100" w:beforeAutospacing="1" w:after="100" w:afterAutospacing="1"/>
        <w:rPr>
          <w:lang w:val="en"/>
        </w:rPr>
      </w:pPr>
      <w:r w:rsidRPr="0B6163FB">
        <w:rPr>
          <w:lang w:val="en"/>
        </w:rPr>
        <w:t>Actively oversee the operations of the agency and ensure that all programs are permitted by the corporation's charitable objects;</w:t>
      </w:r>
    </w:p>
    <w:p w14:paraId="4D88DBBE" w14:textId="77777777" w:rsidR="00C679EE" w:rsidRPr="00C679EE" w:rsidRDefault="12F800D7" w:rsidP="00C30E59">
      <w:pPr>
        <w:pStyle w:val="ListParagraph"/>
        <w:numPr>
          <w:ilvl w:val="0"/>
          <w:numId w:val="74"/>
        </w:numPr>
        <w:spacing w:before="100" w:beforeAutospacing="1" w:after="100" w:afterAutospacing="1"/>
        <w:rPr>
          <w:lang w:val="en"/>
        </w:rPr>
      </w:pPr>
      <w:r w:rsidRPr="0B6163FB">
        <w:rPr>
          <w:lang w:val="en"/>
        </w:rPr>
        <w:t>Oversee fundraising, being aware of the methods being employed;</w:t>
      </w:r>
    </w:p>
    <w:p w14:paraId="1662DC05" w14:textId="77777777" w:rsidR="00C679EE" w:rsidRPr="00C679EE" w:rsidRDefault="12F800D7" w:rsidP="00C30E59">
      <w:pPr>
        <w:pStyle w:val="ListParagraph"/>
        <w:numPr>
          <w:ilvl w:val="0"/>
          <w:numId w:val="74"/>
        </w:numPr>
        <w:spacing w:before="100" w:beforeAutospacing="1" w:after="100" w:afterAutospacing="1"/>
        <w:rPr>
          <w:lang w:val="en"/>
        </w:rPr>
      </w:pPr>
      <w:r w:rsidRPr="0B6163FB">
        <w:rPr>
          <w:lang w:val="en"/>
        </w:rPr>
        <w:t>Be aware of the terms of any special purpose trust funds and comply with those terms;</w:t>
      </w:r>
    </w:p>
    <w:p w14:paraId="699F770B" w14:textId="77777777" w:rsidR="00C679EE" w:rsidRPr="00C679EE" w:rsidRDefault="12F800D7" w:rsidP="00C30E59">
      <w:pPr>
        <w:pStyle w:val="ListParagraph"/>
        <w:numPr>
          <w:ilvl w:val="0"/>
          <w:numId w:val="74"/>
        </w:numPr>
        <w:spacing w:before="100" w:beforeAutospacing="1" w:after="100" w:afterAutospacing="1"/>
        <w:rPr>
          <w:lang w:val="en"/>
        </w:rPr>
      </w:pPr>
      <w:r w:rsidRPr="0B6163FB">
        <w:rPr>
          <w:lang w:val="en"/>
        </w:rPr>
        <w:t>Ensure that all charitable donations, particularly special purpose trusts, which are not to be used for immediate purposes, are properly invested;</w:t>
      </w:r>
    </w:p>
    <w:p w14:paraId="25A6C8EC" w14:textId="77777777" w:rsidR="00C679EE" w:rsidRPr="00C679EE" w:rsidRDefault="12F800D7" w:rsidP="00C30E59">
      <w:pPr>
        <w:pStyle w:val="ListParagraph"/>
        <w:numPr>
          <w:ilvl w:val="0"/>
          <w:numId w:val="74"/>
        </w:numPr>
        <w:spacing w:before="100" w:beforeAutospacing="1" w:after="100" w:afterAutospacing="1"/>
        <w:rPr>
          <w:lang w:val="en"/>
        </w:rPr>
      </w:pPr>
      <w:r w:rsidRPr="0B6163FB">
        <w:rPr>
          <w:lang w:val="en"/>
        </w:rPr>
        <w:t xml:space="preserve">Invest property from donations in accordance with the Ontario, </w:t>
      </w:r>
      <w:r w:rsidRPr="0B6163FB">
        <w:rPr>
          <w:i/>
          <w:iCs/>
          <w:lang w:val="en"/>
        </w:rPr>
        <w:t>Trustee Act</w:t>
      </w:r>
    </w:p>
    <w:p w14:paraId="0A76DD1B" w14:textId="77777777" w:rsidR="00C679EE" w:rsidRPr="00C679EE" w:rsidRDefault="12F800D7" w:rsidP="00C30E59">
      <w:pPr>
        <w:pStyle w:val="ListParagraph"/>
        <w:numPr>
          <w:ilvl w:val="0"/>
          <w:numId w:val="74"/>
        </w:numPr>
        <w:spacing w:before="100" w:beforeAutospacing="1" w:after="100" w:afterAutospacing="1"/>
        <w:rPr>
          <w:lang w:val="en"/>
        </w:rPr>
      </w:pPr>
      <w:r w:rsidRPr="0B6163FB">
        <w:rPr>
          <w:lang w:val="en"/>
        </w:rPr>
        <w:t>Protect and conserve the trust property under their administration;</w:t>
      </w:r>
    </w:p>
    <w:p w14:paraId="0D0D0058" w14:textId="77777777" w:rsidR="00C679EE" w:rsidRPr="00C679EE" w:rsidRDefault="12F800D7" w:rsidP="00C30E59">
      <w:pPr>
        <w:pStyle w:val="ListParagraph"/>
        <w:numPr>
          <w:ilvl w:val="0"/>
          <w:numId w:val="74"/>
        </w:numPr>
        <w:spacing w:before="100" w:beforeAutospacing="1" w:after="100" w:afterAutospacing="1"/>
        <w:rPr>
          <w:lang w:val="en"/>
        </w:rPr>
      </w:pPr>
      <w:r w:rsidRPr="0B6163FB">
        <w:rPr>
          <w:lang w:val="en"/>
        </w:rPr>
        <w:t xml:space="preserve">Keep proper books of accounts with respect to the affairs of the agency, including donor restricted charitable trust </w:t>
      </w:r>
    </w:p>
    <w:p w14:paraId="46D2F7E6" w14:textId="77777777" w:rsidR="00C679EE" w:rsidRPr="00C679EE" w:rsidRDefault="00C679EE" w:rsidP="00C679EE">
      <w:pPr>
        <w:spacing w:before="100" w:beforeAutospacing="1" w:after="100" w:afterAutospacing="1"/>
        <w:contextualSpacing/>
        <w:outlineLvl w:val="2"/>
        <w:rPr>
          <w:b/>
          <w:bCs/>
          <w:lang w:val="en"/>
        </w:rPr>
      </w:pPr>
      <w:r w:rsidRPr="00C679EE">
        <w:rPr>
          <w:b/>
          <w:bCs/>
          <w:lang w:val="en"/>
        </w:rPr>
        <w:t>Duty of Loyalty</w:t>
      </w:r>
    </w:p>
    <w:p w14:paraId="267D1AC8" w14:textId="2C3AB962" w:rsidR="00C679EE" w:rsidRPr="00C679EE" w:rsidRDefault="00C679EE" w:rsidP="00C679EE">
      <w:pPr>
        <w:spacing w:before="100" w:beforeAutospacing="1" w:after="100" w:afterAutospacing="1"/>
        <w:contextualSpacing/>
        <w:rPr>
          <w:lang w:val="en"/>
        </w:rPr>
      </w:pPr>
      <w:r w:rsidRPr="00C679EE">
        <w:rPr>
          <w:lang w:val="en"/>
        </w:rPr>
        <w:t xml:space="preserve">The duty of loyalty involves good faith, honesty, trust and special confidence. The director must not profit from </w:t>
      </w:r>
      <w:r w:rsidR="00970DD5">
        <w:rPr>
          <w:lang w:val="en"/>
        </w:rPr>
        <w:t>their</w:t>
      </w:r>
      <w:r w:rsidRPr="00C679EE">
        <w:rPr>
          <w:lang w:val="en"/>
        </w:rPr>
        <w:t xml:space="preserve"> position. The 'good faith' requirement requires a director to act with pure intentions to serve the best interests of the corporation. Directors may not abuse their powers by exercising them for an improper purpose, - i.e., in order to give themselves an advantage or to confer an advantage to someone else, or in order to unduly discriminate against a person. These actions could result in personal liability of the directors involved.</w:t>
      </w:r>
    </w:p>
    <w:p w14:paraId="28793789" w14:textId="77777777" w:rsidR="00C679EE" w:rsidRPr="00C679EE" w:rsidRDefault="00C679EE" w:rsidP="00C679EE">
      <w:pPr>
        <w:spacing w:before="100" w:beforeAutospacing="1" w:after="100" w:afterAutospacing="1"/>
        <w:contextualSpacing/>
        <w:rPr>
          <w:lang w:val="en"/>
        </w:rPr>
      </w:pPr>
      <w:r w:rsidRPr="00C679EE">
        <w:rPr>
          <w:lang w:val="en"/>
        </w:rPr>
        <w:t>Directors must:</w:t>
      </w:r>
    </w:p>
    <w:p w14:paraId="4D54442E"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Disclose the entire truth in dealings with the agency and actively avoid any impropriety or dishonesty, incomplete or misleading representations or citing from an improper motive;</w:t>
      </w:r>
    </w:p>
    <w:p w14:paraId="34C88881"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Have full allegiance to the corporation's mission and further its cause;</w:t>
      </w:r>
    </w:p>
    <w:p w14:paraId="0C299701"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Resign as a director if there are any personal prejudices or beliefs that are inconsistent with the agency’s mission and that might interfere with their duties;</w:t>
      </w:r>
    </w:p>
    <w:p w14:paraId="3292C88C"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Place the interests of the agency above personal self-interest in all agency dealings and actively avoid all potential conflicts of interest;</w:t>
      </w:r>
    </w:p>
    <w:p w14:paraId="44246BC4"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Fulfill all of the corporation's reporting obligations with honesty and good faith, and accurately represent the corporation's financial or other position;</w:t>
      </w:r>
    </w:p>
    <w:p w14:paraId="44470DED"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Ensure that all corporate decisions are implemented in accordance with the applicable board resolution;</w:t>
      </w:r>
    </w:p>
    <w:p w14:paraId="74EE2120"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Accurately portray the corporation's programs and objectives to the general public and to any requesting government authority;</w:t>
      </w:r>
    </w:p>
    <w:p w14:paraId="6E79B545"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Not disclose any information acquired in connection with their position as directors that might be harmful to the interests of the corporation and that is not already available to the public; and,</w:t>
      </w:r>
    </w:p>
    <w:p w14:paraId="4E2C0097" w14:textId="77777777" w:rsidR="00C679EE" w:rsidRPr="00C679EE" w:rsidRDefault="12F800D7" w:rsidP="00C30E59">
      <w:pPr>
        <w:pStyle w:val="ListParagraph"/>
        <w:numPr>
          <w:ilvl w:val="0"/>
          <w:numId w:val="4"/>
        </w:numPr>
        <w:spacing w:before="100" w:beforeAutospacing="1" w:after="100" w:afterAutospacing="1"/>
        <w:rPr>
          <w:lang w:val="en"/>
        </w:rPr>
      </w:pPr>
      <w:r w:rsidRPr="0B6163FB">
        <w:rPr>
          <w:lang w:val="en"/>
        </w:rPr>
        <w:t>Fulfill the terms and restrictions of any trust fund maintained by the agency, honestly and in good faith.</w:t>
      </w:r>
    </w:p>
    <w:p w14:paraId="091F89AF" w14:textId="77777777" w:rsidR="00C679EE" w:rsidRPr="00C679EE" w:rsidRDefault="00C679EE" w:rsidP="00C679EE">
      <w:pPr>
        <w:pStyle w:val="Body"/>
        <w:spacing w:before="100" w:after="240" w:line="240" w:lineRule="auto"/>
        <w:contextualSpacing/>
        <w:rPr>
          <w:rFonts w:ascii="Times New Roman" w:hAnsi="Times New Roman" w:cs="Times New Roman"/>
          <w:b/>
          <w:bCs/>
          <w:color w:val="auto"/>
          <w:sz w:val="24"/>
          <w:szCs w:val="24"/>
        </w:rPr>
      </w:pPr>
      <w:r w:rsidRPr="00C679EE">
        <w:rPr>
          <w:rFonts w:ascii="Times New Roman" w:hAnsi="Times New Roman" w:cs="Times New Roman"/>
          <w:b/>
          <w:bCs/>
          <w:color w:val="auto"/>
          <w:sz w:val="24"/>
          <w:szCs w:val="24"/>
        </w:rPr>
        <w:t>Board Recruitment</w:t>
      </w:r>
    </w:p>
    <w:p w14:paraId="19F1B679" w14:textId="77777777" w:rsidR="00C679EE" w:rsidRPr="00C679EE" w:rsidRDefault="00C679EE" w:rsidP="00C679EE">
      <w:pPr>
        <w:pStyle w:val="Body"/>
        <w:spacing w:before="100" w:after="240" w:line="240" w:lineRule="auto"/>
        <w:contextualSpacing/>
        <w:rPr>
          <w:rFonts w:ascii="Times New Roman" w:hAnsi="Times New Roman" w:cs="Times New Roman"/>
          <w:b/>
          <w:bCs/>
          <w:color w:val="auto"/>
          <w:sz w:val="24"/>
          <w:szCs w:val="24"/>
        </w:rPr>
      </w:pPr>
      <w:r w:rsidRPr="00C679EE">
        <w:rPr>
          <w:rFonts w:ascii="Times New Roman" w:hAnsi="Times New Roman" w:cs="Times New Roman"/>
          <w:bCs/>
          <w:color w:val="auto"/>
          <w:sz w:val="24"/>
          <w:szCs w:val="24"/>
        </w:rPr>
        <w:t>1</w:t>
      </w:r>
      <w:r w:rsidRPr="00C679EE">
        <w:rPr>
          <w:rFonts w:ascii="Times New Roman" w:hAnsi="Times New Roman" w:cs="Times New Roman"/>
          <w:iCs/>
          <w:color w:val="auto"/>
          <w:sz w:val="24"/>
          <w:szCs w:val="24"/>
        </w:rPr>
        <w:t xml:space="preserve">. In September the chairperson of the board will ask all board members their intentions for the upcoming fiscal year. This will allow the chairperson to begin a search to fill potential vacancies due to planned departures from the Board.  The search will include notification to our members that there are board positions available, posting positions on board match sites and contacting current and past members to encourage participation on the board. A list of required skills will be developed including chairperson skills to prepare for succession. Board member terms are 2 years with staggered elections in which half the seats are up for election at any one time. </w:t>
      </w:r>
      <w:r w:rsidRPr="00C679EE">
        <w:rPr>
          <w:rFonts w:ascii="Times New Roman" w:hAnsi="Times New Roman" w:cs="Times New Roman"/>
          <w:sz w:val="24"/>
          <w:szCs w:val="24"/>
          <w:shd w:val="clear" w:color="auto" w:fill="FFFFFF"/>
        </w:rPr>
        <w:t>It is important to OPNC to take the time up front to ensure volunteers are committed to the board and that they reflect the diverse community. This builds a board that reflects our community, has the diverse skill sets we need and will stay with us for at least the full term.</w:t>
      </w:r>
    </w:p>
    <w:p w14:paraId="68F206C3" w14:textId="77777777" w:rsidR="00C679EE" w:rsidRPr="00C679EE" w:rsidRDefault="00C679EE" w:rsidP="00C679EE">
      <w:pPr>
        <w:pStyle w:val="Body"/>
        <w:spacing w:before="100" w:after="240" w:line="240" w:lineRule="auto"/>
        <w:contextualSpacing/>
        <w:rPr>
          <w:rFonts w:ascii="Times New Roman" w:hAnsi="Times New Roman" w:cs="Times New Roman"/>
          <w:color w:val="auto"/>
          <w:sz w:val="24"/>
          <w:szCs w:val="24"/>
        </w:rPr>
      </w:pPr>
    </w:p>
    <w:p w14:paraId="27FA59A2" w14:textId="21DFF129" w:rsidR="00C679EE" w:rsidRPr="00C679EE" w:rsidRDefault="00C679EE" w:rsidP="00C679EE">
      <w:pPr>
        <w:pStyle w:val="Body"/>
        <w:spacing w:before="100" w:after="240" w:line="240" w:lineRule="auto"/>
        <w:contextualSpacing/>
        <w:rPr>
          <w:rFonts w:ascii="Times New Roman" w:hAnsi="Times New Roman" w:cs="Times New Roman"/>
          <w:color w:val="auto"/>
          <w:sz w:val="24"/>
          <w:szCs w:val="24"/>
        </w:rPr>
      </w:pPr>
      <w:r w:rsidRPr="00C679EE">
        <w:rPr>
          <w:rFonts w:ascii="Times New Roman" w:hAnsi="Times New Roman" w:cs="Times New Roman"/>
          <w:color w:val="auto"/>
          <w:sz w:val="24"/>
          <w:szCs w:val="24"/>
        </w:rPr>
        <w:t xml:space="preserve">2. Initial Orientation - In order to ensure a good match, it's best to make sure the potential candidate has a solid understanding of the organization and position. Potential board members will be directed to our </w:t>
      </w:r>
      <w:r w:rsidR="00774C7D">
        <w:rPr>
          <w:rFonts w:ascii="Times New Roman" w:hAnsi="Times New Roman" w:cs="Times New Roman"/>
          <w:color w:val="auto"/>
          <w:sz w:val="24"/>
          <w:szCs w:val="24"/>
        </w:rPr>
        <w:t xml:space="preserve">website, including our video of history and mandate, </w:t>
      </w:r>
      <w:r w:rsidRPr="00C679EE">
        <w:rPr>
          <w:rFonts w:ascii="Times New Roman" w:hAnsi="Times New Roman" w:cs="Times New Roman"/>
          <w:color w:val="auto"/>
          <w:sz w:val="24"/>
          <w:szCs w:val="24"/>
        </w:rPr>
        <w:t xml:space="preserve">Annual report, Newsletter, Audited Statements, Bylaws and Policies and Procedures found online.  </w:t>
      </w:r>
      <w:r w:rsidRPr="00C679EE">
        <w:rPr>
          <w:rFonts w:ascii="Times New Roman" w:hAnsi="Times New Roman" w:cs="Times New Roman"/>
          <w:iCs/>
          <w:color w:val="auto"/>
          <w:sz w:val="24"/>
          <w:szCs w:val="24"/>
        </w:rPr>
        <w:t xml:space="preserve">Candidates will be asked to review </w:t>
      </w:r>
      <w:r w:rsidRPr="00C679EE">
        <w:rPr>
          <w:rFonts w:ascii="Times New Roman" w:hAnsi="Times New Roman" w:cs="Times New Roman"/>
          <w:color w:val="auto"/>
          <w:sz w:val="24"/>
          <w:szCs w:val="24"/>
        </w:rPr>
        <w:t>our job descriptions, code of conduct, philosophy and mandate.</w:t>
      </w:r>
    </w:p>
    <w:p w14:paraId="4A4D59D1" w14:textId="77777777" w:rsidR="00C679EE" w:rsidRPr="00C679EE" w:rsidRDefault="00C679EE" w:rsidP="00C679EE">
      <w:pPr>
        <w:pStyle w:val="Body"/>
        <w:spacing w:before="100" w:after="100" w:line="240" w:lineRule="auto"/>
        <w:contextualSpacing/>
        <w:rPr>
          <w:rFonts w:ascii="Times New Roman" w:hAnsi="Times New Roman" w:cs="Times New Roman"/>
          <w:color w:val="auto"/>
          <w:sz w:val="24"/>
          <w:szCs w:val="24"/>
        </w:rPr>
      </w:pPr>
    </w:p>
    <w:p w14:paraId="147B8916" w14:textId="77777777" w:rsidR="00C679EE" w:rsidRPr="00C679EE" w:rsidRDefault="00C679EE" w:rsidP="00C679EE">
      <w:pPr>
        <w:pStyle w:val="Body"/>
        <w:spacing w:before="100" w:after="100" w:line="240" w:lineRule="auto"/>
        <w:contextualSpacing/>
        <w:rPr>
          <w:rFonts w:ascii="Times New Roman" w:hAnsi="Times New Roman" w:cs="Times New Roman"/>
          <w:strike/>
          <w:color w:val="auto"/>
          <w:sz w:val="24"/>
          <w:szCs w:val="24"/>
        </w:rPr>
      </w:pPr>
      <w:r w:rsidRPr="00C679EE">
        <w:rPr>
          <w:rFonts w:ascii="Times New Roman" w:hAnsi="Times New Roman" w:cs="Times New Roman"/>
          <w:color w:val="auto"/>
          <w:sz w:val="24"/>
          <w:szCs w:val="24"/>
        </w:rPr>
        <w:t xml:space="preserve">3. Interview – If the candidate is still interested in a position an interview will be scheduled with a board member and/or the </w:t>
      </w:r>
      <w:r w:rsidRPr="00C679EE">
        <w:rPr>
          <w:rFonts w:ascii="Times New Roman" w:hAnsi="Times New Roman" w:cs="Times New Roman"/>
          <w:iCs/>
          <w:color w:val="auto"/>
          <w:sz w:val="24"/>
          <w:szCs w:val="24"/>
        </w:rPr>
        <w:t>executive</w:t>
      </w:r>
      <w:r w:rsidRPr="00C679EE">
        <w:rPr>
          <w:rFonts w:ascii="Times New Roman" w:hAnsi="Times New Roman" w:cs="Times New Roman"/>
          <w:color w:val="auto"/>
          <w:sz w:val="24"/>
          <w:szCs w:val="24"/>
          <w:lang w:val="es-ES_tradnl"/>
        </w:rPr>
        <w:t xml:space="preserve"> director.</w:t>
      </w:r>
      <w:r w:rsidRPr="00C679EE">
        <w:rPr>
          <w:rFonts w:ascii="Times New Roman" w:hAnsi="Times New Roman" w:cs="Times New Roman"/>
          <w:color w:val="auto"/>
          <w:sz w:val="24"/>
          <w:szCs w:val="24"/>
        </w:rPr>
        <w:t xml:space="preserve">  The interview will include questions </w:t>
      </w:r>
      <w:r w:rsidRPr="00C679EE">
        <w:rPr>
          <w:rFonts w:ascii="Times New Roman" w:hAnsi="Times New Roman" w:cs="Times New Roman"/>
          <w:iCs/>
          <w:color w:val="auto"/>
          <w:sz w:val="24"/>
          <w:szCs w:val="24"/>
        </w:rPr>
        <w:t>to</w:t>
      </w:r>
      <w:r w:rsidRPr="00C679EE">
        <w:rPr>
          <w:rFonts w:ascii="Times New Roman" w:hAnsi="Times New Roman" w:cs="Times New Roman"/>
          <w:color w:val="auto"/>
          <w:sz w:val="24"/>
          <w:szCs w:val="24"/>
        </w:rPr>
        <w:t xml:space="preserve"> determine the candidate</w:t>
      </w:r>
      <w:r w:rsidRPr="0059494F">
        <w:rPr>
          <w:rFonts w:ascii="Times New Roman" w:hAnsi="Times New Roman" w:cs="Times New Roman"/>
          <w:color w:val="auto"/>
          <w:sz w:val="24"/>
          <w:szCs w:val="24"/>
          <w:lang w:val="en-CA"/>
        </w:rPr>
        <w:t>’</w:t>
      </w:r>
      <w:r w:rsidRPr="00C679EE">
        <w:rPr>
          <w:rFonts w:ascii="Times New Roman" w:hAnsi="Times New Roman" w:cs="Times New Roman"/>
          <w:color w:val="auto"/>
          <w:sz w:val="24"/>
          <w:szCs w:val="24"/>
        </w:rPr>
        <w:t xml:space="preserve">s interests </w:t>
      </w:r>
      <w:r w:rsidRPr="00C679EE">
        <w:rPr>
          <w:rFonts w:ascii="Times New Roman" w:hAnsi="Times New Roman" w:cs="Times New Roman"/>
          <w:iCs/>
          <w:color w:val="auto"/>
          <w:sz w:val="24"/>
          <w:szCs w:val="24"/>
        </w:rPr>
        <w:t>and</w:t>
      </w:r>
      <w:r w:rsidRPr="00C679EE">
        <w:rPr>
          <w:rFonts w:ascii="Times New Roman" w:hAnsi="Times New Roman" w:cs="Times New Roman"/>
          <w:color w:val="auto"/>
          <w:sz w:val="24"/>
          <w:szCs w:val="24"/>
        </w:rPr>
        <w:t xml:space="preserve"> see where they may best fit into the organization. The Board Skill Set form will be completed. It will also include a discussion of the time requirements of the </w:t>
      </w:r>
      <w:r w:rsidRPr="00C679EE">
        <w:rPr>
          <w:rFonts w:ascii="Times New Roman" w:hAnsi="Times New Roman" w:cs="Times New Roman"/>
          <w:iCs/>
          <w:color w:val="auto"/>
          <w:sz w:val="24"/>
          <w:szCs w:val="24"/>
        </w:rPr>
        <w:t>board</w:t>
      </w:r>
      <w:r w:rsidRPr="00C679EE">
        <w:rPr>
          <w:rFonts w:ascii="Times New Roman" w:hAnsi="Times New Roman" w:cs="Times New Roman"/>
          <w:color w:val="auto"/>
          <w:sz w:val="24"/>
          <w:szCs w:val="24"/>
        </w:rPr>
        <w:t xml:space="preserve"> positions. Candidates </w:t>
      </w:r>
      <w:r w:rsidRPr="00C679EE">
        <w:rPr>
          <w:rFonts w:ascii="Times New Roman" w:hAnsi="Times New Roman" w:cs="Times New Roman"/>
          <w:iCs/>
          <w:color w:val="auto"/>
          <w:sz w:val="24"/>
          <w:szCs w:val="24"/>
        </w:rPr>
        <w:t xml:space="preserve">may </w:t>
      </w:r>
      <w:r w:rsidRPr="00C679EE">
        <w:rPr>
          <w:rFonts w:ascii="Times New Roman" w:hAnsi="Times New Roman" w:cs="Times New Roman"/>
          <w:color w:val="auto"/>
          <w:sz w:val="24"/>
          <w:szCs w:val="24"/>
        </w:rPr>
        <w:t>be asked why they feel this would be a good opportunity for them and what they can contribute to the organization.</w:t>
      </w:r>
      <w:r w:rsidRPr="00C679EE">
        <w:rPr>
          <w:rFonts w:ascii="Times New Roman" w:hAnsi="Times New Roman" w:cs="Times New Roman"/>
          <w:color w:val="auto"/>
          <w:sz w:val="24"/>
          <w:szCs w:val="24"/>
        </w:rPr>
        <w:br/>
      </w:r>
    </w:p>
    <w:p w14:paraId="6246C285" w14:textId="30BB7367" w:rsidR="00C679EE" w:rsidRPr="00C679EE" w:rsidRDefault="163A7493" w:rsidP="00C679EE">
      <w:pPr>
        <w:pStyle w:val="Body"/>
        <w:spacing w:before="100" w:after="100" w:line="240" w:lineRule="auto"/>
        <w:contextualSpacing/>
        <w:rPr>
          <w:rFonts w:ascii="Times New Roman" w:hAnsi="Times New Roman" w:cs="Times New Roman"/>
          <w:color w:val="auto"/>
          <w:sz w:val="24"/>
          <w:szCs w:val="24"/>
        </w:rPr>
      </w:pPr>
      <w:r w:rsidRPr="17EF1212">
        <w:rPr>
          <w:rFonts w:ascii="Times New Roman" w:hAnsi="Times New Roman" w:cs="Times New Roman"/>
          <w:color w:val="auto"/>
          <w:sz w:val="24"/>
          <w:szCs w:val="24"/>
        </w:rPr>
        <w:t>4</w:t>
      </w:r>
      <w:r w:rsidR="4FFFDDBE" w:rsidRPr="17EF1212">
        <w:rPr>
          <w:rFonts w:ascii="Times New Roman" w:hAnsi="Times New Roman" w:cs="Times New Roman"/>
          <w:color w:val="auto"/>
          <w:sz w:val="24"/>
          <w:szCs w:val="24"/>
        </w:rPr>
        <w:t xml:space="preserve">. Attendance at a Board Meeting- After reviewing the orientation material it's advisable to have the candidate attend a board meeting </w:t>
      </w:r>
      <w:r w:rsidR="4FFFDDBE" w:rsidRPr="17EF1212">
        <w:rPr>
          <w:rFonts w:ascii="Times New Roman" w:hAnsi="Times New Roman" w:cs="Times New Roman"/>
          <w:color w:val="auto"/>
          <w:sz w:val="24"/>
          <w:szCs w:val="24"/>
          <w:lang w:val="nl-NL"/>
        </w:rPr>
        <w:t xml:space="preserve">in order </w:t>
      </w:r>
      <w:r w:rsidR="4FFFDDBE" w:rsidRPr="17EF1212">
        <w:rPr>
          <w:rFonts w:ascii="Times New Roman" w:hAnsi="Times New Roman" w:cs="Times New Roman"/>
          <w:color w:val="auto"/>
          <w:sz w:val="24"/>
          <w:szCs w:val="24"/>
        </w:rPr>
        <w:t xml:space="preserve">to get a feel for the organization and the board's working style. </w:t>
      </w:r>
    </w:p>
    <w:p w14:paraId="4FA144A1" w14:textId="77777777" w:rsidR="00C679EE" w:rsidRPr="00C679EE" w:rsidRDefault="00C679EE" w:rsidP="00C679EE">
      <w:pPr>
        <w:pStyle w:val="Body"/>
        <w:spacing w:before="100" w:after="100" w:line="240" w:lineRule="auto"/>
        <w:contextualSpacing/>
        <w:rPr>
          <w:rFonts w:ascii="Times New Roman" w:hAnsi="Times New Roman" w:cs="Times New Roman"/>
          <w:color w:val="auto"/>
          <w:sz w:val="24"/>
          <w:szCs w:val="24"/>
        </w:rPr>
      </w:pPr>
    </w:p>
    <w:p w14:paraId="78D2A5EF" w14:textId="77777777" w:rsidR="00C679EE" w:rsidRPr="00C679EE" w:rsidRDefault="00C679EE" w:rsidP="00C679EE">
      <w:pPr>
        <w:pStyle w:val="Body"/>
        <w:spacing w:before="100" w:after="100" w:line="240" w:lineRule="auto"/>
        <w:contextualSpacing/>
        <w:rPr>
          <w:rFonts w:ascii="Times New Roman" w:hAnsi="Times New Roman" w:cs="Times New Roman"/>
          <w:color w:val="auto"/>
          <w:sz w:val="24"/>
          <w:szCs w:val="24"/>
        </w:rPr>
      </w:pPr>
      <w:r w:rsidRPr="00C679EE">
        <w:rPr>
          <w:rFonts w:ascii="Times New Roman" w:hAnsi="Times New Roman" w:cs="Times New Roman"/>
          <w:color w:val="auto"/>
          <w:sz w:val="24"/>
          <w:szCs w:val="24"/>
        </w:rPr>
        <w:t xml:space="preserve">5. Follow Up - </w:t>
      </w:r>
      <w:r w:rsidRPr="00C679EE">
        <w:rPr>
          <w:rFonts w:ascii="Times New Roman" w:hAnsi="Times New Roman" w:cs="Times New Roman"/>
          <w:iCs/>
          <w:color w:val="auto"/>
          <w:sz w:val="24"/>
          <w:szCs w:val="24"/>
        </w:rPr>
        <w:t>After completion of the orientation, interview and meeting attendance</w:t>
      </w:r>
      <w:r w:rsidRPr="00C679EE">
        <w:rPr>
          <w:rFonts w:ascii="Times New Roman" w:hAnsi="Times New Roman" w:cs="Times New Roman"/>
          <w:color w:val="auto"/>
          <w:sz w:val="24"/>
          <w:szCs w:val="24"/>
        </w:rPr>
        <w:t xml:space="preserve">, </w:t>
      </w:r>
      <w:r w:rsidRPr="00C679EE">
        <w:rPr>
          <w:rFonts w:ascii="Times New Roman" w:hAnsi="Times New Roman" w:cs="Times New Roman"/>
          <w:iCs/>
          <w:color w:val="auto"/>
          <w:sz w:val="24"/>
          <w:szCs w:val="24"/>
        </w:rPr>
        <w:t>a</w:t>
      </w:r>
      <w:r w:rsidRPr="00C679EE">
        <w:rPr>
          <w:rFonts w:ascii="Times New Roman" w:hAnsi="Times New Roman" w:cs="Times New Roman"/>
          <w:color w:val="auto"/>
          <w:sz w:val="24"/>
          <w:szCs w:val="24"/>
        </w:rPr>
        <w:t xml:space="preserve"> follow up </w:t>
      </w:r>
      <w:r w:rsidRPr="0059494F">
        <w:rPr>
          <w:rFonts w:ascii="Times New Roman" w:hAnsi="Times New Roman" w:cs="Times New Roman"/>
          <w:iCs/>
          <w:color w:val="auto"/>
          <w:sz w:val="24"/>
          <w:szCs w:val="24"/>
          <w:lang w:val="en-CA"/>
        </w:rPr>
        <w:t>phone</w:t>
      </w:r>
      <w:r w:rsidRPr="00C679EE">
        <w:rPr>
          <w:rFonts w:ascii="Times New Roman" w:hAnsi="Times New Roman" w:cs="Times New Roman"/>
          <w:color w:val="auto"/>
          <w:sz w:val="24"/>
          <w:szCs w:val="24"/>
        </w:rPr>
        <w:t xml:space="preserve"> call </w:t>
      </w:r>
      <w:r w:rsidRPr="00C679EE">
        <w:rPr>
          <w:rFonts w:ascii="Times New Roman" w:hAnsi="Times New Roman" w:cs="Times New Roman"/>
          <w:iCs/>
          <w:color w:val="auto"/>
          <w:sz w:val="24"/>
          <w:szCs w:val="24"/>
        </w:rPr>
        <w:t>by the Chair</w:t>
      </w:r>
      <w:r w:rsidRPr="00C679EE">
        <w:rPr>
          <w:rFonts w:ascii="Times New Roman" w:hAnsi="Times New Roman" w:cs="Times New Roman"/>
          <w:color w:val="auto"/>
          <w:sz w:val="24"/>
          <w:szCs w:val="24"/>
        </w:rPr>
        <w:t xml:space="preserve"> to </w:t>
      </w:r>
      <w:r w:rsidRPr="00C679EE">
        <w:rPr>
          <w:rFonts w:ascii="Times New Roman" w:hAnsi="Times New Roman" w:cs="Times New Roman"/>
          <w:iCs/>
          <w:color w:val="auto"/>
          <w:sz w:val="24"/>
          <w:szCs w:val="24"/>
        </w:rPr>
        <w:t>get</w:t>
      </w:r>
      <w:r w:rsidRPr="00C679EE">
        <w:rPr>
          <w:rFonts w:ascii="Times New Roman" w:hAnsi="Times New Roman" w:cs="Times New Roman"/>
          <w:color w:val="auto"/>
          <w:sz w:val="24"/>
          <w:szCs w:val="24"/>
        </w:rPr>
        <w:t xml:space="preserve"> the candidate</w:t>
      </w:r>
      <w:r w:rsidRPr="0059494F">
        <w:rPr>
          <w:rFonts w:ascii="Times New Roman" w:hAnsi="Times New Roman" w:cs="Times New Roman"/>
          <w:iCs/>
          <w:color w:val="auto"/>
          <w:sz w:val="24"/>
          <w:szCs w:val="24"/>
          <w:lang w:val="en-CA"/>
        </w:rPr>
        <w:t>’</w:t>
      </w:r>
      <w:r w:rsidRPr="00C679EE">
        <w:rPr>
          <w:rFonts w:ascii="Times New Roman" w:hAnsi="Times New Roman" w:cs="Times New Roman"/>
          <w:iCs/>
          <w:color w:val="auto"/>
          <w:sz w:val="24"/>
          <w:szCs w:val="24"/>
        </w:rPr>
        <w:t>s feedback</w:t>
      </w:r>
      <w:r w:rsidRPr="00C679EE">
        <w:rPr>
          <w:rFonts w:ascii="Times New Roman" w:hAnsi="Times New Roman" w:cs="Times New Roman"/>
          <w:color w:val="auto"/>
          <w:sz w:val="24"/>
          <w:szCs w:val="24"/>
        </w:rPr>
        <w:t xml:space="preserve"> and </w:t>
      </w:r>
      <w:r w:rsidRPr="00C679EE">
        <w:rPr>
          <w:rFonts w:ascii="Times New Roman" w:hAnsi="Times New Roman" w:cs="Times New Roman"/>
          <w:iCs/>
          <w:color w:val="auto"/>
          <w:sz w:val="24"/>
          <w:szCs w:val="24"/>
        </w:rPr>
        <w:t>determine their interest in</w:t>
      </w:r>
      <w:r w:rsidRPr="00C679EE">
        <w:rPr>
          <w:rFonts w:ascii="Times New Roman" w:hAnsi="Times New Roman" w:cs="Times New Roman"/>
          <w:color w:val="auto"/>
          <w:sz w:val="24"/>
          <w:szCs w:val="24"/>
        </w:rPr>
        <w:t xml:space="preserve"> run</w:t>
      </w:r>
      <w:r w:rsidRPr="00C679EE">
        <w:rPr>
          <w:rFonts w:ascii="Times New Roman" w:hAnsi="Times New Roman" w:cs="Times New Roman"/>
          <w:iCs/>
          <w:color w:val="auto"/>
          <w:sz w:val="24"/>
          <w:szCs w:val="24"/>
        </w:rPr>
        <w:t>ning</w:t>
      </w:r>
      <w:r w:rsidRPr="00C679EE">
        <w:rPr>
          <w:rFonts w:ascii="Times New Roman" w:hAnsi="Times New Roman" w:cs="Times New Roman"/>
          <w:color w:val="auto"/>
          <w:sz w:val="24"/>
          <w:szCs w:val="24"/>
        </w:rPr>
        <w:t xml:space="preserve"> for a board position </w:t>
      </w:r>
      <w:r w:rsidRPr="00C679EE">
        <w:rPr>
          <w:rFonts w:ascii="Times New Roman" w:hAnsi="Times New Roman" w:cs="Times New Roman"/>
          <w:iCs/>
          <w:color w:val="auto"/>
          <w:sz w:val="24"/>
          <w:szCs w:val="24"/>
        </w:rPr>
        <w:t>will be arranged</w:t>
      </w:r>
      <w:r w:rsidRPr="00C679EE">
        <w:rPr>
          <w:rFonts w:ascii="Times New Roman" w:hAnsi="Times New Roman" w:cs="Times New Roman"/>
          <w:color w:val="auto"/>
          <w:sz w:val="24"/>
          <w:szCs w:val="24"/>
        </w:rPr>
        <w:t>.</w:t>
      </w:r>
    </w:p>
    <w:p w14:paraId="4434ACAC" w14:textId="77777777" w:rsidR="00C679EE" w:rsidRPr="00C679EE" w:rsidRDefault="00C679EE" w:rsidP="00C679EE">
      <w:pPr>
        <w:pStyle w:val="Body"/>
        <w:spacing w:before="100" w:after="100" w:line="240" w:lineRule="auto"/>
        <w:contextualSpacing/>
        <w:rPr>
          <w:rFonts w:ascii="Times New Roman" w:hAnsi="Times New Roman" w:cs="Times New Roman"/>
          <w:color w:val="auto"/>
          <w:sz w:val="24"/>
          <w:szCs w:val="24"/>
        </w:rPr>
      </w:pPr>
    </w:p>
    <w:p w14:paraId="33D11D39" w14:textId="77777777" w:rsidR="00C679EE" w:rsidRPr="00C679EE" w:rsidRDefault="00C679EE" w:rsidP="00C679EE">
      <w:pPr>
        <w:pStyle w:val="Body"/>
        <w:spacing w:before="100" w:after="100" w:line="240" w:lineRule="auto"/>
        <w:contextualSpacing/>
        <w:rPr>
          <w:rFonts w:ascii="Times New Roman" w:hAnsi="Times New Roman" w:cs="Times New Roman"/>
          <w:color w:val="auto"/>
          <w:sz w:val="24"/>
          <w:szCs w:val="24"/>
        </w:rPr>
      </w:pPr>
      <w:r w:rsidRPr="00C679EE">
        <w:rPr>
          <w:rFonts w:ascii="Times New Roman" w:hAnsi="Times New Roman" w:cs="Times New Roman"/>
          <w:color w:val="auto"/>
          <w:sz w:val="24"/>
          <w:szCs w:val="24"/>
        </w:rPr>
        <w:t>6. Candidates will be asked to provide 2 references.  After completion of the reference check the candidate will be contacted by the Chair or Executive Director and will be eligible to seek election to the Board of Directors.</w:t>
      </w:r>
    </w:p>
    <w:p w14:paraId="785AEC45" w14:textId="77777777" w:rsidR="00C679EE" w:rsidRPr="00C679EE" w:rsidRDefault="00C679EE" w:rsidP="00C679EE">
      <w:pPr>
        <w:pStyle w:val="Body"/>
        <w:spacing w:before="100" w:after="100" w:line="240" w:lineRule="auto"/>
        <w:rPr>
          <w:rFonts w:ascii="Times New Roman" w:hAnsi="Times New Roman" w:cs="Times New Roman"/>
          <w:iCs/>
          <w:color w:val="auto"/>
          <w:sz w:val="24"/>
          <w:szCs w:val="24"/>
        </w:rPr>
      </w:pPr>
    </w:p>
    <w:p w14:paraId="532707BB" w14:textId="77777777" w:rsidR="00C679EE" w:rsidRPr="00C679EE" w:rsidRDefault="00C679EE" w:rsidP="00C679EE">
      <w:pPr>
        <w:pStyle w:val="Body"/>
        <w:spacing w:before="100" w:after="100" w:line="240" w:lineRule="auto"/>
        <w:rPr>
          <w:rFonts w:ascii="Times New Roman" w:hAnsi="Times New Roman" w:cs="Times New Roman"/>
          <w:iCs/>
          <w:color w:val="auto"/>
          <w:sz w:val="24"/>
          <w:szCs w:val="24"/>
        </w:rPr>
      </w:pPr>
      <w:r w:rsidRPr="00C679EE">
        <w:rPr>
          <w:rFonts w:ascii="Times New Roman" w:hAnsi="Times New Roman" w:cs="Times New Roman"/>
          <w:iCs/>
          <w:color w:val="auto"/>
          <w:sz w:val="24"/>
          <w:szCs w:val="24"/>
        </w:rPr>
        <w:t xml:space="preserve">7. An annual review of the Board of Directors Code of Conduct is conducted to ensure board responsibilities are understood by all members of the Board. </w:t>
      </w:r>
    </w:p>
    <w:p w14:paraId="1B6063BB" w14:textId="77777777" w:rsidR="00C679EE" w:rsidRPr="00C679EE" w:rsidRDefault="00C679EE" w:rsidP="00C679EE">
      <w:pPr>
        <w:pStyle w:val="Body"/>
        <w:spacing w:before="100" w:after="100" w:line="240" w:lineRule="auto"/>
        <w:contextualSpacing/>
        <w:rPr>
          <w:rFonts w:ascii="Times New Roman" w:hAnsi="Times New Roman" w:cs="Times New Roman"/>
          <w:b/>
          <w:iCs/>
          <w:color w:val="auto"/>
          <w:sz w:val="24"/>
          <w:szCs w:val="24"/>
        </w:rPr>
      </w:pPr>
    </w:p>
    <w:p w14:paraId="5BDECBC2" w14:textId="77777777" w:rsidR="00C679EE" w:rsidRPr="00C679EE" w:rsidRDefault="00C679EE" w:rsidP="00C679EE">
      <w:pPr>
        <w:pStyle w:val="Body"/>
        <w:spacing w:before="100" w:after="100" w:line="240" w:lineRule="auto"/>
        <w:contextualSpacing/>
        <w:rPr>
          <w:rFonts w:ascii="Times New Roman" w:hAnsi="Times New Roman" w:cs="Times New Roman"/>
          <w:b/>
          <w:iCs/>
          <w:color w:val="auto"/>
          <w:sz w:val="24"/>
          <w:szCs w:val="24"/>
        </w:rPr>
      </w:pPr>
      <w:r w:rsidRPr="00C679EE">
        <w:rPr>
          <w:rFonts w:ascii="Times New Roman" w:hAnsi="Times New Roman" w:cs="Times New Roman"/>
          <w:b/>
          <w:iCs/>
          <w:color w:val="auto"/>
          <w:sz w:val="24"/>
          <w:szCs w:val="24"/>
        </w:rPr>
        <w:t>Election</w:t>
      </w:r>
    </w:p>
    <w:p w14:paraId="0D3BAE9E" w14:textId="2934A39D" w:rsidR="00C679EE" w:rsidRPr="00C679EE" w:rsidRDefault="00C679EE" w:rsidP="00C679EE">
      <w:pPr>
        <w:pStyle w:val="Body"/>
        <w:spacing w:before="100" w:after="100" w:line="240" w:lineRule="auto"/>
        <w:contextualSpacing/>
        <w:rPr>
          <w:rFonts w:ascii="Times New Roman" w:hAnsi="Times New Roman" w:cs="Times New Roman"/>
          <w:iCs/>
          <w:color w:val="auto"/>
          <w:sz w:val="24"/>
          <w:szCs w:val="24"/>
        </w:rPr>
      </w:pPr>
      <w:r w:rsidRPr="00C679EE">
        <w:rPr>
          <w:rFonts w:ascii="Times New Roman" w:hAnsi="Times New Roman" w:cs="Times New Roman"/>
          <w:iCs/>
          <w:color w:val="auto"/>
          <w:sz w:val="24"/>
          <w:szCs w:val="24"/>
        </w:rPr>
        <w:t>Board members are elected following the rules laid out in our By-Laws. Once elected the Executive Director is to notify the following with 15 days-Canada Revenue Agency, Halton Region, our Banking institution, our insurer and the Ministry of Education.</w:t>
      </w:r>
      <w:r w:rsidR="00DC7D66">
        <w:rPr>
          <w:rFonts w:ascii="Times New Roman" w:hAnsi="Times New Roman" w:cs="Times New Roman"/>
          <w:iCs/>
          <w:color w:val="auto"/>
          <w:sz w:val="24"/>
          <w:szCs w:val="24"/>
        </w:rPr>
        <w:t xml:space="preserve"> Board Members are limited to three consecutive terms of two years each. </w:t>
      </w:r>
    </w:p>
    <w:p w14:paraId="45A68E68" w14:textId="77777777" w:rsidR="00C679EE" w:rsidRPr="00C679EE" w:rsidRDefault="00C679EE" w:rsidP="00C679EE">
      <w:pPr>
        <w:spacing w:before="100" w:beforeAutospacing="1" w:after="100" w:afterAutospacing="1"/>
        <w:contextualSpacing/>
        <w:rPr>
          <w:b/>
          <w:bCs/>
          <w:lang w:val="en" w:eastAsia="en-US"/>
        </w:rPr>
      </w:pPr>
      <w:r w:rsidRPr="00C679EE">
        <w:rPr>
          <w:b/>
          <w:bCs/>
          <w:lang w:val="en" w:eastAsia="en-US"/>
        </w:rPr>
        <w:t>Orientation of New Board Members</w:t>
      </w:r>
    </w:p>
    <w:p w14:paraId="21B20FAA" w14:textId="77777777" w:rsidR="00C679EE" w:rsidRPr="00C679EE" w:rsidRDefault="00C679EE" w:rsidP="00C679EE">
      <w:pPr>
        <w:spacing w:before="100" w:beforeAutospacing="1" w:after="100" w:afterAutospacing="1"/>
        <w:contextualSpacing/>
        <w:rPr>
          <w:lang w:val="en" w:eastAsia="en-US"/>
        </w:rPr>
      </w:pPr>
      <w:r w:rsidRPr="00C679EE">
        <w:rPr>
          <w:lang w:val="en" w:eastAsia="en-US"/>
        </w:rPr>
        <w:t>New board members will be provided access to our online board files (The organization’s letters patent and bylaws, recent annual reports and minutes, Policy and Procedure Manual which includes board policies. mission statement, role of the board, job desc. etc.; Strategic plan, Theory of change document, Program flyer with programs and services offered by the organization, administrative structure, audited statements, most recent financial statements, budget, and funding structure</w:t>
      </w:r>
    </w:p>
    <w:p w14:paraId="470FA51B" w14:textId="77777777" w:rsidR="00C679EE" w:rsidRPr="00C679EE" w:rsidRDefault="00C679EE" w:rsidP="00C679EE">
      <w:pPr>
        <w:spacing w:before="100" w:beforeAutospacing="1" w:after="100" w:afterAutospacing="1"/>
        <w:contextualSpacing/>
        <w:rPr>
          <w:lang w:val="en" w:eastAsia="en-US"/>
        </w:rPr>
      </w:pPr>
      <w:r w:rsidRPr="00C679EE">
        <w:rPr>
          <w:lang w:val="en" w:eastAsia="en-US"/>
        </w:rPr>
        <w:t>New board members will meet with the Executive Director and or the Board Chairperson or Vice Chairperson to assist them in settling in to their position.</w:t>
      </w:r>
    </w:p>
    <w:p w14:paraId="3E3DC710" w14:textId="77777777" w:rsidR="00C679EE" w:rsidRPr="00C679EE" w:rsidRDefault="00C679EE" w:rsidP="00C679EE">
      <w:pPr>
        <w:spacing w:before="100" w:beforeAutospacing="1" w:after="100" w:afterAutospacing="1"/>
        <w:contextualSpacing/>
        <w:rPr>
          <w:lang w:val="en" w:eastAsia="en-US"/>
        </w:rPr>
      </w:pPr>
      <w:r w:rsidRPr="00C679EE">
        <w:rPr>
          <w:lang w:val="en" w:eastAsia="en-US"/>
        </w:rPr>
        <w:t>Wherever possible a new executive board member will be matched with the outgoing member to pass on any relevant or historical information to the position</w:t>
      </w:r>
    </w:p>
    <w:p w14:paraId="630A8AE0" w14:textId="77777777" w:rsidR="00C679EE" w:rsidRPr="00C679EE" w:rsidRDefault="00C679EE" w:rsidP="00C679EE">
      <w:pPr>
        <w:spacing w:before="100" w:beforeAutospacing="1" w:after="100" w:afterAutospacing="1"/>
        <w:contextualSpacing/>
        <w:rPr>
          <w:lang w:val="en" w:eastAsia="en-US"/>
        </w:rPr>
      </w:pPr>
      <w:r w:rsidRPr="00C679EE">
        <w:rPr>
          <w:lang w:val="en" w:eastAsia="en-US"/>
        </w:rPr>
        <w:t>The first meeting of the new board will review the role of the board and the Board code of conduct.</w:t>
      </w:r>
    </w:p>
    <w:p w14:paraId="61E4F2AA" w14:textId="62E48631" w:rsidR="00C679EE" w:rsidRPr="00C679EE" w:rsidRDefault="4FFFDDBE" w:rsidP="17EF1212">
      <w:pPr>
        <w:spacing w:beforeAutospacing="1" w:afterAutospacing="1"/>
        <w:rPr>
          <w:lang w:val="en" w:eastAsia="en-US"/>
        </w:rPr>
      </w:pPr>
      <w:r w:rsidRPr="17EF1212">
        <w:rPr>
          <w:lang w:val="en" w:eastAsia="en-US"/>
        </w:rPr>
        <w:t xml:space="preserve">For people who are new to a board position additional support resources will be provided on basic Roberts Rules of Order. </w:t>
      </w:r>
    </w:p>
    <w:p w14:paraId="273E5979" w14:textId="77777777" w:rsidR="00C679EE" w:rsidRPr="00C679EE" w:rsidRDefault="00C679EE" w:rsidP="00C679EE">
      <w:pPr>
        <w:rPr>
          <w:b/>
          <w:u w:val="single"/>
        </w:rPr>
      </w:pPr>
    </w:p>
    <w:p w14:paraId="411DEC1E" w14:textId="77777777" w:rsidR="002F38EC" w:rsidRDefault="002F38EC" w:rsidP="00C679EE">
      <w:pPr>
        <w:rPr>
          <w:b/>
          <w:u w:val="single"/>
        </w:rPr>
      </w:pPr>
    </w:p>
    <w:p w14:paraId="4EBF0E27" w14:textId="77777777" w:rsidR="002F38EC" w:rsidRDefault="002F38EC" w:rsidP="00C679EE">
      <w:pPr>
        <w:rPr>
          <w:b/>
          <w:u w:val="single"/>
        </w:rPr>
      </w:pPr>
    </w:p>
    <w:p w14:paraId="0996322C" w14:textId="77777777" w:rsidR="002F38EC" w:rsidRDefault="002F38EC" w:rsidP="00C679EE">
      <w:pPr>
        <w:rPr>
          <w:b/>
          <w:u w:val="single"/>
        </w:rPr>
      </w:pPr>
    </w:p>
    <w:p w14:paraId="04BE3131" w14:textId="77777777" w:rsidR="002F38EC" w:rsidRDefault="002F38EC" w:rsidP="00C679EE">
      <w:pPr>
        <w:rPr>
          <w:b/>
          <w:u w:val="single"/>
        </w:rPr>
      </w:pPr>
    </w:p>
    <w:p w14:paraId="1D6ECE5F" w14:textId="77777777" w:rsidR="002F38EC" w:rsidRDefault="002F38EC" w:rsidP="00C679EE">
      <w:pPr>
        <w:rPr>
          <w:b/>
          <w:u w:val="single"/>
        </w:rPr>
      </w:pPr>
    </w:p>
    <w:p w14:paraId="13CCBB92" w14:textId="77777777" w:rsidR="002F38EC" w:rsidRDefault="002F38EC" w:rsidP="00C679EE">
      <w:pPr>
        <w:rPr>
          <w:b/>
          <w:u w:val="single"/>
        </w:rPr>
      </w:pPr>
    </w:p>
    <w:p w14:paraId="510B7E64" w14:textId="77777777" w:rsidR="002F38EC" w:rsidRDefault="002F38EC" w:rsidP="00C679EE">
      <w:pPr>
        <w:rPr>
          <w:b/>
          <w:u w:val="single"/>
        </w:rPr>
      </w:pPr>
    </w:p>
    <w:p w14:paraId="351719C5" w14:textId="77777777" w:rsidR="002F38EC" w:rsidRDefault="002F38EC" w:rsidP="00C679EE">
      <w:pPr>
        <w:rPr>
          <w:b/>
          <w:u w:val="single"/>
        </w:rPr>
      </w:pPr>
    </w:p>
    <w:p w14:paraId="1DFB3826" w14:textId="40FC9619" w:rsidR="00C679EE" w:rsidRPr="00C679EE" w:rsidRDefault="00C679EE" w:rsidP="00C679EE">
      <w:pPr>
        <w:rPr>
          <w:b/>
          <w:u w:val="single"/>
        </w:rPr>
      </w:pPr>
      <w:r w:rsidRPr="00C679EE">
        <w:rPr>
          <w:b/>
          <w:u w:val="single"/>
        </w:rPr>
        <w:t xml:space="preserve">Board Job Descriptions </w:t>
      </w:r>
    </w:p>
    <w:p w14:paraId="49A5BE54" w14:textId="77777777" w:rsidR="00C679EE" w:rsidRPr="00C679EE" w:rsidRDefault="00C679EE" w:rsidP="00C679EE">
      <w:pPr>
        <w:pStyle w:val="Body"/>
        <w:spacing w:line="240" w:lineRule="auto"/>
        <w:contextualSpacing/>
        <w:rPr>
          <w:rFonts w:ascii="Times New Roman" w:hAnsi="Times New Roman" w:cs="Times New Roman"/>
          <w:color w:val="auto"/>
          <w:sz w:val="24"/>
          <w:szCs w:val="24"/>
        </w:rPr>
      </w:pPr>
      <w:r w:rsidRPr="00C679EE">
        <w:rPr>
          <w:rFonts w:ascii="Times New Roman" w:hAnsi="Times New Roman" w:cs="Times New Roman"/>
          <w:iCs/>
          <w:color w:val="auto"/>
          <w:sz w:val="24"/>
          <w:szCs w:val="24"/>
        </w:rPr>
        <w:t>All board members shall be at arm</w:t>
      </w:r>
      <w:r w:rsidRPr="0059494F">
        <w:rPr>
          <w:rFonts w:ascii="Times New Roman" w:hAnsi="Times New Roman" w:cs="Times New Roman"/>
          <w:iCs/>
          <w:color w:val="auto"/>
          <w:sz w:val="24"/>
          <w:szCs w:val="24"/>
          <w:lang w:val="en-CA"/>
        </w:rPr>
        <w:t>’</w:t>
      </w:r>
      <w:r w:rsidRPr="00C679EE">
        <w:rPr>
          <w:rFonts w:ascii="Times New Roman" w:hAnsi="Times New Roman" w:cs="Times New Roman"/>
          <w:iCs/>
          <w:color w:val="auto"/>
          <w:sz w:val="24"/>
          <w:szCs w:val="24"/>
        </w:rPr>
        <w:t>s length from staff and no board member may receive any remuneration, compensation, salary or commissions as a result of their board position</w:t>
      </w:r>
      <w:r w:rsidRPr="00C679EE">
        <w:rPr>
          <w:rFonts w:ascii="Times New Roman" w:hAnsi="Times New Roman" w:cs="Times New Roman"/>
          <w:color w:val="auto"/>
          <w:sz w:val="24"/>
          <w:szCs w:val="24"/>
        </w:rPr>
        <w:t>.</w:t>
      </w:r>
    </w:p>
    <w:p w14:paraId="76838304" w14:textId="3EFDBA91" w:rsidR="00C679EE" w:rsidRPr="00C679EE" w:rsidRDefault="00C679EE" w:rsidP="00C679EE">
      <w:r w:rsidRPr="00C679EE">
        <w:rPr>
          <w:b/>
        </w:rPr>
        <w:t xml:space="preserve">The Chairperson- </w:t>
      </w:r>
      <w:r w:rsidRPr="00C679EE">
        <w:t xml:space="preserve">The chairperson shall be the </w:t>
      </w:r>
      <w:r w:rsidR="00BA25D6">
        <w:t>C</w:t>
      </w:r>
      <w:r w:rsidRPr="00C679EE">
        <w:t xml:space="preserve">hief </w:t>
      </w:r>
      <w:r w:rsidR="00BA25D6">
        <w:t>E</w:t>
      </w:r>
      <w:r w:rsidRPr="00C679EE">
        <w:t xml:space="preserve">xecutive </w:t>
      </w:r>
      <w:r w:rsidR="00BA25D6">
        <w:t>O</w:t>
      </w:r>
      <w:r w:rsidRPr="00C679EE">
        <w:t xml:space="preserve">fficer of the corporation. They shall preside at all meetings of the corporation and of the </w:t>
      </w:r>
      <w:r w:rsidR="00BA25D6">
        <w:t>B</w:t>
      </w:r>
      <w:r w:rsidRPr="00C679EE">
        <w:t xml:space="preserve">oard of </w:t>
      </w:r>
      <w:r w:rsidR="00BA25D6">
        <w:t>D</w:t>
      </w:r>
      <w:r w:rsidRPr="00C679EE">
        <w:t xml:space="preserve">irectors. They shall </w:t>
      </w:r>
      <w:r w:rsidR="00BA25D6">
        <w:t xml:space="preserve">oversee </w:t>
      </w:r>
      <w:r w:rsidRPr="00C679EE">
        <w:t xml:space="preserve">the general and active management of the affairs of the corporation. They shall see that all </w:t>
      </w:r>
      <w:r w:rsidR="00BA25D6">
        <w:t>directives</w:t>
      </w:r>
      <w:r w:rsidRPr="00C679EE">
        <w:t xml:space="preserve"> and resolutions of the </w:t>
      </w:r>
      <w:r w:rsidR="00BA25D6">
        <w:t>B</w:t>
      </w:r>
      <w:r w:rsidRPr="00C679EE">
        <w:t xml:space="preserve">oard of </w:t>
      </w:r>
      <w:r w:rsidR="00BA25D6">
        <w:t>D</w:t>
      </w:r>
      <w:r w:rsidRPr="00C679EE">
        <w:t>irectors are carried into effect.</w:t>
      </w:r>
      <w:r w:rsidRPr="00C679EE">
        <w:br/>
      </w:r>
      <w:r w:rsidRPr="00C679EE">
        <w:br/>
      </w:r>
      <w:r w:rsidRPr="00C679EE">
        <w:rPr>
          <w:b/>
          <w:bCs/>
        </w:rPr>
        <w:t xml:space="preserve">The Vice-Chairperson- </w:t>
      </w:r>
      <w:r w:rsidRPr="00C679EE">
        <w:t xml:space="preserve">The </w:t>
      </w:r>
      <w:r w:rsidR="00BA25D6">
        <w:t>V</w:t>
      </w:r>
      <w:r w:rsidRPr="00C679EE">
        <w:t>ice-</w:t>
      </w:r>
      <w:r w:rsidR="00BA25D6">
        <w:t>C</w:t>
      </w:r>
      <w:r w:rsidRPr="00C679EE">
        <w:t xml:space="preserve">hairperson shall, in the absence or disability of the </w:t>
      </w:r>
      <w:r w:rsidR="00BA25D6">
        <w:t>Chairperson</w:t>
      </w:r>
      <w:r w:rsidRPr="00C679EE">
        <w:t xml:space="preserve">, perform the duties and exercise the </w:t>
      </w:r>
      <w:r w:rsidR="00BA25D6">
        <w:t>authority</w:t>
      </w:r>
      <w:r w:rsidRPr="00C679EE">
        <w:t xml:space="preserve"> of the </w:t>
      </w:r>
      <w:r w:rsidR="00BA25D6">
        <w:t>Chairperson</w:t>
      </w:r>
      <w:r w:rsidRPr="00C679EE">
        <w:t xml:space="preserve"> and shall perform such other duties as shall from time to time be </w:t>
      </w:r>
      <w:r w:rsidR="00BA25D6">
        <w:t xml:space="preserve">requested of </w:t>
      </w:r>
      <w:r w:rsidRPr="00C679EE">
        <w:t xml:space="preserve">them by the </w:t>
      </w:r>
      <w:r w:rsidR="00BA25D6">
        <w:t>B</w:t>
      </w:r>
      <w:r w:rsidRPr="00C679EE">
        <w:t xml:space="preserve">oard of </w:t>
      </w:r>
      <w:r w:rsidR="00BA25D6">
        <w:t>D</w:t>
      </w:r>
      <w:r w:rsidRPr="00C679EE">
        <w:t xml:space="preserve">irectors.  The </w:t>
      </w:r>
      <w:r w:rsidR="00BA25D6">
        <w:t>V</w:t>
      </w:r>
      <w:r w:rsidRPr="00C679EE">
        <w:t xml:space="preserve">ice- </w:t>
      </w:r>
      <w:r w:rsidR="00BA25D6">
        <w:t>C</w:t>
      </w:r>
      <w:r w:rsidRPr="00C679EE">
        <w:t>hairperson will also take on some fundraising duties.</w:t>
      </w:r>
    </w:p>
    <w:p w14:paraId="2E461CE0" w14:textId="77777777" w:rsidR="00C679EE" w:rsidRPr="00C679EE" w:rsidRDefault="00C679EE" w:rsidP="00C679EE">
      <w:pPr>
        <w:pStyle w:val="Body"/>
        <w:spacing w:after="240" w:line="240" w:lineRule="auto"/>
        <w:contextualSpacing/>
        <w:rPr>
          <w:rFonts w:ascii="Times New Roman" w:hAnsi="Times New Roman" w:cs="Times New Roman"/>
          <w:b/>
          <w:bCs/>
          <w:color w:val="auto"/>
          <w:sz w:val="24"/>
          <w:szCs w:val="24"/>
        </w:rPr>
      </w:pPr>
    </w:p>
    <w:p w14:paraId="52CE90EB" w14:textId="77777777" w:rsidR="00C679EE" w:rsidRPr="00C679EE" w:rsidRDefault="00C679EE" w:rsidP="00C679EE">
      <w:pPr>
        <w:pStyle w:val="Body"/>
        <w:spacing w:after="240" w:line="240" w:lineRule="auto"/>
        <w:contextualSpacing/>
        <w:rPr>
          <w:rFonts w:ascii="Times New Roman" w:hAnsi="Times New Roman" w:cs="Times New Roman"/>
          <w:b/>
          <w:bCs/>
          <w:color w:val="auto"/>
          <w:sz w:val="24"/>
          <w:szCs w:val="24"/>
        </w:rPr>
      </w:pPr>
      <w:r w:rsidRPr="00C679EE">
        <w:rPr>
          <w:rFonts w:ascii="Times New Roman" w:hAnsi="Times New Roman" w:cs="Times New Roman"/>
          <w:b/>
          <w:bCs/>
          <w:color w:val="auto"/>
          <w:sz w:val="24"/>
          <w:szCs w:val="24"/>
        </w:rPr>
        <w:t>Secretary:</w:t>
      </w:r>
    </w:p>
    <w:p w14:paraId="599A7584" w14:textId="77777777" w:rsidR="00C679EE" w:rsidRPr="00C679EE" w:rsidRDefault="00C679EE" w:rsidP="00C679EE">
      <w:pPr>
        <w:pStyle w:val="Body"/>
        <w:spacing w:after="240" w:line="240" w:lineRule="auto"/>
        <w:contextualSpacing/>
        <w:rPr>
          <w:rFonts w:ascii="Times New Roman" w:hAnsi="Times New Roman" w:cs="Times New Roman"/>
          <w:iCs/>
          <w:color w:val="auto"/>
          <w:sz w:val="24"/>
          <w:szCs w:val="24"/>
        </w:rPr>
      </w:pPr>
      <w:r w:rsidRPr="00C679EE">
        <w:rPr>
          <w:rFonts w:ascii="Times New Roman" w:hAnsi="Times New Roman" w:cs="Times New Roman"/>
          <w:iCs/>
          <w:color w:val="auto"/>
          <w:sz w:val="24"/>
          <w:szCs w:val="24"/>
        </w:rPr>
        <w:t>Is responsible</w:t>
      </w:r>
      <w:r w:rsidRPr="00C679EE">
        <w:rPr>
          <w:rFonts w:ascii="Times New Roman" w:hAnsi="Times New Roman" w:cs="Times New Roman"/>
          <w:b/>
          <w:bCs/>
          <w:iCs/>
          <w:color w:val="auto"/>
          <w:sz w:val="24"/>
          <w:szCs w:val="24"/>
        </w:rPr>
        <w:t xml:space="preserve"> </w:t>
      </w:r>
      <w:r w:rsidRPr="00C679EE">
        <w:rPr>
          <w:rFonts w:ascii="Times New Roman" w:hAnsi="Times New Roman" w:cs="Times New Roman"/>
          <w:iCs/>
          <w:color w:val="auto"/>
          <w:sz w:val="24"/>
          <w:szCs w:val="24"/>
        </w:rPr>
        <w:t>for maintaining the official records of the organization. The</w:t>
      </w:r>
      <w:r w:rsidRPr="00C679EE">
        <w:rPr>
          <w:rFonts w:ascii="Times New Roman" w:hAnsi="Times New Roman" w:cs="Times New Roman"/>
          <w:color w:val="auto"/>
          <w:sz w:val="24"/>
          <w:szCs w:val="24"/>
        </w:rPr>
        <w:t xml:space="preserve"> secretary shall attend all meetings and act as clerk, recording all votes and minutes of </w:t>
      </w:r>
      <w:r w:rsidRPr="00C679EE">
        <w:rPr>
          <w:rFonts w:ascii="Times New Roman" w:hAnsi="Times New Roman" w:cs="Times New Roman"/>
          <w:iCs/>
          <w:color w:val="auto"/>
          <w:sz w:val="24"/>
          <w:szCs w:val="24"/>
        </w:rPr>
        <w:t>the</w:t>
      </w:r>
      <w:r w:rsidRPr="00C679EE">
        <w:rPr>
          <w:rFonts w:ascii="Times New Roman" w:hAnsi="Times New Roman" w:cs="Times New Roman"/>
          <w:color w:val="auto"/>
          <w:sz w:val="24"/>
          <w:szCs w:val="24"/>
        </w:rPr>
        <w:t xml:space="preserve"> </w:t>
      </w:r>
      <w:r w:rsidRPr="00C679EE">
        <w:rPr>
          <w:rFonts w:ascii="Times New Roman" w:hAnsi="Times New Roman" w:cs="Times New Roman"/>
          <w:color w:val="auto"/>
          <w:sz w:val="24"/>
          <w:szCs w:val="24"/>
          <w:lang w:val="nl-NL"/>
        </w:rPr>
        <w:t xml:space="preserve">proceedings </w:t>
      </w:r>
      <w:r w:rsidRPr="00C679EE">
        <w:rPr>
          <w:rFonts w:ascii="Times New Roman" w:hAnsi="Times New Roman" w:cs="Times New Roman"/>
          <w:iCs/>
          <w:color w:val="auto"/>
          <w:sz w:val="24"/>
          <w:szCs w:val="24"/>
        </w:rPr>
        <w:t>and will</w:t>
      </w:r>
      <w:r w:rsidRPr="00C679EE">
        <w:rPr>
          <w:rFonts w:ascii="Times New Roman" w:hAnsi="Times New Roman" w:cs="Times New Roman"/>
          <w:b/>
          <w:bCs/>
          <w:color w:val="auto"/>
          <w:sz w:val="24"/>
          <w:szCs w:val="24"/>
        </w:rPr>
        <w:t xml:space="preserve"> </w:t>
      </w:r>
      <w:r w:rsidRPr="00C679EE">
        <w:rPr>
          <w:rFonts w:ascii="Times New Roman" w:hAnsi="Times New Roman" w:cs="Times New Roman"/>
          <w:iCs/>
          <w:color w:val="auto"/>
          <w:sz w:val="24"/>
          <w:szCs w:val="24"/>
        </w:rPr>
        <w:t>ensure all records are retained for 7 years</w:t>
      </w:r>
      <w:r w:rsidRPr="00C679EE">
        <w:rPr>
          <w:rFonts w:ascii="Times New Roman" w:hAnsi="Times New Roman" w:cs="Times New Roman"/>
          <w:b/>
          <w:bCs/>
          <w:color w:val="auto"/>
          <w:sz w:val="24"/>
          <w:szCs w:val="24"/>
        </w:rPr>
        <w:t xml:space="preserve">. </w:t>
      </w:r>
      <w:r w:rsidRPr="00C679EE">
        <w:rPr>
          <w:rFonts w:ascii="Times New Roman" w:hAnsi="Times New Roman" w:cs="Times New Roman"/>
          <w:iCs/>
          <w:color w:val="auto"/>
          <w:sz w:val="24"/>
          <w:szCs w:val="24"/>
        </w:rPr>
        <w:t xml:space="preserve">The Secretary </w:t>
      </w:r>
      <w:r w:rsidRPr="00C679EE">
        <w:rPr>
          <w:rFonts w:ascii="Times New Roman" w:hAnsi="Times New Roman" w:cs="Times New Roman"/>
          <w:color w:val="auto"/>
          <w:sz w:val="24"/>
          <w:szCs w:val="24"/>
          <w:lang w:val="da-DK"/>
        </w:rPr>
        <w:t xml:space="preserve">shall give </w:t>
      </w:r>
      <w:r w:rsidRPr="00C679EE">
        <w:rPr>
          <w:rFonts w:ascii="Times New Roman" w:hAnsi="Times New Roman" w:cs="Times New Roman"/>
          <w:iCs/>
          <w:color w:val="auto"/>
          <w:sz w:val="24"/>
          <w:szCs w:val="24"/>
        </w:rPr>
        <w:t xml:space="preserve">official </w:t>
      </w:r>
      <w:r w:rsidRPr="00C679EE">
        <w:rPr>
          <w:rFonts w:ascii="Times New Roman" w:hAnsi="Times New Roman" w:cs="Times New Roman"/>
          <w:color w:val="auto"/>
          <w:sz w:val="24"/>
          <w:szCs w:val="24"/>
        </w:rPr>
        <w:t xml:space="preserve">notice of all meetings </w:t>
      </w:r>
      <w:r w:rsidRPr="00C679EE">
        <w:rPr>
          <w:rFonts w:ascii="Times New Roman" w:hAnsi="Times New Roman" w:cs="Times New Roman"/>
          <w:iCs/>
          <w:color w:val="auto"/>
          <w:sz w:val="24"/>
          <w:szCs w:val="24"/>
        </w:rPr>
        <w:t xml:space="preserve">in accordance with the policies established by the members and the Board of Directors.  The Secretary will maintain the Board annual timeline with the support of the Chairperson and the executive Director. The Secretary is responsible for the preparation of a meeting package that will include an agenda, minutes and reports. The Secretary will also </w:t>
      </w:r>
      <w:r w:rsidRPr="00C679EE">
        <w:rPr>
          <w:rFonts w:ascii="Times New Roman" w:hAnsi="Times New Roman" w:cs="Times New Roman"/>
          <w:color w:val="auto"/>
          <w:sz w:val="24"/>
          <w:szCs w:val="24"/>
        </w:rPr>
        <w:t xml:space="preserve">perform other duties as may be prescribed by the Board of Directors or </w:t>
      </w:r>
      <w:r w:rsidRPr="0059494F">
        <w:rPr>
          <w:rFonts w:ascii="Times New Roman" w:hAnsi="Times New Roman" w:cs="Times New Roman"/>
          <w:iCs/>
          <w:color w:val="auto"/>
          <w:sz w:val="24"/>
          <w:szCs w:val="24"/>
          <w:lang w:val="en-CA"/>
        </w:rPr>
        <w:t>Chair</w:t>
      </w:r>
      <w:r w:rsidRPr="0059494F">
        <w:rPr>
          <w:rFonts w:ascii="Times New Roman" w:hAnsi="Times New Roman" w:cs="Times New Roman"/>
          <w:color w:val="auto"/>
          <w:sz w:val="24"/>
          <w:szCs w:val="24"/>
          <w:lang w:val="en-CA"/>
        </w:rPr>
        <w:t xml:space="preserve"> </w:t>
      </w:r>
      <w:r w:rsidRPr="00C679EE">
        <w:rPr>
          <w:rFonts w:ascii="Times New Roman" w:hAnsi="Times New Roman" w:cs="Times New Roman"/>
          <w:iCs/>
          <w:color w:val="auto"/>
          <w:sz w:val="24"/>
          <w:szCs w:val="24"/>
        </w:rPr>
        <w:t>of the Board</w:t>
      </w:r>
      <w:r w:rsidRPr="00C679EE">
        <w:rPr>
          <w:rFonts w:ascii="Times New Roman" w:hAnsi="Times New Roman" w:cs="Times New Roman"/>
          <w:color w:val="auto"/>
          <w:sz w:val="24"/>
          <w:szCs w:val="24"/>
        </w:rPr>
        <w:t>.</w:t>
      </w:r>
      <w:r w:rsidRPr="00C679EE">
        <w:rPr>
          <w:rFonts w:ascii="Times New Roman" w:hAnsi="Times New Roman" w:cs="Times New Roman"/>
          <w:iCs/>
          <w:color w:val="auto"/>
          <w:sz w:val="24"/>
          <w:szCs w:val="24"/>
        </w:rPr>
        <w:t xml:space="preserve"> </w:t>
      </w:r>
    </w:p>
    <w:p w14:paraId="159B233F" w14:textId="77777777" w:rsidR="00C679EE" w:rsidRPr="00C679EE" w:rsidRDefault="00C679EE" w:rsidP="00C679EE">
      <w:r w:rsidRPr="00C679EE">
        <w:rPr>
          <w:b/>
        </w:rPr>
        <w:t xml:space="preserve">Treasurer </w:t>
      </w:r>
    </w:p>
    <w:p w14:paraId="7BA3D6A3" w14:textId="77777777" w:rsidR="00C679EE" w:rsidRPr="00C679EE" w:rsidRDefault="00C679EE" w:rsidP="00C679EE">
      <w:pPr>
        <w:autoSpaceDE w:val="0"/>
        <w:autoSpaceDN w:val="0"/>
        <w:adjustRightInd w:val="0"/>
        <w:jc w:val="both"/>
      </w:pPr>
      <w:r w:rsidRPr="00C679EE">
        <w:t>The Treasurer shall be the custodian of the funds and securities of the corporation and shall keep full and accurate accounts of all assets, liabilities, receipts and disbursements of the corporation in the books belonging to the corporation and shall oversee deposit of all monies, securities and other valuable effects in the name and to the credit of the corporation in a recognized financial institution, or, in the case of securities, a registered dealer in securities as may be designated by the board of directors from time to time. The Treasurer will oversee and delegate the disbursement of the funds of the corporation to the Executive Director and will verify that there are proper vouchers for such disbursements.</w:t>
      </w:r>
    </w:p>
    <w:p w14:paraId="576E389A" w14:textId="77777777" w:rsidR="00C679EE" w:rsidRPr="00C679EE" w:rsidRDefault="00C679EE" w:rsidP="00C679EE">
      <w:pPr>
        <w:autoSpaceDE w:val="0"/>
        <w:autoSpaceDN w:val="0"/>
        <w:adjustRightInd w:val="0"/>
        <w:spacing w:line="220" w:lineRule="exact"/>
        <w:jc w:val="both"/>
      </w:pPr>
      <w:r w:rsidRPr="00C679EE">
        <w:t>At the regular meeting of the board of directors, or whenever they may require it, the Treasurer will prepare an accounting of all the transactions and a statement of the financial position of the corporation.</w:t>
      </w:r>
    </w:p>
    <w:p w14:paraId="3A7E62DB" w14:textId="77777777" w:rsidR="00C679EE" w:rsidRPr="00C679EE" w:rsidRDefault="00C679EE" w:rsidP="00C679EE">
      <w:pPr>
        <w:autoSpaceDE w:val="0"/>
        <w:autoSpaceDN w:val="0"/>
        <w:adjustRightInd w:val="0"/>
        <w:spacing w:line="220" w:lineRule="exact"/>
        <w:jc w:val="both"/>
      </w:pPr>
    </w:p>
    <w:p w14:paraId="1DA34F84" w14:textId="77777777" w:rsidR="00C679EE" w:rsidRPr="00C679EE" w:rsidRDefault="00C679EE" w:rsidP="00C679EE">
      <w:pPr>
        <w:autoSpaceDE w:val="0"/>
        <w:autoSpaceDN w:val="0"/>
        <w:adjustRightInd w:val="0"/>
        <w:spacing w:line="220" w:lineRule="exact"/>
        <w:jc w:val="both"/>
      </w:pPr>
      <w:r w:rsidRPr="00C679EE">
        <w:t>The Treasurer may also perform such other duties as may from time to time be directed by the Board of Directors.  This includes but not limited to:</w:t>
      </w:r>
    </w:p>
    <w:p w14:paraId="1D2E3A45" w14:textId="77777777" w:rsidR="00C679EE" w:rsidRPr="00C679EE" w:rsidRDefault="12F800D7" w:rsidP="00C30E59">
      <w:pPr>
        <w:pStyle w:val="ListParagraph"/>
        <w:numPr>
          <w:ilvl w:val="0"/>
          <w:numId w:val="19"/>
        </w:numPr>
        <w:autoSpaceDE w:val="0"/>
        <w:autoSpaceDN w:val="0"/>
        <w:adjustRightInd w:val="0"/>
        <w:spacing w:line="220" w:lineRule="exact"/>
        <w:jc w:val="both"/>
      </w:pPr>
      <w:r>
        <w:t>Overseeing the writing of donation receipts by the Executive Director and confirming that one copy is maintained in the books and records of the corporation.</w:t>
      </w:r>
    </w:p>
    <w:p w14:paraId="117E2F34" w14:textId="77777777" w:rsidR="00C679EE" w:rsidRPr="00C679EE" w:rsidRDefault="12F800D7" w:rsidP="00C30E59">
      <w:pPr>
        <w:pStyle w:val="ListParagraph"/>
        <w:numPr>
          <w:ilvl w:val="0"/>
          <w:numId w:val="19"/>
        </w:numPr>
        <w:autoSpaceDE w:val="0"/>
        <w:autoSpaceDN w:val="0"/>
        <w:adjustRightInd w:val="0"/>
        <w:spacing w:line="220" w:lineRule="exact"/>
        <w:jc w:val="both"/>
      </w:pPr>
      <w:r>
        <w:t>Obtaining two signatures on all cheques.</w:t>
      </w:r>
    </w:p>
    <w:p w14:paraId="30E591F8" w14:textId="77777777" w:rsidR="00C679EE" w:rsidRPr="00C679EE" w:rsidRDefault="12F800D7" w:rsidP="00C30E59">
      <w:pPr>
        <w:pStyle w:val="ListParagraph"/>
        <w:numPr>
          <w:ilvl w:val="0"/>
          <w:numId w:val="19"/>
        </w:numPr>
        <w:autoSpaceDE w:val="0"/>
        <w:autoSpaceDN w:val="0"/>
        <w:adjustRightInd w:val="0"/>
        <w:spacing w:line="220" w:lineRule="exact"/>
        <w:jc w:val="both"/>
      </w:pPr>
      <w:r>
        <w:t>Responsible for floats at all fundraisers and functions and counting all money received.  The Treasurer may delegate this responsibility however it must be overseen by the Treasurer.</w:t>
      </w:r>
    </w:p>
    <w:p w14:paraId="721D93C8" w14:textId="77777777" w:rsidR="00C679EE" w:rsidRPr="00C679EE" w:rsidRDefault="12F800D7" w:rsidP="00C30E59">
      <w:pPr>
        <w:pStyle w:val="ListParagraph"/>
        <w:numPr>
          <w:ilvl w:val="0"/>
          <w:numId w:val="19"/>
        </w:numPr>
        <w:autoSpaceDE w:val="0"/>
        <w:autoSpaceDN w:val="0"/>
        <w:adjustRightInd w:val="0"/>
        <w:spacing w:line="220" w:lineRule="exact"/>
        <w:jc w:val="both"/>
      </w:pPr>
      <w:r>
        <w:t>Present financial position of corporation at the Board of Directors meeting at least quarterly.</w:t>
      </w:r>
    </w:p>
    <w:p w14:paraId="73BB64CD" w14:textId="77777777" w:rsidR="00C679EE" w:rsidRPr="00C679EE" w:rsidRDefault="12F800D7" w:rsidP="00C30E59">
      <w:pPr>
        <w:pStyle w:val="ListParagraph"/>
        <w:numPr>
          <w:ilvl w:val="0"/>
          <w:numId w:val="19"/>
        </w:numPr>
        <w:autoSpaceDE w:val="0"/>
        <w:autoSpaceDN w:val="0"/>
        <w:adjustRightInd w:val="0"/>
        <w:spacing w:line="220" w:lineRule="exact"/>
        <w:jc w:val="both"/>
      </w:pPr>
      <w:r>
        <w:t>Prepare and present an annual balanced budget.</w:t>
      </w:r>
    </w:p>
    <w:p w14:paraId="77170421" w14:textId="77777777" w:rsidR="00C679EE" w:rsidRPr="00C679EE" w:rsidRDefault="12F800D7" w:rsidP="00C30E59">
      <w:pPr>
        <w:pStyle w:val="ListParagraph"/>
        <w:numPr>
          <w:ilvl w:val="0"/>
          <w:numId w:val="19"/>
        </w:numPr>
        <w:autoSpaceDE w:val="0"/>
        <w:autoSpaceDN w:val="0"/>
        <w:adjustRightInd w:val="0"/>
        <w:spacing w:line="220" w:lineRule="exact"/>
        <w:jc w:val="both"/>
      </w:pPr>
      <w:r>
        <w:t>Fulfill the responsibilities required of Treasurer which are detailed in OPNC’s Financial Policy and Fundraising Policy.</w:t>
      </w:r>
    </w:p>
    <w:p w14:paraId="49066956" w14:textId="77777777" w:rsidR="00C679EE" w:rsidRPr="00C679EE" w:rsidRDefault="12F800D7" w:rsidP="00C30E59">
      <w:pPr>
        <w:pStyle w:val="ListParagraph"/>
        <w:numPr>
          <w:ilvl w:val="0"/>
          <w:numId w:val="19"/>
        </w:numPr>
        <w:autoSpaceDE w:val="0"/>
        <w:autoSpaceDN w:val="0"/>
        <w:adjustRightInd w:val="0"/>
        <w:spacing w:line="220" w:lineRule="exact"/>
        <w:jc w:val="both"/>
      </w:pPr>
      <w:r>
        <w:t>Review the prospective and existing donor list with the Executive Director annually</w:t>
      </w:r>
    </w:p>
    <w:p w14:paraId="446BF53F" w14:textId="77777777" w:rsidR="00BA25D6" w:rsidRDefault="00BA25D6" w:rsidP="00C679EE">
      <w:pPr>
        <w:adjustRightInd w:val="0"/>
        <w:rPr>
          <w:b/>
        </w:rPr>
      </w:pPr>
    </w:p>
    <w:p w14:paraId="1603F21E" w14:textId="1B91D382" w:rsidR="00C679EE" w:rsidRPr="00C679EE" w:rsidRDefault="00C679EE" w:rsidP="00C679EE">
      <w:pPr>
        <w:adjustRightInd w:val="0"/>
        <w:rPr>
          <w:b/>
        </w:rPr>
      </w:pPr>
      <w:r w:rsidRPr="00C679EE">
        <w:rPr>
          <w:b/>
        </w:rPr>
        <w:t xml:space="preserve">Communications Director </w:t>
      </w:r>
    </w:p>
    <w:p w14:paraId="306C35A0" w14:textId="77777777" w:rsidR="00C679EE" w:rsidRPr="00C679EE" w:rsidRDefault="00C679EE" w:rsidP="00C679EE">
      <w:pPr>
        <w:adjustRightInd w:val="0"/>
        <w:rPr>
          <w:b/>
        </w:rPr>
      </w:pPr>
      <w:r w:rsidRPr="00C679EE">
        <w:t>This person shall oversee and/or perform the organization of all e-mails, newsletters, forms and flyers upon resolution and approval of the board. They will also coordinate all press releases as dictated and approved by the board. They will ensure a continuous flow of open communication to all members and may coordinate this by various means including the phone tree.</w:t>
      </w:r>
      <w:r w:rsidRPr="00C679EE">
        <w:br/>
      </w:r>
    </w:p>
    <w:p w14:paraId="425214F7" w14:textId="77777777" w:rsidR="00C679EE" w:rsidRPr="00C679EE" w:rsidRDefault="00C679EE" w:rsidP="00C679EE">
      <w:pPr>
        <w:rPr>
          <w:b/>
        </w:rPr>
      </w:pPr>
      <w:r w:rsidRPr="00C679EE">
        <w:rPr>
          <w:b/>
        </w:rPr>
        <w:t xml:space="preserve">Special Events Director </w:t>
      </w:r>
    </w:p>
    <w:p w14:paraId="61FB1967" w14:textId="77777777" w:rsidR="00C679EE" w:rsidRPr="00C679EE" w:rsidRDefault="00C679EE" w:rsidP="00C679EE">
      <w:r w:rsidRPr="00C679EE">
        <w:t>The Special Events Director will oversee The Fall Fair, and other fundraising events . This will include developing a committee. The director will liaise with the board Volunteer Director and Communications Director, and the Executive Director.</w:t>
      </w:r>
    </w:p>
    <w:p w14:paraId="790A5DCE" w14:textId="77777777" w:rsidR="00C679EE" w:rsidRPr="00C679EE" w:rsidRDefault="00C679EE" w:rsidP="00C679EE">
      <w:pPr>
        <w:autoSpaceDE w:val="0"/>
        <w:autoSpaceDN w:val="0"/>
      </w:pPr>
      <w:r w:rsidRPr="00C679EE">
        <w:t>The director will ensure that:</w:t>
      </w:r>
    </w:p>
    <w:p w14:paraId="1DBD9C6D" w14:textId="77777777" w:rsidR="00C679EE" w:rsidRPr="00C679EE" w:rsidRDefault="12F800D7" w:rsidP="00C30E59">
      <w:pPr>
        <w:pStyle w:val="ListParagraph"/>
        <w:numPr>
          <w:ilvl w:val="0"/>
          <w:numId w:val="5"/>
        </w:numPr>
        <w:autoSpaceDE w:val="0"/>
        <w:autoSpaceDN w:val="0"/>
      </w:pPr>
      <w:r>
        <w:t>Board reports are made on the events</w:t>
      </w:r>
    </w:p>
    <w:p w14:paraId="0E26CD5B" w14:textId="77777777" w:rsidR="00C679EE" w:rsidRPr="00C679EE" w:rsidRDefault="12F800D7" w:rsidP="00C30E59">
      <w:pPr>
        <w:pStyle w:val="ListParagraph"/>
        <w:numPr>
          <w:ilvl w:val="0"/>
          <w:numId w:val="5"/>
        </w:numPr>
        <w:autoSpaceDE w:val="0"/>
        <w:autoSpaceDN w:val="0"/>
      </w:pPr>
      <w:r>
        <w:t>Committee meetings are called &amp; held</w:t>
      </w:r>
    </w:p>
    <w:p w14:paraId="01A0C1AD" w14:textId="240467A6" w:rsidR="00C679EE" w:rsidRPr="00C679EE" w:rsidRDefault="12F800D7" w:rsidP="00C30E59">
      <w:pPr>
        <w:pStyle w:val="ListParagraph"/>
        <w:numPr>
          <w:ilvl w:val="0"/>
          <w:numId w:val="5"/>
        </w:numPr>
        <w:autoSpaceDE w:val="0"/>
        <w:autoSpaceDN w:val="0"/>
      </w:pPr>
      <w:r>
        <w:t>Key positions appointed- silent auction, vendor lead, entertainer &amp; inflatable coordinator</w:t>
      </w:r>
    </w:p>
    <w:p w14:paraId="0F32C45F" w14:textId="77777777" w:rsidR="00C679EE" w:rsidRPr="00C679EE" w:rsidRDefault="12F800D7" w:rsidP="00C30E59">
      <w:pPr>
        <w:pStyle w:val="ListParagraph"/>
        <w:numPr>
          <w:ilvl w:val="0"/>
          <w:numId w:val="5"/>
        </w:numPr>
        <w:autoSpaceDE w:val="0"/>
        <w:autoSpaceDN w:val="0"/>
      </w:pPr>
      <w:r>
        <w:t>Check in with lead co-ordinators to ensure they are on schedule</w:t>
      </w:r>
    </w:p>
    <w:p w14:paraId="4BA395CB" w14:textId="6EAC9ACB" w:rsidR="00C679EE" w:rsidRPr="00C679EE" w:rsidRDefault="12F800D7" w:rsidP="00C30E59">
      <w:pPr>
        <w:pStyle w:val="ListParagraph"/>
        <w:numPr>
          <w:ilvl w:val="0"/>
          <w:numId w:val="5"/>
        </w:numPr>
        <w:autoSpaceDE w:val="0"/>
        <w:autoSpaceDN w:val="0"/>
      </w:pPr>
      <w:r>
        <w:t xml:space="preserve">Staff have a database of contact information for donors and sponsors of special events. </w:t>
      </w:r>
    </w:p>
    <w:p w14:paraId="18396745" w14:textId="409F3924" w:rsidR="00C679EE" w:rsidRPr="00C679EE" w:rsidRDefault="12F800D7" w:rsidP="00C30E59">
      <w:pPr>
        <w:pStyle w:val="ListParagraph"/>
        <w:numPr>
          <w:ilvl w:val="0"/>
          <w:numId w:val="5"/>
        </w:numPr>
        <w:autoSpaceDE w:val="0"/>
        <w:autoSpaceDN w:val="0"/>
      </w:pPr>
      <w:r>
        <w:t>Trouble shoot with committee any challenges</w:t>
      </w:r>
    </w:p>
    <w:p w14:paraId="6D3B756D" w14:textId="77777777" w:rsidR="00C679EE" w:rsidRPr="00C679EE" w:rsidRDefault="00C679EE" w:rsidP="00C679EE">
      <w:pPr>
        <w:rPr>
          <w:b/>
        </w:rPr>
      </w:pPr>
    </w:p>
    <w:p w14:paraId="1D14D75D" w14:textId="77777777" w:rsidR="00C679EE" w:rsidRPr="00C679EE" w:rsidRDefault="00C679EE" w:rsidP="00C679EE">
      <w:pPr>
        <w:pStyle w:val="BodyText"/>
        <w:spacing w:after="0"/>
        <w:rPr>
          <w:rStyle w:val="HTMLTypewriter"/>
          <w:rFonts w:ascii="Times New Roman" w:hAnsi="Times New Roman" w:cs="Times New Roman"/>
          <w:b/>
          <w:sz w:val="24"/>
          <w:szCs w:val="24"/>
        </w:rPr>
      </w:pPr>
      <w:r w:rsidRPr="00C679EE">
        <w:rPr>
          <w:rStyle w:val="HTMLTypewriter"/>
          <w:rFonts w:ascii="Times New Roman" w:hAnsi="Times New Roman" w:cs="Times New Roman"/>
          <w:b/>
          <w:sz w:val="24"/>
          <w:szCs w:val="24"/>
        </w:rPr>
        <w:t xml:space="preserve">Volunteer Director </w:t>
      </w:r>
    </w:p>
    <w:p w14:paraId="4396D749" w14:textId="77777777" w:rsidR="00C679EE" w:rsidRPr="00C679EE" w:rsidRDefault="00C679EE" w:rsidP="00C679EE">
      <w:pPr>
        <w:pStyle w:val="BodyText"/>
        <w:spacing w:after="0"/>
        <w:rPr>
          <w:rStyle w:val="HTMLTypewriter"/>
          <w:rFonts w:ascii="Times New Roman" w:hAnsi="Times New Roman" w:cs="Times New Roman"/>
          <w:sz w:val="24"/>
          <w:szCs w:val="24"/>
        </w:rPr>
      </w:pPr>
      <w:r w:rsidRPr="00C679EE">
        <w:rPr>
          <w:rStyle w:val="HTMLTypewriter"/>
          <w:rFonts w:ascii="Times New Roman" w:hAnsi="Times New Roman" w:cs="Times New Roman"/>
          <w:sz w:val="24"/>
          <w:szCs w:val="24"/>
        </w:rPr>
        <w:t>Shall keep an up-to-date list of all volunteers and</w:t>
      </w:r>
      <w:r w:rsidRPr="00C679EE">
        <w:t xml:space="preserve"> </w:t>
      </w:r>
      <w:r w:rsidRPr="00C679EE">
        <w:rPr>
          <w:rStyle w:val="HTMLTypewriter"/>
          <w:rFonts w:ascii="Times New Roman" w:hAnsi="Times New Roman" w:cs="Times New Roman"/>
          <w:sz w:val="24"/>
          <w:szCs w:val="24"/>
        </w:rPr>
        <w:t>their contact information and receive new names from the Membership</w:t>
      </w:r>
      <w:r w:rsidRPr="00C679EE">
        <w:t xml:space="preserve"> </w:t>
      </w:r>
      <w:r w:rsidRPr="00C679EE">
        <w:rPr>
          <w:rStyle w:val="HTMLTypewriter"/>
          <w:rFonts w:ascii="Times New Roman" w:hAnsi="Times New Roman" w:cs="Times New Roman"/>
          <w:sz w:val="24"/>
          <w:szCs w:val="24"/>
        </w:rPr>
        <w:t>Secretary.  Contact will be made with new volunteers to establish a suitable</w:t>
      </w:r>
      <w:r w:rsidRPr="00C679EE">
        <w:t xml:space="preserve"> </w:t>
      </w:r>
      <w:r w:rsidRPr="00C679EE">
        <w:rPr>
          <w:rStyle w:val="HTMLTypewriter"/>
          <w:rFonts w:ascii="Times New Roman" w:hAnsi="Times New Roman" w:cs="Times New Roman"/>
          <w:sz w:val="24"/>
          <w:szCs w:val="24"/>
        </w:rPr>
        <w:t>fit for our needs based on their schedule of availability.  The Volunteer</w:t>
      </w:r>
      <w:r w:rsidRPr="00C679EE">
        <w:t xml:space="preserve"> </w:t>
      </w:r>
      <w:r w:rsidRPr="00C679EE">
        <w:rPr>
          <w:rStyle w:val="HTMLTypewriter"/>
          <w:rFonts w:ascii="Times New Roman" w:hAnsi="Times New Roman" w:cs="Times New Roman"/>
          <w:sz w:val="24"/>
          <w:szCs w:val="24"/>
        </w:rPr>
        <w:t>Director liaises with the Special Events Director regarding volunteer</w:t>
      </w:r>
      <w:r w:rsidRPr="00C679EE">
        <w:t xml:space="preserve"> </w:t>
      </w:r>
      <w:r w:rsidRPr="00C679EE">
        <w:rPr>
          <w:rStyle w:val="HTMLTypewriter"/>
          <w:rFonts w:ascii="Times New Roman" w:hAnsi="Times New Roman" w:cs="Times New Roman"/>
          <w:sz w:val="24"/>
          <w:szCs w:val="24"/>
        </w:rPr>
        <w:t xml:space="preserve">requirements for various fundraising events. </w:t>
      </w:r>
      <w:r w:rsidRPr="00C679EE">
        <w:rPr>
          <w:rStyle w:val="HTMLTypewriter"/>
          <w:rFonts w:ascii="Times New Roman" w:hAnsi="Times New Roman" w:cs="Times New Roman"/>
          <w:sz w:val="24"/>
          <w:szCs w:val="24"/>
          <w:lang w:val="en-US"/>
        </w:rPr>
        <w:t>They</w:t>
      </w:r>
      <w:r w:rsidRPr="00C679EE">
        <w:rPr>
          <w:rStyle w:val="HTMLTypewriter"/>
          <w:rFonts w:ascii="Times New Roman" w:hAnsi="Times New Roman" w:cs="Times New Roman"/>
          <w:sz w:val="24"/>
          <w:szCs w:val="24"/>
        </w:rPr>
        <w:t xml:space="preserve"> advertise such needs to the</w:t>
      </w:r>
      <w:r w:rsidRPr="00C679EE">
        <w:t xml:space="preserve"> </w:t>
      </w:r>
      <w:r w:rsidRPr="00C679EE">
        <w:rPr>
          <w:rStyle w:val="HTMLTypewriter"/>
          <w:rFonts w:ascii="Times New Roman" w:hAnsi="Times New Roman" w:cs="Times New Roman"/>
          <w:sz w:val="24"/>
          <w:szCs w:val="24"/>
        </w:rPr>
        <w:t>volunteer list and to the public, keeping record of all those who commit to</w:t>
      </w:r>
      <w:r w:rsidRPr="00C679EE">
        <w:t xml:space="preserve"> </w:t>
      </w:r>
      <w:r w:rsidRPr="00C679EE">
        <w:rPr>
          <w:rStyle w:val="HTMLTypewriter"/>
          <w:rFonts w:ascii="Times New Roman" w:hAnsi="Times New Roman" w:cs="Times New Roman"/>
          <w:sz w:val="24"/>
          <w:szCs w:val="24"/>
        </w:rPr>
        <w:t xml:space="preserve">helping out at such events. </w:t>
      </w:r>
      <w:r w:rsidRPr="00C679EE">
        <w:rPr>
          <w:rStyle w:val="HTMLTypewriter"/>
          <w:rFonts w:ascii="Times New Roman" w:hAnsi="Times New Roman" w:cs="Times New Roman"/>
          <w:sz w:val="24"/>
          <w:szCs w:val="24"/>
          <w:lang w:val="en-US"/>
        </w:rPr>
        <w:t>They keep</w:t>
      </w:r>
      <w:r w:rsidRPr="00C679EE">
        <w:rPr>
          <w:rStyle w:val="HTMLTypewriter"/>
          <w:rFonts w:ascii="Times New Roman" w:hAnsi="Times New Roman" w:cs="Times New Roman"/>
          <w:sz w:val="24"/>
          <w:szCs w:val="24"/>
        </w:rPr>
        <w:t xml:space="preserve"> a tally of</w:t>
      </w:r>
      <w:r w:rsidRPr="00C679EE">
        <w:t xml:space="preserve"> </w:t>
      </w:r>
      <w:r w:rsidRPr="00C679EE">
        <w:rPr>
          <w:rStyle w:val="HTMLTypewriter"/>
          <w:rFonts w:ascii="Times New Roman" w:hAnsi="Times New Roman" w:cs="Times New Roman"/>
          <w:sz w:val="24"/>
          <w:szCs w:val="24"/>
        </w:rPr>
        <w:t>all volunteer hours on a spreadsheet and records these hours by sending out</w:t>
      </w:r>
      <w:r w:rsidRPr="00C679EE">
        <w:t xml:space="preserve"> </w:t>
      </w:r>
      <w:r w:rsidRPr="00C679EE">
        <w:rPr>
          <w:rStyle w:val="HTMLTypewriter"/>
          <w:rFonts w:ascii="Times New Roman" w:hAnsi="Times New Roman" w:cs="Times New Roman"/>
          <w:sz w:val="24"/>
          <w:szCs w:val="24"/>
        </w:rPr>
        <w:t>an email to all OPNC Board Members, staff, and regular volunteers at the end</w:t>
      </w:r>
      <w:r w:rsidRPr="00C679EE">
        <w:t xml:space="preserve"> </w:t>
      </w:r>
      <w:r w:rsidRPr="00C679EE">
        <w:rPr>
          <w:rStyle w:val="HTMLTypewriter"/>
          <w:rFonts w:ascii="Times New Roman" w:hAnsi="Times New Roman" w:cs="Times New Roman"/>
          <w:sz w:val="24"/>
          <w:szCs w:val="24"/>
        </w:rPr>
        <w:t xml:space="preserve">of each month.  </w:t>
      </w:r>
      <w:r w:rsidRPr="00C679EE">
        <w:rPr>
          <w:rStyle w:val="HTMLTypewriter"/>
          <w:rFonts w:ascii="Times New Roman" w:hAnsi="Times New Roman" w:cs="Times New Roman"/>
          <w:sz w:val="24"/>
          <w:szCs w:val="24"/>
          <w:lang w:val="en-US"/>
        </w:rPr>
        <w:t>They record</w:t>
      </w:r>
      <w:r w:rsidRPr="00C679EE">
        <w:rPr>
          <w:rStyle w:val="HTMLTypewriter"/>
          <w:rFonts w:ascii="Times New Roman" w:hAnsi="Times New Roman" w:cs="Times New Roman"/>
          <w:sz w:val="24"/>
          <w:szCs w:val="24"/>
        </w:rPr>
        <w:t xml:space="preserve"> the</w:t>
      </w:r>
      <w:r w:rsidRPr="00C679EE">
        <w:t xml:space="preserve"> </w:t>
      </w:r>
      <w:r w:rsidRPr="00C679EE">
        <w:rPr>
          <w:rStyle w:val="HTMLTypewriter"/>
          <w:rFonts w:ascii="Times New Roman" w:hAnsi="Times New Roman" w:cs="Times New Roman"/>
          <w:sz w:val="24"/>
          <w:szCs w:val="24"/>
        </w:rPr>
        <w:t>hours of all volunteers who participated at the fundraisers immediately</w:t>
      </w:r>
      <w:r w:rsidRPr="00C679EE">
        <w:t xml:space="preserve"> </w:t>
      </w:r>
      <w:r w:rsidRPr="00C679EE">
        <w:rPr>
          <w:rStyle w:val="HTMLTypewriter"/>
          <w:rFonts w:ascii="Times New Roman" w:hAnsi="Times New Roman" w:cs="Times New Roman"/>
          <w:sz w:val="24"/>
          <w:szCs w:val="24"/>
        </w:rPr>
        <w:t>after the event is over.</w:t>
      </w:r>
    </w:p>
    <w:p w14:paraId="0CCDF6D2" w14:textId="77777777" w:rsidR="00C679EE" w:rsidRPr="00C679EE" w:rsidRDefault="00C679EE" w:rsidP="00C679EE">
      <w:pPr>
        <w:pStyle w:val="BodyText"/>
        <w:spacing w:after="0"/>
      </w:pPr>
      <w:r w:rsidRPr="00C679EE">
        <w:rPr>
          <w:rStyle w:val="HTMLTypewriter"/>
          <w:rFonts w:ascii="Times New Roman" w:hAnsi="Times New Roman" w:cs="Times New Roman"/>
          <w:sz w:val="24"/>
          <w:szCs w:val="24"/>
        </w:rPr>
        <w:t>The Volunteer Director will produce an</w:t>
      </w:r>
      <w:r w:rsidRPr="00C679EE">
        <w:t xml:space="preserve"> </w:t>
      </w:r>
      <w:r w:rsidRPr="00C679EE">
        <w:rPr>
          <w:rStyle w:val="HTMLTypewriter"/>
          <w:rFonts w:ascii="Times New Roman" w:hAnsi="Times New Roman" w:cs="Times New Roman"/>
          <w:sz w:val="24"/>
          <w:szCs w:val="24"/>
        </w:rPr>
        <w:t>end-of-the-year report that shows the number of volunteers and total number</w:t>
      </w:r>
      <w:r w:rsidRPr="00C679EE">
        <w:t xml:space="preserve"> </w:t>
      </w:r>
      <w:r w:rsidRPr="00C679EE">
        <w:rPr>
          <w:rStyle w:val="HTMLTypewriter"/>
          <w:rFonts w:ascii="Times New Roman" w:hAnsi="Times New Roman" w:cs="Times New Roman"/>
          <w:sz w:val="24"/>
          <w:szCs w:val="24"/>
        </w:rPr>
        <w:t>of volunteer hours.</w:t>
      </w:r>
    </w:p>
    <w:p w14:paraId="54828DF6" w14:textId="77777777" w:rsidR="00C679EE" w:rsidRPr="00C679EE" w:rsidRDefault="00C679EE" w:rsidP="00C679EE">
      <w:pPr>
        <w:rPr>
          <w:b/>
        </w:rPr>
      </w:pPr>
    </w:p>
    <w:p w14:paraId="2F8CEEA2" w14:textId="77777777" w:rsidR="00C679EE" w:rsidRPr="00C679EE" w:rsidRDefault="00C679EE" w:rsidP="00C679EE">
      <w:pPr>
        <w:rPr>
          <w:b/>
        </w:rPr>
      </w:pPr>
      <w:r w:rsidRPr="00C679EE">
        <w:rPr>
          <w:b/>
        </w:rPr>
        <w:t>Members at Large</w:t>
      </w:r>
    </w:p>
    <w:p w14:paraId="54EA1158" w14:textId="60CF6840" w:rsidR="00B11B8E" w:rsidRDefault="4FFFDDBE" w:rsidP="17EF1212">
      <w:r w:rsidRPr="17EF1212">
        <w:rPr>
          <w:lang w:val="en-US"/>
        </w:rPr>
        <w:t>The Member at Large represents the general membership on issues of interest or concern. They conduct projects to further the goals of the organization. This could include setting objectives and developing action plans for selected or assigned projects.</w:t>
      </w:r>
      <w:r>
        <w:t xml:space="preserve"> </w:t>
      </w:r>
    </w:p>
    <w:p w14:paraId="79DC8EAE" w14:textId="11EA731D" w:rsidR="00C43A0E" w:rsidRDefault="00C43A0E" w:rsidP="00333966">
      <w:pPr>
        <w:pStyle w:val="NormalWeb"/>
        <w:rPr>
          <w:rFonts w:ascii="Times New Roman" w:hAnsi="Times New Roman" w:cs="Times New Roman"/>
          <w:b/>
          <w:bCs/>
          <w:sz w:val="28"/>
          <w:szCs w:val="28"/>
        </w:rPr>
      </w:pPr>
    </w:p>
    <w:p w14:paraId="37285B9A" w14:textId="38E4AA4B" w:rsidR="00C43A0E" w:rsidRDefault="00C43A0E" w:rsidP="00333966">
      <w:pPr>
        <w:pStyle w:val="NormalWeb"/>
        <w:rPr>
          <w:rFonts w:ascii="Times New Roman" w:hAnsi="Times New Roman" w:cs="Times New Roman"/>
          <w:b/>
          <w:bCs/>
          <w:sz w:val="28"/>
          <w:szCs w:val="28"/>
        </w:rPr>
      </w:pPr>
    </w:p>
    <w:p w14:paraId="4A3928B8" w14:textId="6E13DBBF" w:rsidR="00C43A0E" w:rsidRDefault="00C43A0E" w:rsidP="00333966">
      <w:pPr>
        <w:pStyle w:val="NormalWeb"/>
        <w:rPr>
          <w:rFonts w:ascii="Times New Roman" w:hAnsi="Times New Roman" w:cs="Times New Roman"/>
          <w:b/>
          <w:bCs/>
          <w:sz w:val="28"/>
          <w:szCs w:val="28"/>
        </w:rPr>
      </w:pPr>
    </w:p>
    <w:p w14:paraId="4A2710AB" w14:textId="5A9DEC19" w:rsidR="00C43A0E" w:rsidRDefault="00C43A0E" w:rsidP="00333966">
      <w:pPr>
        <w:pStyle w:val="NormalWeb"/>
        <w:rPr>
          <w:rFonts w:ascii="Times New Roman" w:hAnsi="Times New Roman" w:cs="Times New Roman"/>
          <w:b/>
          <w:bCs/>
          <w:sz w:val="28"/>
          <w:szCs w:val="28"/>
        </w:rPr>
      </w:pPr>
    </w:p>
    <w:p w14:paraId="2E9748CA" w14:textId="60039EA9" w:rsidR="00C43A0E" w:rsidRDefault="00C43A0E" w:rsidP="00333966">
      <w:pPr>
        <w:pStyle w:val="NormalWeb"/>
        <w:rPr>
          <w:rFonts w:ascii="Times New Roman" w:hAnsi="Times New Roman" w:cs="Times New Roman"/>
          <w:b/>
          <w:bCs/>
          <w:sz w:val="28"/>
          <w:szCs w:val="28"/>
        </w:rPr>
      </w:pPr>
    </w:p>
    <w:p w14:paraId="5B3B1F0B" w14:textId="15418060" w:rsidR="00C43A0E" w:rsidRDefault="00C43A0E" w:rsidP="00333966">
      <w:pPr>
        <w:pStyle w:val="NormalWeb"/>
        <w:rPr>
          <w:rFonts w:ascii="Times New Roman" w:hAnsi="Times New Roman" w:cs="Times New Roman"/>
          <w:b/>
          <w:bCs/>
          <w:sz w:val="28"/>
          <w:szCs w:val="28"/>
        </w:rPr>
      </w:pPr>
    </w:p>
    <w:p w14:paraId="0253B27B" w14:textId="76251C06" w:rsidR="00C43A0E" w:rsidRDefault="00C43A0E" w:rsidP="00333966">
      <w:pPr>
        <w:pStyle w:val="NormalWeb"/>
        <w:rPr>
          <w:rFonts w:ascii="Times New Roman" w:hAnsi="Times New Roman" w:cs="Times New Roman"/>
          <w:b/>
          <w:bCs/>
          <w:sz w:val="28"/>
          <w:szCs w:val="28"/>
        </w:rPr>
      </w:pPr>
    </w:p>
    <w:p w14:paraId="026C3D1B" w14:textId="7B2A0430" w:rsidR="00C43A0E" w:rsidRDefault="00C43A0E" w:rsidP="00333966">
      <w:pPr>
        <w:pStyle w:val="NormalWeb"/>
        <w:rPr>
          <w:rFonts w:ascii="Times New Roman" w:hAnsi="Times New Roman" w:cs="Times New Roman"/>
          <w:b/>
          <w:bCs/>
          <w:sz w:val="28"/>
          <w:szCs w:val="28"/>
        </w:rPr>
      </w:pPr>
    </w:p>
    <w:p w14:paraId="3E24BA5C" w14:textId="325EE47F" w:rsidR="00C43A0E" w:rsidRDefault="00C43A0E" w:rsidP="00333966">
      <w:pPr>
        <w:pStyle w:val="NormalWeb"/>
        <w:rPr>
          <w:rFonts w:ascii="Times New Roman" w:hAnsi="Times New Roman" w:cs="Times New Roman"/>
          <w:b/>
          <w:bCs/>
          <w:sz w:val="28"/>
          <w:szCs w:val="28"/>
        </w:rPr>
      </w:pPr>
    </w:p>
    <w:p w14:paraId="16351BFB" w14:textId="60541552" w:rsidR="00C43A0E" w:rsidRDefault="00C43A0E" w:rsidP="00333966">
      <w:pPr>
        <w:pStyle w:val="NormalWeb"/>
        <w:rPr>
          <w:rFonts w:ascii="Times New Roman" w:hAnsi="Times New Roman" w:cs="Times New Roman"/>
          <w:b/>
          <w:bCs/>
          <w:sz w:val="28"/>
          <w:szCs w:val="28"/>
        </w:rPr>
      </w:pPr>
    </w:p>
    <w:p w14:paraId="574F8E84" w14:textId="2F9CEBDE" w:rsidR="00333966" w:rsidRPr="00D25CCC" w:rsidRDefault="002F38EC" w:rsidP="00333966">
      <w:pPr>
        <w:pStyle w:val="NormalWeb"/>
        <w:rPr>
          <w:rFonts w:ascii="Times New Roman" w:hAnsi="Times New Roman" w:cs="Times New Roman"/>
          <w:b/>
          <w:bCs/>
          <w:sz w:val="28"/>
          <w:szCs w:val="28"/>
        </w:rPr>
      </w:pPr>
      <w:bookmarkStart w:id="34" w:name="_Hlk97055901"/>
      <w:r>
        <w:rPr>
          <w:rFonts w:ascii="Times New Roman" w:hAnsi="Times New Roman" w:cs="Times New Roman"/>
          <w:b/>
          <w:bCs/>
          <w:sz w:val="28"/>
          <w:szCs w:val="28"/>
        </w:rPr>
        <w:t>O</w:t>
      </w:r>
      <w:r w:rsidR="00333966" w:rsidRPr="00D25CCC">
        <w:rPr>
          <w:rFonts w:ascii="Times New Roman" w:hAnsi="Times New Roman" w:cs="Times New Roman"/>
          <w:b/>
          <w:bCs/>
          <w:sz w:val="28"/>
          <w:szCs w:val="28"/>
        </w:rPr>
        <w:t>ak Park Neighbourhood Centre Board of Directors Code of Conduct</w:t>
      </w:r>
    </w:p>
    <w:p w14:paraId="221B4B20" w14:textId="4E785987" w:rsidR="00333966" w:rsidRPr="00102FC9" w:rsidRDefault="00102FC9" w:rsidP="00A77496">
      <w:pPr>
        <w:pStyle w:val="NormalWeb"/>
        <w:rPr>
          <w:rFonts w:ascii="Times New Roman" w:hAnsi="Times New Roman" w:cs="Times New Roman"/>
        </w:rPr>
      </w:pPr>
      <w:r w:rsidRPr="00102FC9">
        <w:rPr>
          <w:rFonts w:ascii="Times New Roman" w:hAnsi="Times New Roman" w:cs="Times New Roman"/>
        </w:rPr>
        <w:t xml:space="preserve">I, _____________________________, at this address___________________________________ consent to be a Director of the Board </w:t>
      </w:r>
      <w:r>
        <w:rPr>
          <w:rFonts w:ascii="Times New Roman" w:hAnsi="Times New Roman" w:cs="Times New Roman"/>
        </w:rPr>
        <w:t>of</w:t>
      </w:r>
      <w:r w:rsidRPr="00102FC9">
        <w:rPr>
          <w:rFonts w:ascii="Times New Roman" w:hAnsi="Times New Roman" w:cs="Times New Roman"/>
        </w:rPr>
        <w:t xml:space="preserve"> Oak Park Neighbourhood Centre.  </w:t>
      </w:r>
      <w:r w:rsidR="00333966" w:rsidRPr="00102FC9">
        <w:rPr>
          <w:rFonts w:ascii="Times New Roman" w:hAnsi="Times New Roman" w:cs="Times New Roman"/>
        </w:rPr>
        <w:t>In carrying out my</w:t>
      </w:r>
      <w:r w:rsidR="00A77496" w:rsidRPr="00102FC9">
        <w:rPr>
          <w:rFonts w:ascii="Times New Roman" w:hAnsi="Times New Roman" w:cs="Times New Roman"/>
        </w:rPr>
        <w:t xml:space="preserve"> duties as a D</w:t>
      </w:r>
      <w:r w:rsidR="00333966" w:rsidRPr="00102FC9">
        <w:rPr>
          <w:rFonts w:ascii="Times New Roman" w:hAnsi="Times New Roman" w:cs="Times New Roman"/>
        </w:rPr>
        <w:t>irector of the organization during my term of office I declare that:</w:t>
      </w:r>
      <w:r w:rsidR="00D962A5" w:rsidRPr="00102FC9">
        <w:rPr>
          <w:rFonts w:ascii="Times New Roman" w:hAnsi="Times New Roman" w:cs="Times New Roman"/>
        </w:rPr>
        <w:t xml:space="preserve"> </w:t>
      </w:r>
      <w:r w:rsidR="00333966" w:rsidRPr="00102FC9">
        <w:rPr>
          <w:rFonts w:ascii="Times New Roman" w:hAnsi="Times New Roman" w:cs="Times New Roman"/>
        </w:rPr>
        <w:t xml:space="preserve">I will use the powers of my office and carry out my duties honestly, in good faith and in the best interests of the Organization. At all </w:t>
      </w:r>
      <w:r w:rsidR="00D0317F" w:rsidRPr="00102FC9">
        <w:rPr>
          <w:rFonts w:ascii="Times New Roman" w:hAnsi="Times New Roman" w:cs="Times New Roman"/>
        </w:rPr>
        <w:t>times,</w:t>
      </w:r>
      <w:r w:rsidR="00333966" w:rsidRPr="00102FC9">
        <w:rPr>
          <w:rFonts w:ascii="Times New Roman" w:hAnsi="Times New Roman" w:cs="Times New Roman"/>
        </w:rPr>
        <w:t xml:space="preserve"> I will apply myself with care, skill, and diligence. And I will do so reasonably and prudently.</w:t>
      </w:r>
    </w:p>
    <w:p w14:paraId="0C1DD70E" w14:textId="5A69DF30" w:rsidR="00333966" w:rsidRPr="00A77496" w:rsidRDefault="0DA5FC6E" w:rsidP="00333966">
      <w:r>
        <w:t>I will honour and observe the Organization's:</w:t>
      </w:r>
      <w:r w:rsidR="00333966">
        <w:br/>
      </w:r>
      <w:r>
        <w:t>       </w:t>
      </w:r>
      <w:r w:rsidR="166AACD2">
        <w:t xml:space="preserve">  (</w:t>
      </w:r>
      <w:r>
        <w:t>a) Constitution and By-Laws;</w:t>
      </w:r>
      <w:r w:rsidR="00333966">
        <w:br/>
      </w:r>
      <w:r>
        <w:t>         (b) policies adopted and approved by the Board of Directors; and</w:t>
      </w:r>
      <w:r w:rsidR="00333966">
        <w:br/>
      </w:r>
      <w:r>
        <w:t>         (c) decisions taken by resolution of the membership.</w:t>
      </w:r>
    </w:p>
    <w:p w14:paraId="6FCFF20D" w14:textId="77777777" w:rsidR="00333966" w:rsidRPr="00A77496" w:rsidRDefault="00333966" w:rsidP="00333966"/>
    <w:p w14:paraId="1785BEE2" w14:textId="77777777" w:rsidR="00333966" w:rsidRPr="00A77496" w:rsidRDefault="00333966" w:rsidP="00333966">
      <w:r w:rsidRPr="00A77496">
        <w:t>I will read all agency promotional literature and be knowledgeable about agency programs. </w:t>
      </w:r>
    </w:p>
    <w:p w14:paraId="00F895C8" w14:textId="58945656" w:rsidR="00333966" w:rsidRPr="00A77496" w:rsidRDefault="00333966" w:rsidP="00333966">
      <w:r w:rsidRPr="00A77496">
        <w:t xml:space="preserve">I will endeavour to attend </w:t>
      </w:r>
      <w:r w:rsidR="000D4300">
        <w:t>monthly</w:t>
      </w:r>
      <w:r w:rsidRPr="00A77496">
        <w:t xml:space="preserve"> board meetings and participate in the </w:t>
      </w:r>
      <w:r w:rsidR="00093D92">
        <w:t xml:space="preserve">monthly </w:t>
      </w:r>
      <w:r w:rsidRPr="00A77496">
        <w:t xml:space="preserve">meetings. </w:t>
      </w:r>
    </w:p>
    <w:p w14:paraId="5B96DD8A" w14:textId="77777777" w:rsidR="00333966" w:rsidRPr="00A77496" w:rsidRDefault="00333966" w:rsidP="00333966">
      <w:r w:rsidRPr="00A77496">
        <w:t>I will encourage board member diversity</w:t>
      </w:r>
    </w:p>
    <w:p w14:paraId="45BDE6B4" w14:textId="77777777" w:rsidR="00333966" w:rsidRPr="00A77496" w:rsidRDefault="00333966" w:rsidP="00333966">
      <w:r w:rsidRPr="00A77496">
        <w:t>I will read meeting material including the agenda, financial reports, minutes and all other reports.</w:t>
      </w:r>
    </w:p>
    <w:p w14:paraId="21485817" w14:textId="77777777" w:rsidR="00333966" w:rsidRPr="00A77496" w:rsidRDefault="00333966" w:rsidP="00333966">
      <w:r w:rsidRPr="00A77496">
        <w:t>I will ask questions or ask for more information on anything that is unclear or troubling.</w:t>
      </w:r>
    </w:p>
    <w:p w14:paraId="6F6835E1" w14:textId="77777777" w:rsidR="00333966" w:rsidRPr="00A77496" w:rsidRDefault="00333966" w:rsidP="00333966">
      <w:r w:rsidRPr="00A77496">
        <w:t xml:space="preserve">I will make decisions that are in keeping with the agency’s mission </w:t>
      </w:r>
      <w:r w:rsidR="00EF2CE4">
        <w:t xml:space="preserve">and will ensure </w:t>
      </w:r>
      <w:r w:rsidRPr="00A77496">
        <w:t>funds are used to fulfill the agencies mission.</w:t>
      </w:r>
    </w:p>
    <w:p w14:paraId="0BE7FC8A" w14:textId="77777777" w:rsidR="00333966" w:rsidRPr="00A77496" w:rsidRDefault="00333966" w:rsidP="00333966">
      <w:r w:rsidRPr="00A77496">
        <w:t>I will engage in careful oversight of the agencies finances</w:t>
      </w:r>
    </w:p>
    <w:p w14:paraId="5DD00117" w14:textId="77777777" w:rsidR="00333966" w:rsidRPr="00A77496" w:rsidRDefault="00333966" w:rsidP="00333966">
      <w:r w:rsidRPr="00A77496">
        <w:t>I will ensure that internal policies are in place to safeguard the agencies funds and assets.</w:t>
      </w:r>
    </w:p>
    <w:p w14:paraId="0FC6A9B9" w14:textId="77777777" w:rsidR="00333966" w:rsidRPr="00A77496" w:rsidRDefault="00333966" w:rsidP="00333966">
      <w:r w:rsidRPr="00A77496">
        <w:t>I will review and abide by the</w:t>
      </w:r>
      <w:r w:rsidR="00EF2CE4">
        <w:t xml:space="preserve"> Conflict o</w:t>
      </w:r>
      <w:r w:rsidRPr="00A77496">
        <w:t>f Interest Policy, disclosing any conflict or potential conflict of interest in advance of joining the board and will not participate in voting that relates to this conflict.</w:t>
      </w:r>
    </w:p>
    <w:p w14:paraId="5369D3EE" w14:textId="77777777" w:rsidR="00333966" w:rsidRPr="00A77496" w:rsidRDefault="00333966" w:rsidP="00333966">
      <w:r w:rsidRPr="00A77496">
        <w:t>I will review and adhere to the agency Confidentiality Policy, and the</w:t>
      </w:r>
      <w:r w:rsidR="00EF2CE4">
        <w:t xml:space="preserve"> </w:t>
      </w:r>
      <w:r w:rsidRPr="00A77496">
        <w:t>Financial Guidelines.</w:t>
      </w:r>
    </w:p>
    <w:p w14:paraId="1DF4345E" w14:textId="77777777" w:rsidR="00333966" w:rsidRPr="00A77496" w:rsidRDefault="00EF2CE4" w:rsidP="00333966">
      <w:r>
        <w:t xml:space="preserve">I will </w:t>
      </w:r>
      <w:r w:rsidR="00333966" w:rsidRPr="00A77496">
        <w:t>implement the Executive Director evaluation process and be involved in the Executive Director selection process as needed to ensure they have the appropriate education, skills and experience</w:t>
      </w:r>
    </w:p>
    <w:p w14:paraId="3C89CAFF" w14:textId="77777777" w:rsidR="00333966" w:rsidRPr="00A77496" w:rsidRDefault="00333966" w:rsidP="00333966">
      <w:r w:rsidRPr="00A77496">
        <w:t> </w:t>
      </w:r>
    </w:p>
    <w:p w14:paraId="0D3D721B" w14:textId="77777777" w:rsidR="00333966" w:rsidRPr="00A77496" w:rsidRDefault="00333966" w:rsidP="00333966">
      <w:r w:rsidRPr="00A77496">
        <w:t>I will participate in completing an annual risk liability checklist with the Executive Director at a board meeting that includes</w:t>
      </w:r>
      <w:r w:rsidR="00EF2CE4">
        <w:t xml:space="preserve"> ensuring that the following is done</w:t>
      </w:r>
      <w:r w:rsidRPr="00A77496">
        <w:t>…</w:t>
      </w:r>
    </w:p>
    <w:p w14:paraId="094F24A4" w14:textId="643BEB2B" w:rsidR="00EF2CE4" w:rsidRDefault="116E8E16" w:rsidP="00C30E59">
      <w:pPr>
        <w:numPr>
          <w:ilvl w:val="0"/>
          <w:numId w:val="15"/>
        </w:numPr>
      </w:pPr>
      <w:r>
        <w:t>Ensure OPNC complies with all Federal, Provincial and municipal laws and regulations.</w:t>
      </w:r>
    </w:p>
    <w:p w14:paraId="3C3D6F36" w14:textId="77777777" w:rsidR="00333966" w:rsidRPr="00A77496" w:rsidRDefault="1C89EF26" w:rsidP="00C30E59">
      <w:pPr>
        <w:numPr>
          <w:ilvl w:val="0"/>
          <w:numId w:val="15"/>
        </w:numPr>
      </w:pPr>
      <w:r>
        <w:t>Update Incorporation Documents</w:t>
      </w:r>
    </w:p>
    <w:p w14:paraId="1BE036F9" w14:textId="77777777" w:rsidR="00333966" w:rsidRPr="00A77496" w:rsidRDefault="1C89EF26" w:rsidP="00C30E59">
      <w:pPr>
        <w:numPr>
          <w:ilvl w:val="0"/>
          <w:numId w:val="15"/>
        </w:numPr>
      </w:pPr>
      <w:r>
        <w:t>Review Personnel policies.</w:t>
      </w:r>
    </w:p>
    <w:p w14:paraId="03A9A575" w14:textId="77777777" w:rsidR="00333966" w:rsidRPr="00A77496" w:rsidRDefault="1C89EF26" w:rsidP="00C30E59">
      <w:pPr>
        <w:numPr>
          <w:ilvl w:val="0"/>
          <w:numId w:val="15"/>
        </w:numPr>
      </w:pPr>
      <w:r>
        <w:t>Maintain up- to-date staff contracts &amp; job descriptions</w:t>
      </w:r>
    </w:p>
    <w:p w14:paraId="1E3D396C" w14:textId="77777777" w:rsidR="00333966" w:rsidRPr="00A77496" w:rsidRDefault="1C89EF26" w:rsidP="00C30E59">
      <w:pPr>
        <w:numPr>
          <w:ilvl w:val="0"/>
          <w:numId w:val="15"/>
        </w:numPr>
      </w:pPr>
      <w:r>
        <w:t xml:space="preserve">Maintain minute books and membership rolls for 7years. </w:t>
      </w:r>
    </w:p>
    <w:p w14:paraId="2DD09564" w14:textId="77777777" w:rsidR="00333966" w:rsidRPr="00A77496" w:rsidRDefault="1C89EF26" w:rsidP="00C30E59">
      <w:pPr>
        <w:numPr>
          <w:ilvl w:val="0"/>
          <w:numId w:val="15"/>
        </w:numPr>
      </w:pPr>
      <w:r>
        <w:t>Ensure adequate insurance is in place for OPNC that includes Officers &amp; Directors Coverage</w:t>
      </w:r>
    </w:p>
    <w:p w14:paraId="35FFD6CD" w14:textId="77777777" w:rsidR="00333966" w:rsidRPr="00A77496" w:rsidRDefault="1C89EF26" w:rsidP="00C30E59">
      <w:pPr>
        <w:numPr>
          <w:ilvl w:val="0"/>
          <w:numId w:val="15"/>
        </w:numPr>
      </w:pPr>
      <w:r>
        <w:t>Review board job descriptions</w:t>
      </w:r>
    </w:p>
    <w:p w14:paraId="32E0362A" w14:textId="77777777" w:rsidR="00333966" w:rsidRPr="00A77496" w:rsidRDefault="1C89EF26" w:rsidP="00C30E59">
      <w:pPr>
        <w:numPr>
          <w:ilvl w:val="0"/>
          <w:numId w:val="15"/>
        </w:numPr>
      </w:pPr>
      <w:r>
        <w:t>Ensure all staff payroll deductions and payments have been made and T4’s sent out.</w:t>
      </w:r>
    </w:p>
    <w:p w14:paraId="5E8AABDE" w14:textId="7CBF7A8C" w:rsidR="00333966" w:rsidRPr="00A77496" w:rsidRDefault="1C89EF26" w:rsidP="00C30E59">
      <w:pPr>
        <w:numPr>
          <w:ilvl w:val="0"/>
          <w:numId w:val="15"/>
        </w:numPr>
      </w:pPr>
      <w:r>
        <w:t>Ensure all</w:t>
      </w:r>
      <w:r w:rsidR="116E8E16">
        <w:t xml:space="preserve"> Government,</w:t>
      </w:r>
      <w:r>
        <w:t xml:space="preserve"> funder and licensee commitments have been met.</w:t>
      </w:r>
    </w:p>
    <w:p w14:paraId="08F04FD9" w14:textId="77777777" w:rsidR="00333966" w:rsidRPr="00A77496" w:rsidRDefault="1C89EF26" w:rsidP="00C30E59">
      <w:pPr>
        <w:numPr>
          <w:ilvl w:val="0"/>
          <w:numId w:val="15"/>
        </w:numPr>
      </w:pPr>
      <w:r>
        <w:t>Ensure charity tax return has been completed and tax receipts sent.</w:t>
      </w:r>
    </w:p>
    <w:p w14:paraId="0633F667" w14:textId="77777777" w:rsidR="00333966" w:rsidRPr="00A77496" w:rsidRDefault="1C89EF26" w:rsidP="00C30E59">
      <w:pPr>
        <w:numPr>
          <w:ilvl w:val="0"/>
          <w:numId w:val="15"/>
        </w:numPr>
      </w:pPr>
      <w:r>
        <w:t xml:space="preserve">Review programs to ensure they are in keeping with the agencies strategic plan and Mission. </w:t>
      </w:r>
    </w:p>
    <w:p w14:paraId="1280743C" w14:textId="77777777" w:rsidR="00333966" w:rsidRPr="00A77496" w:rsidRDefault="1B91A0CA" w:rsidP="00C30E59">
      <w:pPr>
        <w:numPr>
          <w:ilvl w:val="0"/>
          <w:numId w:val="15"/>
        </w:numPr>
      </w:pPr>
      <w:r>
        <w:t>Member surveys are completed annually and summary of programs with recommendations are presented to the board for approval.</w:t>
      </w:r>
    </w:p>
    <w:p w14:paraId="64F7D8B8" w14:textId="77777777" w:rsidR="00333966" w:rsidRPr="00A77496" w:rsidRDefault="1C89EF26" w:rsidP="00C30E59">
      <w:pPr>
        <w:numPr>
          <w:ilvl w:val="0"/>
          <w:numId w:val="15"/>
        </w:numPr>
      </w:pPr>
      <w:r>
        <w:t>Complete Board evaluation</w:t>
      </w:r>
    </w:p>
    <w:p w14:paraId="1341EA28" w14:textId="77777777" w:rsidR="00333966" w:rsidRPr="00A77496" w:rsidRDefault="1C89EF26" w:rsidP="00C30E59">
      <w:pPr>
        <w:numPr>
          <w:ilvl w:val="0"/>
          <w:numId w:val="15"/>
        </w:numPr>
      </w:pPr>
      <w:r>
        <w:t>Ensure all complaints have come to the board of directors</w:t>
      </w:r>
    </w:p>
    <w:p w14:paraId="62C0B5CE" w14:textId="77777777" w:rsidR="00333966" w:rsidRPr="00A77496" w:rsidRDefault="1C89EF26" w:rsidP="00C30E59">
      <w:pPr>
        <w:numPr>
          <w:ilvl w:val="0"/>
          <w:numId w:val="15"/>
        </w:numPr>
      </w:pPr>
      <w:r>
        <w:t>Review community demographics and trends</w:t>
      </w:r>
    </w:p>
    <w:p w14:paraId="160B7F4C" w14:textId="77777777" w:rsidR="00333966" w:rsidRPr="00A77496" w:rsidRDefault="1C89EF26" w:rsidP="00C30E59">
      <w:pPr>
        <w:numPr>
          <w:ilvl w:val="0"/>
          <w:numId w:val="15"/>
        </w:numPr>
      </w:pPr>
      <w:r>
        <w:t>Set a volunteer appreciation strategy</w:t>
      </w:r>
    </w:p>
    <w:p w14:paraId="521F49D2" w14:textId="0E593C1E" w:rsidR="00333966" w:rsidRDefault="1C89EF26" w:rsidP="00C30E59">
      <w:pPr>
        <w:numPr>
          <w:ilvl w:val="0"/>
          <w:numId w:val="15"/>
        </w:numPr>
      </w:pPr>
      <w:r>
        <w:t>Establish the annual budget</w:t>
      </w:r>
    </w:p>
    <w:p w14:paraId="18684330" w14:textId="034E8452" w:rsidR="00DE063C" w:rsidRDefault="00333966" w:rsidP="00DE063C">
      <w:pPr>
        <w:ind w:firstLine="720"/>
      </w:pPr>
      <w:r w:rsidRPr="00A77496">
        <w:t>Signature________________________</w:t>
      </w:r>
      <w:r w:rsidRPr="00A77496">
        <w:tab/>
      </w:r>
      <w:r w:rsidRPr="00A77496">
        <w:tab/>
      </w:r>
      <w:r w:rsidRPr="00A77496">
        <w:tab/>
        <w:t>Dat</w:t>
      </w:r>
      <w:r w:rsidR="00DE063C" w:rsidRPr="00A77496">
        <w:t>e</w:t>
      </w:r>
      <w:r w:rsidR="00EF2CE4">
        <w:t>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6503"/>
      </w:tblGrid>
      <w:tr w:rsidR="00A042C7" w:rsidRPr="002055EF" w14:paraId="09E24027" w14:textId="77777777" w:rsidTr="17EF1212">
        <w:tc>
          <w:tcPr>
            <w:tcW w:w="8630" w:type="dxa"/>
            <w:gridSpan w:val="2"/>
          </w:tcPr>
          <w:p w14:paraId="72E6589C" w14:textId="77777777" w:rsidR="00A042C7" w:rsidRPr="00B54B33" w:rsidRDefault="00A042C7" w:rsidP="00FF42A4">
            <w:pPr>
              <w:jc w:val="center"/>
              <w:rPr>
                <w:b/>
                <w:sz w:val="32"/>
                <w:szCs w:val="32"/>
              </w:rPr>
            </w:pPr>
            <w:bookmarkStart w:id="35" w:name="_Hlk536637698"/>
            <w:bookmarkEnd w:id="34"/>
            <w:r w:rsidRPr="00B54B33">
              <w:rPr>
                <w:b/>
                <w:sz w:val="32"/>
                <w:szCs w:val="32"/>
              </w:rPr>
              <w:t>Oak Park Neighbourhood Centre</w:t>
            </w:r>
          </w:p>
        </w:tc>
      </w:tr>
      <w:tr w:rsidR="00A042C7" w:rsidRPr="00543E22" w14:paraId="4B8EFEF4" w14:textId="77777777" w:rsidTr="17EF1212">
        <w:tc>
          <w:tcPr>
            <w:tcW w:w="2127" w:type="dxa"/>
            <w:tcBorders>
              <w:bottom w:val="single" w:sz="4" w:space="0" w:color="auto"/>
            </w:tcBorders>
          </w:tcPr>
          <w:p w14:paraId="47C3C5CD" w14:textId="77777777" w:rsidR="00A042C7" w:rsidRPr="00B54B33" w:rsidRDefault="00A042C7" w:rsidP="00FF42A4">
            <w:pPr>
              <w:rPr>
                <w:sz w:val="32"/>
                <w:szCs w:val="32"/>
              </w:rPr>
            </w:pPr>
            <w:r w:rsidRPr="00B54B33">
              <w:rPr>
                <w:sz w:val="32"/>
                <w:szCs w:val="32"/>
              </w:rPr>
              <w:t>Policy Title:</w:t>
            </w:r>
          </w:p>
        </w:tc>
        <w:tc>
          <w:tcPr>
            <w:tcW w:w="6503" w:type="dxa"/>
            <w:tcBorders>
              <w:bottom w:val="single" w:sz="4" w:space="0" w:color="auto"/>
            </w:tcBorders>
          </w:tcPr>
          <w:p w14:paraId="3C8814B4" w14:textId="77777777" w:rsidR="00A042C7" w:rsidRPr="00B54B33" w:rsidRDefault="00A042C7" w:rsidP="00E72901">
            <w:pPr>
              <w:rPr>
                <w:b/>
                <w:sz w:val="32"/>
                <w:szCs w:val="32"/>
              </w:rPr>
            </w:pPr>
            <w:r w:rsidRPr="00B54B33">
              <w:rPr>
                <w:b/>
                <w:sz w:val="32"/>
                <w:szCs w:val="32"/>
              </w:rPr>
              <w:t>Financial P</w:t>
            </w:r>
            <w:r w:rsidR="00E72901" w:rsidRPr="00B54B33">
              <w:rPr>
                <w:b/>
                <w:sz w:val="32"/>
                <w:szCs w:val="32"/>
              </w:rPr>
              <w:t>o</w:t>
            </w:r>
            <w:r w:rsidRPr="00B54B33">
              <w:rPr>
                <w:b/>
                <w:sz w:val="32"/>
                <w:szCs w:val="32"/>
              </w:rPr>
              <w:t>licy</w:t>
            </w:r>
          </w:p>
        </w:tc>
      </w:tr>
      <w:tr w:rsidR="00A042C7" w:rsidRPr="00041DD2" w14:paraId="572A460E" w14:textId="77777777" w:rsidTr="17EF1212">
        <w:tc>
          <w:tcPr>
            <w:tcW w:w="2127" w:type="dxa"/>
          </w:tcPr>
          <w:p w14:paraId="47D7AE02" w14:textId="77777777" w:rsidR="00A042C7" w:rsidRPr="00041DD2" w:rsidRDefault="00A042C7" w:rsidP="00FF42A4">
            <w:pPr>
              <w:rPr>
                <w:sz w:val="28"/>
                <w:szCs w:val="28"/>
              </w:rPr>
            </w:pPr>
            <w:r w:rsidRPr="00041DD2">
              <w:rPr>
                <w:sz w:val="28"/>
                <w:szCs w:val="28"/>
              </w:rPr>
              <w:t>Approved by:</w:t>
            </w:r>
          </w:p>
        </w:tc>
        <w:tc>
          <w:tcPr>
            <w:tcW w:w="6503" w:type="dxa"/>
          </w:tcPr>
          <w:p w14:paraId="383B54A0" w14:textId="77777777" w:rsidR="00A042C7" w:rsidRPr="00041DD2" w:rsidRDefault="00A042C7" w:rsidP="00FF42A4">
            <w:pPr>
              <w:rPr>
                <w:sz w:val="28"/>
                <w:szCs w:val="28"/>
              </w:rPr>
            </w:pPr>
            <w:r>
              <w:rPr>
                <w:sz w:val="28"/>
                <w:szCs w:val="28"/>
              </w:rPr>
              <w:t>Oak Park Neighbourhood Centre Board of Directors</w:t>
            </w:r>
          </w:p>
        </w:tc>
      </w:tr>
      <w:tr w:rsidR="00A042C7" w:rsidRPr="00041DD2" w14:paraId="1F100AF7" w14:textId="77777777" w:rsidTr="17EF1212">
        <w:tc>
          <w:tcPr>
            <w:tcW w:w="2127" w:type="dxa"/>
          </w:tcPr>
          <w:p w14:paraId="0BCE6F51" w14:textId="77777777" w:rsidR="00A042C7" w:rsidRPr="00041DD2" w:rsidRDefault="00A042C7" w:rsidP="00FF42A4">
            <w:pPr>
              <w:rPr>
                <w:sz w:val="28"/>
                <w:szCs w:val="28"/>
              </w:rPr>
            </w:pPr>
            <w:r w:rsidRPr="00041DD2">
              <w:rPr>
                <w:sz w:val="28"/>
                <w:szCs w:val="28"/>
              </w:rPr>
              <w:t>Approval date:</w:t>
            </w:r>
          </w:p>
        </w:tc>
        <w:tc>
          <w:tcPr>
            <w:tcW w:w="6503" w:type="dxa"/>
          </w:tcPr>
          <w:p w14:paraId="09911CF1" w14:textId="77777777" w:rsidR="00A042C7" w:rsidRPr="00041DD2" w:rsidRDefault="00A77496" w:rsidP="00FF42A4">
            <w:pPr>
              <w:rPr>
                <w:sz w:val="28"/>
                <w:szCs w:val="28"/>
              </w:rPr>
            </w:pPr>
            <w:r>
              <w:rPr>
                <w:sz w:val="28"/>
                <w:szCs w:val="28"/>
              </w:rPr>
              <w:t>March 20, 2019</w:t>
            </w:r>
          </w:p>
        </w:tc>
      </w:tr>
      <w:tr w:rsidR="00A042C7" w:rsidRPr="00041DD2" w14:paraId="3561EA74" w14:textId="77777777" w:rsidTr="17EF1212">
        <w:tc>
          <w:tcPr>
            <w:tcW w:w="2127" w:type="dxa"/>
          </w:tcPr>
          <w:p w14:paraId="45816F29" w14:textId="77777777" w:rsidR="00A042C7" w:rsidRPr="00041DD2" w:rsidRDefault="00A042C7" w:rsidP="00FF42A4">
            <w:pPr>
              <w:rPr>
                <w:sz w:val="28"/>
                <w:szCs w:val="28"/>
              </w:rPr>
            </w:pPr>
            <w:r w:rsidRPr="00041DD2">
              <w:rPr>
                <w:sz w:val="28"/>
                <w:szCs w:val="28"/>
              </w:rPr>
              <w:t>Revision dates:</w:t>
            </w:r>
          </w:p>
        </w:tc>
        <w:tc>
          <w:tcPr>
            <w:tcW w:w="6503" w:type="dxa"/>
          </w:tcPr>
          <w:p w14:paraId="11925209" w14:textId="0E9497A9" w:rsidR="00A042C7" w:rsidRPr="00041DD2" w:rsidRDefault="5D18C75B" w:rsidP="00FF42A4">
            <w:pPr>
              <w:rPr>
                <w:sz w:val="28"/>
                <w:szCs w:val="28"/>
              </w:rPr>
            </w:pPr>
            <w:r w:rsidRPr="17EF1212">
              <w:rPr>
                <w:sz w:val="28"/>
                <w:szCs w:val="28"/>
              </w:rPr>
              <w:t xml:space="preserve"> </w:t>
            </w:r>
            <w:r w:rsidR="3F19EB1B" w:rsidRPr="17EF1212">
              <w:rPr>
                <w:sz w:val="28"/>
                <w:szCs w:val="28"/>
              </w:rPr>
              <w:t>Oct 23</w:t>
            </w:r>
            <w:r w:rsidR="003A58DD">
              <w:rPr>
                <w:sz w:val="28"/>
                <w:szCs w:val="28"/>
              </w:rPr>
              <w:t>/</w:t>
            </w:r>
            <w:r w:rsidR="3F19EB1B" w:rsidRPr="17EF1212">
              <w:rPr>
                <w:sz w:val="28"/>
                <w:szCs w:val="28"/>
              </w:rPr>
              <w:t>19</w:t>
            </w:r>
            <w:r w:rsidR="003A58DD">
              <w:rPr>
                <w:sz w:val="28"/>
                <w:szCs w:val="28"/>
              </w:rPr>
              <w:t>,</w:t>
            </w:r>
            <w:r w:rsidRPr="17EF1212">
              <w:rPr>
                <w:sz w:val="28"/>
                <w:szCs w:val="28"/>
              </w:rPr>
              <w:t>/</w:t>
            </w:r>
            <w:r w:rsidR="78A030AA" w:rsidRPr="17EF1212">
              <w:rPr>
                <w:sz w:val="28"/>
                <w:szCs w:val="28"/>
              </w:rPr>
              <w:t>Dec</w:t>
            </w:r>
            <w:r w:rsidR="003A58DD">
              <w:rPr>
                <w:sz w:val="28"/>
                <w:szCs w:val="28"/>
              </w:rPr>
              <w:t>/</w:t>
            </w:r>
            <w:r w:rsidR="78A030AA" w:rsidRPr="17EF1212">
              <w:rPr>
                <w:sz w:val="28"/>
                <w:szCs w:val="28"/>
              </w:rPr>
              <w:t>16</w:t>
            </w:r>
            <w:r w:rsidR="003A58DD">
              <w:rPr>
                <w:sz w:val="28"/>
                <w:szCs w:val="28"/>
              </w:rPr>
              <w:t>/2</w:t>
            </w:r>
            <w:r w:rsidR="78A030AA" w:rsidRPr="17EF1212">
              <w:rPr>
                <w:sz w:val="28"/>
                <w:szCs w:val="28"/>
              </w:rPr>
              <w:t>0</w:t>
            </w:r>
            <w:r w:rsidRPr="17EF1212">
              <w:rPr>
                <w:sz w:val="28"/>
                <w:szCs w:val="28"/>
              </w:rPr>
              <w:t>/</w:t>
            </w:r>
            <w:r w:rsidR="003A58DD">
              <w:rPr>
                <w:sz w:val="28"/>
                <w:szCs w:val="28"/>
              </w:rPr>
              <w:t>,</w:t>
            </w:r>
            <w:r w:rsidRPr="17EF1212">
              <w:rPr>
                <w:sz w:val="28"/>
                <w:szCs w:val="28"/>
              </w:rPr>
              <w:t xml:space="preserve"> </w:t>
            </w:r>
            <w:r w:rsidR="7CC360C8" w:rsidRPr="17EF1212">
              <w:rPr>
                <w:sz w:val="28"/>
                <w:szCs w:val="28"/>
              </w:rPr>
              <w:t>May 26</w:t>
            </w:r>
            <w:r w:rsidR="003A58DD">
              <w:rPr>
                <w:sz w:val="28"/>
                <w:szCs w:val="28"/>
              </w:rPr>
              <w:t>/21, Oct 27/21</w:t>
            </w:r>
          </w:p>
        </w:tc>
      </w:tr>
    </w:tbl>
    <w:p w14:paraId="086C2D0D" w14:textId="302AA9F8" w:rsidR="00BE57D4" w:rsidRDefault="00DE063C" w:rsidP="00BE57D4">
      <w:pPr>
        <w:pStyle w:val="Body"/>
        <w:spacing w:after="0" w:line="180" w:lineRule="atLeast"/>
        <w:rPr>
          <w:rFonts w:ascii="Times New Roman" w:eastAsia="Helvetica" w:hAnsi="Times New Roman" w:cs="Times New Roman"/>
          <w:color w:val="auto"/>
          <w:sz w:val="22"/>
          <w:szCs w:val="22"/>
        </w:rPr>
      </w:pPr>
      <w:r>
        <w:rPr>
          <w:rFonts w:ascii="Times New Roman" w:eastAsia="Helvetica" w:hAnsi="Times New Roman" w:cs="Times New Roman"/>
          <w:color w:val="auto"/>
          <w:sz w:val="22"/>
          <w:szCs w:val="22"/>
        </w:rPr>
        <w:t xml:space="preserve">                                                        </w:t>
      </w:r>
    </w:p>
    <w:p w14:paraId="6FC7567F" w14:textId="77777777" w:rsidR="00B54B33" w:rsidRPr="00941B74" w:rsidRDefault="00B54B33" w:rsidP="00BE57D4">
      <w:pPr>
        <w:pStyle w:val="Body"/>
        <w:spacing w:after="0" w:line="180" w:lineRule="atLeast"/>
        <w:rPr>
          <w:rFonts w:ascii="Times New Roman" w:eastAsia="Helvetica" w:hAnsi="Times New Roman" w:cs="Times New Roman"/>
          <w:color w:val="auto"/>
          <w:sz w:val="22"/>
          <w:szCs w:val="22"/>
        </w:rPr>
      </w:pPr>
    </w:p>
    <w:p w14:paraId="3908F515" w14:textId="77777777" w:rsidR="00A77496" w:rsidRDefault="00A77496" w:rsidP="00A77496">
      <w:pPr>
        <w:pStyle w:val="Subtitle"/>
        <w:spacing w:line="220" w:lineRule="exact"/>
        <w:contextualSpacing/>
        <w:rPr>
          <w:rFonts w:ascii="Times New Roman" w:hAnsi="Times New Roman" w:cs="Times New Roman"/>
          <w:b/>
          <w:color w:val="auto"/>
          <w:sz w:val="28"/>
          <w:szCs w:val="28"/>
          <w:u w:val="single"/>
        </w:rPr>
      </w:pPr>
      <w:r w:rsidRPr="00A042C7">
        <w:rPr>
          <w:rFonts w:ascii="Times New Roman" w:hAnsi="Times New Roman" w:cs="Times New Roman"/>
          <w:b/>
          <w:color w:val="auto"/>
          <w:sz w:val="28"/>
          <w:szCs w:val="28"/>
          <w:u w:val="single"/>
        </w:rPr>
        <w:t>Policy Statement</w:t>
      </w:r>
    </w:p>
    <w:p w14:paraId="27AF0AA9" w14:textId="77777777" w:rsidR="00A77496" w:rsidRPr="00A042C7" w:rsidRDefault="00A77496" w:rsidP="00A77496">
      <w:pPr>
        <w:pStyle w:val="Subtitle"/>
        <w:spacing w:line="220" w:lineRule="exact"/>
        <w:contextualSpacing/>
        <w:rPr>
          <w:rFonts w:ascii="Times New Roman" w:hAnsi="Times New Roman" w:cs="Times New Roman"/>
          <w:b/>
          <w:color w:val="auto"/>
          <w:sz w:val="24"/>
          <w:szCs w:val="24"/>
          <w:u w:val="single"/>
        </w:rPr>
      </w:pPr>
      <w:r w:rsidRPr="00A042C7">
        <w:rPr>
          <w:rFonts w:ascii="Times New Roman" w:hAnsi="Times New Roman" w:cs="Times New Roman"/>
          <w:bCs/>
          <w:sz w:val="24"/>
          <w:szCs w:val="24"/>
        </w:rPr>
        <w:t xml:space="preserve">This policy was adopted by the board of directors to provide direction and guidelines for </w:t>
      </w:r>
      <w:r>
        <w:rPr>
          <w:rFonts w:ascii="Times New Roman" w:hAnsi="Times New Roman" w:cs="Times New Roman"/>
          <w:bCs/>
          <w:sz w:val="24"/>
          <w:szCs w:val="24"/>
        </w:rPr>
        <w:t>financial accountability to reduce risk and ensure transparency.</w:t>
      </w:r>
      <w:r w:rsidRPr="00A042C7">
        <w:rPr>
          <w:rFonts w:ascii="Times New Roman" w:hAnsi="Times New Roman" w:cs="Times New Roman"/>
          <w:bCs/>
          <w:sz w:val="24"/>
          <w:szCs w:val="24"/>
        </w:rPr>
        <w:t xml:space="preserve"> </w:t>
      </w:r>
    </w:p>
    <w:p w14:paraId="0138BBAE" w14:textId="57440E8B" w:rsidR="00A77496" w:rsidRDefault="00A77496" w:rsidP="00A77496">
      <w:pPr>
        <w:spacing w:before="100" w:beforeAutospacing="1" w:after="100" w:afterAutospacing="1"/>
        <w:contextualSpacing/>
        <w:rPr>
          <w:b/>
          <w:sz w:val="28"/>
          <w:szCs w:val="28"/>
          <w:u w:val="single"/>
          <w:lang w:val="en"/>
        </w:rPr>
      </w:pPr>
      <w:r w:rsidRPr="002E0CCF">
        <w:rPr>
          <w:b/>
          <w:sz w:val="28"/>
          <w:szCs w:val="28"/>
          <w:u w:val="single"/>
          <w:lang w:val="en"/>
        </w:rPr>
        <w:t>Applicabi</w:t>
      </w:r>
      <w:r w:rsidR="00B71706">
        <w:rPr>
          <w:b/>
          <w:sz w:val="28"/>
          <w:szCs w:val="28"/>
          <w:u w:val="single"/>
          <w:lang w:val="en"/>
        </w:rPr>
        <w:t>l</w:t>
      </w:r>
      <w:r w:rsidRPr="002E0CCF">
        <w:rPr>
          <w:b/>
          <w:sz w:val="28"/>
          <w:szCs w:val="28"/>
          <w:u w:val="single"/>
          <w:lang w:val="en"/>
        </w:rPr>
        <w:t>ity</w:t>
      </w:r>
    </w:p>
    <w:p w14:paraId="7884C438" w14:textId="3A60FABF" w:rsidR="00A77496" w:rsidRDefault="00A77496" w:rsidP="00A77496">
      <w:pPr>
        <w:jc w:val="both"/>
      </w:pPr>
      <w:r w:rsidRPr="00530BB3">
        <w:t xml:space="preserve">This policy applies to all employees, </w:t>
      </w:r>
      <w:r w:rsidR="00E94FD0">
        <w:t xml:space="preserve">bookkeeper, financial and fundraising </w:t>
      </w:r>
      <w:r w:rsidRPr="00530BB3">
        <w:t xml:space="preserve">volunteers, members, partners, </w:t>
      </w:r>
      <w:r w:rsidR="00E94FD0">
        <w:t>Board of Directors,</w:t>
      </w:r>
      <w:r w:rsidRPr="00530BB3">
        <w:t xml:space="preserve"> supporters, and </w:t>
      </w:r>
      <w:r w:rsidR="00E94FD0">
        <w:t xml:space="preserve">financial </w:t>
      </w:r>
      <w:r w:rsidRPr="00530BB3">
        <w:t xml:space="preserve">consultants. It applies in any circumstance or location in which you are engaged in OPNC related activities, including work-related social events and business travel. </w:t>
      </w:r>
    </w:p>
    <w:p w14:paraId="18689986" w14:textId="77777777" w:rsidR="00A77496" w:rsidRPr="00530BB3" w:rsidRDefault="00A77496" w:rsidP="00A77496">
      <w:pPr>
        <w:jc w:val="both"/>
      </w:pPr>
    </w:p>
    <w:p w14:paraId="7FD66E63" w14:textId="77777777" w:rsidR="00A77496" w:rsidRDefault="00A77496" w:rsidP="00A77496">
      <w:pPr>
        <w:spacing w:before="100" w:beforeAutospacing="1" w:after="100" w:afterAutospacing="1"/>
        <w:contextualSpacing/>
        <w:rPr>
          <w:b/>
          <w:sz w:val="28"/>
          <w:szCs w:val="28"/>
          <w:u w:val="single"/>
          <w:lang w:val="en"/>
        </w:rPr>
      </w:pPr>
      <w:r w:rsidRPr="002E0CCF">
        <w:rPr>
          <w:b/>
          <w:sz w:val="28"/>
          <w:szCs w:val="28"/>
          <w:u w:val="single"/>
          <w:lang w:val="en"/>
        </w:rPr>
        <w:t>General Principals</w:t>
      </w:r>
      <w:r>
        <w:rPr>
          <w:b/>
          <w:sz w:val="28"/>
          <w:szCs w:val="28"/>
          <w:u w:val="single"/>
          <w:lang w:val="en"/>
        </w:rPr>
        <w:t xml:space="preserve">  </w:t>
      </w:r>
    </w:p>
    <w:p w14:paraId="6055BB75"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r w:rsidRPr="00A77496">
        <w:rPr>
          <w:rFonts w:ascii="Times New Roman" w:hAnsi="Times New Roman" w:cs="Times New Roman"/>
          <w:color w:val="auto"/>
          <w:sz w:val="24"/>
          <w:szCs w:val="24"/>
        </w:rPr>
        <w:t xml:space="preserve">The Treasurer shall fulfill their duties as outlined in By-Law number 1. </w:t>
      </w:r>
    </w:p>
    <w:p w14:paraId="54055C22"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r w:rsidRPr="00A77496">
        <w:rPr>
          <w:rFonts w:ascii="Times New Roman" w:hAnsi="Times New Roman" w:cs="Times New Roman"/>
          <w:color w:val="auto"/>
          <w:sz w:val="24"/>
          <w:szCs w:val="24"/>
        </w:rPr>
        <w:t>The Treasurer will ensure the financial records of Oak Park Neighbourhood Centre (“OPNC”) are retained for 7 years.</w:t>
      </w:r>
    </w:p>
    <w:p w14:paraId="6CAC5C04"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r w:rsidRPr="00A77496">
        <w:rPr>
          <w:rFonts w:ascii="Times New Roman" w:hAnsi="Times New Roman" w:cs="Times New Roman"/>
          <w:color w:val="auto"/>
          <w:sz w:val="24"/>
          <w:szCs w:val="24"/>
        </w:rPr>
        <w:t>The Treasurer will maintain a petty cash fund only for special activities where change is required for that day. The Treasurer or designate will be responsible for the cash and proper accounting for that day.</w:t>
      </w:r>
    </w:p>
    <w:p w14:paraId="2B52F33A"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p>
    <w:p w14:paraId="2849AF98"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r w:rsidRPr="00A77496">
        <w:rPr>
          <w:rFonts w:ascii="Times New Roman" w:hAnsi="Times New Roman" w:cs="Times New Roman"/>
          <w:color w:val="auto"/>
          <w:sz w:val="24"/>
          <w:szCs w:val="24"/>
        </w:rPr>
        <w:t>The Treasurer will ensure all requests for our financial information and agency details are responded to promptly within ten business days.</w:t>
      </w:r>
    </w:p>
    <w:p w14:paraId="2DE2248D"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p>
    <w:p w14:paraId="57A0EFE4"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r w:rsidRPr="00A77496">
        <w:rPr>
          <w:rFonts w:ascii="Times New Roman" w:hAnsi="Times New Roman" w:cs="Times New Roman"/>
          <w:color w:val="auto"/>
          <w:sz w:val="24"/>
          <w:szCs w:val="24"/>
        </w:rPr>
        <w:t xml:space="preserve">The Treasurer shall ensure that OPNC maintains a minimum of $50,000 combined in their bank and investment accounts. </w:t>
      </w:r>
    </w:p>
    <w:p w14:paraId="541FE048"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r w:rsidRPr="00A77496">
        <w:rPr>
          <w:rFonts w:ascii="Times New Roman" w:hAnsi="Times New Roman" w:cs="Times New Roman"/>
          <w:color w:val="auto"/>
          <w:sz w:val="24"/>
          <w:szCs w:val="24"/>
        </w:rPr>
        <w:t>Understanding that all monies received from funders must be spent in the timeframes outlined by the funders. The Treasurer will notify the Board of Directors if the combined accounts are below this amount.</w:t>
      </w:r>
    </w:p>
    <w:p w14:paraId="65EC1DEB" w14:textId="77777777" w:rsidR="00BE57D4" w:rsidRPr="00A77496" w:rsidRDefault="00BE57D4" w:rsidP="00BE57D4">
      <w:pPr>
        <w:pStyle w:val="Body"/>
        <w:spacing w:after="0" w:line="180" w:lineRule="atLeast"/>
        <w:jc w:val="both"/>
        <w:rPr>
          <w:rFonts w:ascii="Times New Roman" w:eastAsia="Helvetica" w:hAnsi="Times New Roman" w:cs="Times New Roman"/>
          <w:color w:val="auto"/>
          <w:sz w:val="24"/>
          <w:szCs w:val="24"/>
        </w:rPr>
      </w:pPr>
    </w:p>
    <w:p w14:paraId="2E44B290" w14:textId="7C737CDC" w:rsidR="00BE57D4" w:rsidRPr="00A77496"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r w:rsidRPr="00A77496">
        <w:rPr>
          <w:rFonts w:ascii="Times New Roman" w:hAnsi="Times New Roman" w:cs="Times New Roman"/>
          <w:color w:val="000000" w:themeColor="text1"/>
          <w:sz w:val="24"/>
          <w:szCs w:val="24"/>
        </w:rPr>
        <w:t xml:space="preserve">There will be a maximum of four signing officers of the corporation appointed by the Board at its first meeting and two signatures are required on all cheques. These officers will include the Executive Director, </w:t>
      </w:r>
      <w:r w:rsidR="00531CD4">
        <w:rPr>
          <w:rFonts w:ascii="Times New Roman" w:hAnsi="Times New Roman" w:cs="Times New Roman"/>
          <w:color w:val="000000" w:themeColor="text1"/>
          <w:sz w:val="24"/>
          <w:szCs w:val="24"/>
        </w:rPr>
        <w:t xml:space="preserve">Chair </w:t>
      </w:r>
      <w:proofErr w:type="spellStart"/>
      <w:r w:rsidR="00531CD4">
        <w:rPr>
          <w:rFonts w:ascii="Times New Roman" w:hAnsi="Times New Roman" w:cs="Times New Roman"/>
          <w:color w:val="000000" w:themeColor="text1"/>
          <w:sz w:val="24"/>
          <w:szCs w:val="24"/>
        </w:rPr>
        <w:t>o</w:t>
      </w:r>
      <w:proofErr w:type="spellEnd"/>
      <w:r w:rsidR="00531CD4">
        <w:rPr>
          <w:rFonts w:ascii="Times New Roman" w:hAnsi="Times New Roman" w:cs="Times New Roman"/>
          <w:color w:val="000000" w:themeColor="text1"/>
          <w:sz w:val="24"/>
          <w:szCs w:val="24"/>
        </w:rPr>
        <w:t xml:space="preserve"> </w:t>
      </w:r>
      <w:r w:rsidR="008C76D6">
        <w:rPr>
          <w:rFonts w:ascii="Times New Roman" w:hAnsi="Times New Roman" w:cs="Times New Roman"/>
          <w:color w:val="000000" w:themeColor="text1"/>
          <w:sz w:val="24"/>
          <w:szCs w:val="24"/>
        </w:rPr>
        <w:t xml:space="preserve">the Board, </w:t>
      </w:r>
      <w:r w:rsidRPr="00A77496">
        <w:rPr>
          <w:rFonts w:ascii="Times New Roman" w:hAnsi="Times New Roman" w:cs="Times New Roman"/>
          <w:color w:val="000000" w:themeColor="text1"/>
          <w:sz w:val="24"/>
          <w:szCs w:val="24"/>
        </w:rPr>
        <w:t xml:space="preserve">Treasurer and </w:t>
      </w:r>
      <w:r w:rsidR="008C76D6">
        <w:rPr>
          <w:rFonts w:ascii="Times New Roman" w:hAnsi="Times New Roman" w:cs="Times New Roman"/>
          <w:color w:val="000000" w:themeColor="text1"/>
          <w:sz w:val="24"/>
          <w:szCs w:val="24"/>
        </w:rPr>
        <w:t xml:space="preserve">one </w:t>
      </w:r>
      <w:r w:rsidRPr="00A77496">
        <w:rPr>
          <w:rFonts w:ascii="Times New Roman" w:hAnsi="Times New Roman" w:cs="Times New Roman"/>
          <w:color w:val="000000" w:themeColor="text1"/>
          <w:sz w:val="24"/>
          <w:szCs w:val="24"/>
        </w:rPr>
        <w:t xml:space="preserve"> Board Member.</w:t>
      </w:r>
    </w:p>
    <w:p w14:paraId="1C831143" w14:textId="77777777" w:rsidR="00BE57D4" w:rsidRPr="00A77496"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p>
    <w:p w14:paraId="6B39EDBC" w14:textId="77777777" w:rsidR="00BE57D4" w:rsidRPr="00A77496"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r w:rsidRPr="00A77496">
        <w:rPr>
          <w:rFonts w:ascii="Times New Roman" w:hAnsi="Times New Roman" w:cs="Times New Roman"/>
          <w:color w:val="000000" w:themeColor="text1"/>
          <w:sz w:val="24"/>
          <w:szCs w:val="24"/>
        </w:rPr>
        <w:t>If a signing officer leaves the Board, the Treasurer will ensure that the signing officer provides a signed letter detailing that they have resigned their position on the Board and are no longer a signing officer.  The Treasurer will then ensure the resigned signing o</w:t>
      </w:r>
      <w:r w:rsidR="008E397B" w:rsidRPr="00A77496">
        <w:rPr>
          <w:rFonts w:ascii="Times New Roman" w:hAnsi="Times New Roman" w:cs="Times New Roman"/>
          <w:color w:val="000000" w:themeColor="text1"/>
          <w:sz w:val="24"/>
          <w:szCs w:val="24"/>
        </w:rPr>
        <w:t xml:space="preserve">fficers names is </w:t>
      </w:r>
      <w:r w:rsidRPr="00A77496">
        <w:rPr>
          <w:rFonts w:ascii="Times New Roman" w:hAnsi="Times New Roman" w:cs="Times New Roman"/>
          <w:color w:val="000000" w:themeColor="text1"/>
          <w:sz w:val="24"/>
          <w:szCs w:val="24"/>
        </w:rPr>
        <w:t>removed from the bank documents and the board will appoint a new signing officer within 30 days of the signing officer leaving the Board. The signing officers will sign cheques for expenses that have been approved by the Board.</w:t>
      </w:r>
    </w:p>
    <w:p w14:paraId="2862408E" w14:textId="77777777" w:rsidR="00BE57D4" w:rsidRPr="00A77496"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p>
    <w:p w14:paraId="5C5359C8" w14:textId="77777777" w:rsidR="00A77496" w:rsidRPr="00A77496" w:rsidRDefault="00A77496" w:rsidP="00A77496">
      <w:pPr>
        <w:pStyle w:val="Body"/>
        <w:rPr>
          <w:rFonts w:ascii="Times New Roman" w:hAnsi="Times New Roman" w:cs="Times New Roman"/>
          <w:color w:val="000000" w:themeColor="text1"/>
          <w:sz w:val="24"/>
          <w:szCs w:val="24"/>
        </w:rPr>
      </w:pPr>
      <w:r w:rsidRPr="00A77496">
        <w:rPr>
          <w:rFonts w:ascii="Times New Roman" w:hAnsi="Times New Roman" w:cs="Times New Roman"/>
          <w:color w:val="000000" w:themeColor="text1"/>
          <w:sz w:val="24"/>
          <w:szCs w:val="24"/>
        </w:rPr>
        <w:t>The Executive Director is responsible for the operating budget as approved by the Board of Directors. Any expenditure outside those approved in the budget must be presented to the Board for consideration.</w:t>
      </w:r>
    </w:p>
    <w:p w14:paraId="04A83177" w14:textId="77777777" w:rsidR="00BE57D4" w:rsidRPr="00A77496"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p>
    <w:p w14:paraId="437E539C" w14:textId="110814B4" w:rsidR="00BE57D4" w:rsidRPr="00B54B33" w:rsidRDefault="00BE57D4" w:rsidP="00BE57D4">
      <w:pPr>
        <w:pStyle w:val="Body"/>
        <w:spacing w:after="0" w:line="180" w:lineRule="atLeast"/>
        <w:jc w:val="both"/>
        <w:rPr>
          <w:rFonts w:ascii="Times New Roman" w:hAnsi="Times New Roman" w:cs="Times New Roman"/>
          <w:color w:val="000000" w:themeColor="text1"/>
          <w:sz w:val="24"/>
          <w:szCs w:val="24"/>
        </w:rPr>
      </w:pPr>
      <w:r w:rsidRPr="00A77496">
        <w:rPr>
          <w:rFonts w:ascii="Times New Roman" w:hAnsi="Times New Roman" w:cs="Times New Roman"/>
          <w:color w:val="000000" w:themeColor="text1"/>
          <w:sz w:val="24"/>
          <w:szCs w:val="24"/>
        </w:rPr>
        <w:t xml:space="preserve">The Board will review and approve an annual operating budget prior to the next fiscal year and ensure the agency activities remain consistent with those indicated in its budget and with </w:t>
      </w:r>
      <w:r w:rsidR="00E7064D">
        <w:rPr>
          <w:rFonts w:ascii="Times New Roman" w:hAnsi="Times New Roman" w:cs="Times New Roman"/>
          <w:color w:val="000000" w:themeColor="text1"/>
          <w:sz w:val="24"/>
          <w:szCs w:val="24"/>
        </w:rPr>
        <w:t>its annual</w:t>
      </w:r>
      <w:r w:rsidRPr="00A77496">
        <w:rPr>
          <w:rFonts w:ascii="Times New Roman" w:hAnsi="Times New Roman" w:cs="Times New Roman"/>
          <w:color w:val="000000" w:themeColor="text1"/>
          <w:sz w:val="24"/>
          <w:szCs w:val="24"/>
        </w:rPr>
        <w:t xml:space="preserve"> goals and plans. At each Board meeting the Treasurer will present the financial position of OPNC from the previous month highlighting any significant variances. The Treasurer will also present financial reports quarterly which detail OPNC’s revenues and expenses compared to OPNC’s budget. The Board will review and approve the financial statements to ensure actual income </w:t>
      </w:r>
      <w:r w:rsidRPr="00B54B33">
        <w:rPr>
          <w:rFonts w:ascii="Times New Roman" w:hAnsi="Times New Roman" w:cs="Times New Roman"/>
          <w:color w:val="000000" w:themeColor="text1"/>
          <w:sz w:val="24"/>
          <w:szCs w:val="24"/>
        </w:rPr>
        <w:t xml:space="preserve">and expenditures are in line with the approved operating budget. The Board cannot spend over and above what it has available in the bank account.  </w:t>
      </w:r>
      <w:r w:rsidR="00A77496" w:rsidRPr="00B54B33">
        <w:rPr>
          <w:rFonts w:ascii="Times New Roman" w:hAnsi="Times New Roman" w:cs="Times New Roman"/>
          <w:color w:val="000000" w:themeColor="text1"/>
          <w:sz w:val="24"/>
          <w:szCs w:val="24"/>
        </w:rPr>
        <w:t xml:space="preserve">Any expenditure over $5000 requires </w:t>
      </w:r>
      <w:r w:rsidR="001163A3" w:rsidRPr="00B54B33">
        <w:rPr>
          <w:rFonts w:ascii="Times New Roman" w:hAnsi="Times New Roman" w:cs="Times New Roman"/>
          <w:color w:val="000000" w:themeColor="text1"/>
          <w:sz w:val="24"/>
          <w:szCs w:val="24"/>
        </w:rPr>
        <w:t xml:space="preserve">board approval and </w:t>
      </w:r>
      <w:r w:rsidR="00A77496" w:rsidRPr="00B54B33">
        <w:rPr>
          <w:rFonts w:ascii="Times New Roman" w:hAnsi="Times New Roman" w:cs="Times New Roman"/>
          <w:color w:val="000000" w:themeColor="text1"/>
          <w:sz w:val="24"/>
          <w:szCs w:val="24"/>
        </w:rPr>
        <w:t xml:space="preserve">a minimum of two quotes. </w:t>
      </w:r>
    </w:p>
    <w:p w14:paraId="605A560C" w14:textId="77777777" w:rsidR="00A77496" w:rsidRPr="00B54B33" w:rsidRDefault="00A77496" w:rsidP="00BE57D4">
      <w:pPr>
        <w:pStyle w:val="Body"/>
        <w:spacing w:after="0" w:line="180" w:lineRule="atLeast"/>
        <w:jc w:val="both"/>
        <w:rPr>
          <w:rFonts w:ascii="Times New Roman" w:eastAsia="Helvetica" w:hAnsi="Times New Roman" w:cs="Times New Roman"/>
          <w:color w:val="000000" w:themeColor="text1"/>
          <w:sz w:val="24"/>
          <w:szCs w:val="24"/>
        </w:rPr>
      </w:pPr>
    </w:p>
    <w:p w14:paraId="04A3E40D" w14:textId="77777777" w:rsidR="00BE57D4" w:rsidRPr="00B54B33"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r w:rsidRPr="00B54B33">
        <w:rPr>
          <w:rFonts w:ascii="Times New Roman" w:hAnsi="Times New Roman" w:cs="Times New Roman"/>
          <w:color w:val="000000" w:themeColor="text1"/>
          <w:sz w:val="24"/>
          <w:szCs w:val="24"/>
        </w:rPr>
        <w:t>The Treasurer will ensure the books are prepared for the annual audit by the independent auditor appointed by the Board. The audit must be received and approved by the Board and released within six months following OPNC’s yearend. The general membership will approve it at a General Meeting.  The annual audited financial statements and annual reports for the last three years will be posted to OPNC’s website.</w:t>
      </w:r>
    </w:p>
    <w:p w14:paraId="1E708A76" w14:textId="77777777" w:rsidR="00BE57D4" w:rsidRPr="00B54B33"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p>
    <w:p w14:paraId="5E7C8C22" w14:textId="77777777" w:rsidR="00BE57D4" w:rsidRPr="00B54B33"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r w:rsidRPr="00B54B33">
        <w:rPr>
          <w:rFonts w:ascii="Times New Roman" w:hAnsi="Times New Roman" w:cs="Times New Roman"/>
          <w:color w:val="000000" w:themeColor="text1"/>
          <w:sz w:val="24"/>
          <w:szCs w:val="24"/>
        </w:rPr>
        <w:t>The organization will make the following available on its website:</w:t>
      </w:r>
    </w:p>
    <w:p w14:paraId="6B18E830" w14:textId="77777777" w:rsidR="00BE57D4" w:rsidRPr="00B54B33" w:rsidRDefault="2E6C1B57" w:rsidP="00C30E59">
      <w:pPr>
        <w:pStyle w:val="Body"/>
        <w:numPr>
          <w:ilvl w:val="0"/>
          <w:numId w:val="20"/>
        </w:numPr>
        <w:pBdr>
          <w:top w:val="nil"/>
          <w:left w:val="nil"/>
          <w:bottom w:val="nil"/>
          <w:right w:val="nil"/>
          <w:between w:val="nil"/>
          <w:bar w:val="nil"/>
        </w:pBdr>
        <w:spacing w:after="0" w:line="180" w:lineRule="atLeast"/>
        <w:ind w:left="180" w:hanging="180"/>
        <w:jc w:val="both"/>
        <w:rPr>
          <w:rFonts w:ascii="Times New Roman" w:eastAsia="Helvetica" w:hAnsi="Times New Roman" w:cs="Times New Roman"/>
          <w:color w:val="000000" w:themeColor="text1"/>
          <w:position w:val="-2"/>
          <w:sz w:val="24"/>
          <w:szCs w:val="24"/>
        </w:rPr>
      </w:pPr>
      <w:r w:rsidRPr="00B54B33">
        <w:rPr>
          <w:rFonts w:ascii="Times New Roman" w:hAnsi="Times New Roman" w:cs="Times New Roman"/>
          <w:color w:val="000000" w:themeColor="text1"/>
          <w:sz w:val="24"/>
          <w:szCs w:val="24"/>
        </w:rPr>
        <w:t>list of Board Members</w:t>
      </w:r>
    </w:p>
    <w:p w14:paraId="35907299" w14:textId="77777777" w:rsidR="00BE57D4" w:rsidRPr="00B54B33" w:rsidRDefault="2E6C1B57" w:rsidP="00C30E59">
      <w:pPr>
        <w:pStyle w:val="Body"/>
        <w:numPr>
          <w:ilvl w:val="0"/>
          <w:numId w:val="21"/>
        </w:numPr>
        <w:pBdr>
          <w:top w:val="nil"/>
          <w:left w:val="nil"/>
          <w:bottom w:val="nil"/>
          <w:right w:val="nil"/>
          <w:between w:val="nil"/>
          <w:bar w:val="nil"/>
        </w:pBdr>
        <w:spacing w:after="0" w:line="180" w:lineRule="atLeast"/>
        <w:ind w:left="180" w:hanging="180"/>
        <w:jc w:val="both"/>
        <w:rPr>
          <w:rFonts w:ascii="Times New Roman" w:eastAsia="Helvetica" w:hAnsi="Times New Roman" w:cs="Times New Roman"/>
          <w:color w:val="000000" w:themeColor="text1"/>
          <w:position w:val="-2"/>
          <w:sz w:val="24"/>
          <w:szCs w:val="24"/>
        </w:rPr>
      </w:pPr>
      <w:r w:rsidRPr="00B54B33">
        <w:rPr>
          <w:rFonts w:ascii="Times New Roman" w:hAnsi="Times New Roman" w:cs="Times New Roman"/>
          <w:color w:val="000000" w:themeColor="text1"/>
          <w:sz w:val="24"/>
          <w:szCs w:val="24"/>
        </w:rPr>
        <w:t>Canada Revenue Agency (CRA) registration</w:t>
      </w:r>
      <w:r w:rsidR="4A0A9A57" w:rsidRPr="00B54B33">
        <w:rPr>
          <w:rFonts w:ascii="Times New Roman" w:hAnsi="Times New Roman" w:cs="Times New Roman"/>
          <w:color w:val="000000" w:themeColor="text1"/>
          <w:sz w:val="24"/>
          <w:szCs w:val="24"/>
        </w:rPr>
        <w:t xml:space="preserve"> number</w:t>
      </w:r>
    </w:p>
    <w:p w14:paraId="0189267C" w14:textId="77777777" w:rsidR="00CA45DD" w:rsidRPr="00B54B33" w:rsidRDefault="132538BC" w:rsidP="00C30E59">
      <w:pPr>
        <w:pStyle w:val="Body"/>
        <w:numPr>
          <w:ilvl w:val="0"/>
          <w:numId w:val="21"/>
        </w:numPr>
        <w:pBdr>
          <w:top w:val="nil"/>
          <w:left w:val="nil"/>
          <w:bottom w:val="nil"/>
          <w:right w:val="nil"/>
          <w:between w:val="nil"/>
          <w:bar w:val="nil"/>
        </w:pBdr>
        <w:spacing w:after="0" w:line="180" w:lineRule="atLeast"/>
        <w:ind w:left="180" w:hanging="180"/>
        <w:jc w:val="both"/>
        <w:rPr>
          <w:rFonts w:ascii="Times New Roman" w:eastAsia="Helvetica" w:hAnsi="Times New Roman" w:cs="Times New Roman"/>
          <w:color w:val="000000" w:themeColor="text1"/>
          <w:position w:val="-2"/>
          <w:sz w:val="24"/>
          <w:szCs w:val="24"/>
        </w:rPr>
      </w:pPr>
      <w:r w:rsidRPr="00B54B33">
        <w:rPr>
          <w:rFonts w:ascii="Times New Roman" w:hAnsi="Times New Roman" w:cs="Times New Roman"/>
          <w:color w:val="000000" w:themeColor="text1"/>
          <w:sz w:val="24"/>
          <w:szCs w:val="24"/>
        </w:rPr>
        <w:t>Staff Compensation  Summary</w:t>
      </w:r>
    </w:p>
    <w:p w14:paraId="059620CB" w14:textId="77777777" w:rsidR="00BE57D4" w:rsidRPr="00B54B33" w:rsidRDefault="132538BC" w:rsidP="00C30E59">
      <w:pPr>
        <w:pStyle w:val="Body"/>
        <w:numPr>
          <w:ilvl w:val="0"/>
          <w:numId w:val="21"/>
        </w:numPr>
        <w:pBdr>
          <w:top w:val="nil"/>
          <w:left w:val="nil"/>
          <w:bottom w:val="nil"/>
          <w:right w:val="nil"/>
          <w:between w:val="nil"/>
          <w:bar w:val="nil"/>
        </w:pBdr>
        <w:spacing w:after="0" w:line="180" w:lineRule="atLeast"/>
        <w:ind w:left="180" w:hanging="180"/>
        <w:jc w:val="both"/>
        <w:rPr>
          <w:rFonts w:ascii="Times New Roman" w:eastAsia="Helvetica" w:hAnsi="Times New Roman" w:cs="Times New Roman"/>
          <w:color w:val="000000" w:themeColor="text1"/>
          <w:position w:val="-2"/>
          <w:sz w:val="24"/>
          <w:szCs w:val="24"/>
        </w:rPr>
      </w:pPr>
      <w:r w:rsidRPr="00B54B33">
        <w:rPr>
          <w:rFonts w:ascii="Times New Roman" w:hAnsi="Times New Roman" w:cs="Times New Roman"/>
          <w:color w:val="000000" w:themeColor="text1"/>
          <w:sz w:val="24"/>
          <w:szCs w:val="24"/>
        </w:rPr>
        <w:t xml:space="preserve">Link to the </w:t>
      </w:r>
      <w:r w:rsidR="2E6C1B57" w:rsidRPr="00B54B33">
        <w:rPr>
          <w:rFonts w:ascii="Times New Roman" w:hAnsi="Times New Roman" w:cs="Times New Roman"/>
          <w:color w:val="000000" w:themeColor="text1"/>
          <w:sz w:val="24"/>
          <w:szCs w:val="24"/>
        </w:rPr>
        <w:t xml:space="preserve">current CRA </w:t>
      </w:r>
      <w:r w:rsidR="4A0A9A57" w:rsidRPr="00B54B33">
        <w:rPr>
          <w:rFonts w:ascii="Times New Roman" w:hAnsi="Times New Roman" w:cs="Times New Roman"/>
          <w:color w:val="000000" w:themeColor="text1"/>
          <w:sz w:val="24"/>
          <w:szCs w:val="24"/>
        </w:rPr>
        <w:t xml:space="preserve">Registered Charity </w:t>
      </w:r>
      <w:r w:rsidR="2E6C1B57" w:rsidRPr="00B54B33">
        <w:rPr>
          <w:rFonts w:ascii="Times New Roman" w:hAnsi="Times New Roman" w:cs="Times New Roman"/>
          <w:color w:val="000000" w:themeColor="text1"/>
          <w:sz w:val="24"/>
          <w:szCs w:val="24"/>
        </w:rPr>
        <w:t>Information Return</w:t>
      </w:r>
    </w:p>
    <w:p w14:paraId="6B74B2A2" w14:textId="77777777" w:rsidR="00BE57D4" w:rsidRPr="00B54B33"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p>
    <w:p w14:paraId="76F5E099" w14:textId="77777777" w:rsidR="00BE57D4" w:rsidRPr="00B54B33"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r w:rsidRPr="00B54B33">
        <w:rPr>
          <w:rFonts w:ascii="Times New Roman" w:hAnsi="Times New Roman" w:cs="Times New Roman"/>
          <w:color w:val="000000" w:themeColor="text1"/>
          <w:sz w:val="24"/>
          <w:szCs w:val="24"/>
        </w:rPr>
        <w:t>When the organization collects donations online its practice should be consistent with the provisions of the Canadian Code of Practice for Consumer in Electronic Commerce.</w:t>
      </w:r>
    </w:p>
    <w:p w14:paraId="51B6562D" w14:textId="77777777" w:rsidR="00BE57D4" w:rsidRPr="00B54B33" w:rsidRDefault="00BE57D4" w:rsidP="00BE57D4">
      <w:pPr>
        <w:pStyle w:val="Body"/>
        <w:spacing w:after="0" w:line="180" w:lineRule="atLeast"/>
        <w:jc w:val="both"/>
        <w:rPr>
          <w:rFonts w:ascii="Times New Roman" w:eastAsia="Helvetica" w:hAnsi="Times New Roman" w:cs="Times New Roman"/>
          <w:color w:val="000000" w:themeColor="text1"/>
          <w:sz w:val="24"/>
          <w:szCs w:val="24"/>
        </w:rPr>
      </w:pPr>
    </w:p>
    <w:p w14:paraId="5B14DB48" w14:textId="77777777" w:rsidR="00BE57D4" w:rsidRPr="00B54B33" w:rsidRDefault="00BE57D4" w:rsidP="00BE57D4">
      <w:pPr>
        <w:pStyle w:val="Body"/>
        <w:spacing w:after="0" w:line="180" w:lineRule="atLeast"/>
        <w:jc w:val="both"/>
        <w:rPr>
          <w:rFonts w:ascii="Times New Roman" w:eastAsia="Helvetica" w:hAnsi="Times New Roman" w:cs="Times New Roman"/>
          <w:color w:val="auto"/>
          <w:sz w:val="24"/>
          <w:szCs w:val="24"/>
        </w:rPr>
      </w:pPr>
      <w:r w:rsidRPr="00B54B33">
        <w:rPr>
          <w:rFonts w:ascii="Times New Roman" w:hAnsi="Times New Roman" w:cs="Times New Roman"/>
          <w:color w:val="auto"/>
          <w:sz w:val="24"/>
          <w:szCs w:val="24"/>
        </w:rPr>
        <w:t>The Treasurer will ensure the Registered Charity Return (T3010) is completed within six months of OPNC’s yearend.  Upon completion, the Treasurer will report to the Board that this responsibility has been completed.</w:t>
      </w:r>
    </w:p>
    <w:p w14:paraId="4A2D3851" w14:textId="77777777" w:rsidR="00BE57D4" w:rsidRPr="00B54B33" w:rsidRDefault="00BE57D4" w:rsidP="00BE57D4">
      <w:pPr>
        <w:pStyle w:val="Body"/>
        <w:spacing w:after="0" w:line="180" w:lineRule="atLeast"/>
        <w:jc w:val="both"/>
        <w:rPr>
          <w:rFonts w:ascii="Times New Roman" w:eastAsia="Helvetica" w:hAnsi="Times New Roman" w:cs="Times New Roman"/>
          <w:color w:val="auto"/>
          <w:sz w:val="24"/>
          <w:szCs w:val="24"/>
        </w:rPr>
      </w:pPr>
    </w:p>
    <w:p w14:paraId="19C2837D" w14:textId="22EA2BB6" w:rsidR="00A042C7" w:rsidRPr="00B54B33" w:rsidRDefault="4BA1AF25" w:rsidP="00BE57D4">
      <w:pPr>
        <w:pStyle w:val="Body"/>
        <w:spacing w:after="0" w:line="180" w:lineRule="atLeast"/>
        <w:jc w:val="both"/>
        <w:rPr>
          <w:rFonts w:ascii="Times New Roman" w:hAnsi="Times New Roman" w:cs="Times New Roman"/>
          <w:color w:val="auto"/>
          <w:sz w:val="24"/>
          <w:szCs w:val="24"/>
        </w:rPr>
      </w:pPr>
      <w:r w:rsidRPr="00B54B33">
        <w:rPr>
          <w:rFonts w:ascii="Times New Roman" w:hAnsi="Times New Roman" w:cs="Times New Roman"/>
          <w:color w:val="auto"/>
          <w:sz w:val="24"/>
          <w:szCs w:val="24"/>
        </w:rPr>
        <w:t>The Treasurer will ensure at least twice a year that all statutory remittances have been paid.</w:t>
      </w:r>
    </w:p>
    <w:p w14:paraId="68703306" w14:textId="6C1E7267" w:rsidR="00645499" w:rsidRDefault="00645499" w:rsidP="00BE57D4">
      <w:pPr>
        <w:pStyle w:val="Body"/>
        <w:spacing w:after="0" w:line="180" w:lineRule="atLeast"/>
        <w:jc w:val="both"/>
        <w:rPr>
          <w:rFonts w:ascii="Times New Roman" w:hAnsi="Times New Roman" w:cs="Times New Roman"/>
          <w:color w:val="auto"/>
          <w:sz w:val="22"/>
          <w:szCs w:val="22"/>
        </w:rPr>
      </w:pPr>
    </w:p>
    <w:p w14:paraId="77F26728" w14:textId="67D73A52" w:rsidR="00645499" w:rsidRDefault="00645499" w:rsidP="00BE57D4">
      <w:pPr>
        <w:pStyle w:val="Body"/>
        <w:spacing w:after="0" w:line="180" w:lineRule="atLeast"/>
        <w:jc w:val="both"/>
        <w:rPr>
          <w:rFonts w:ascii="Times New Roman" w:hAnsi="Times New Roman" w:cs="Times New Roman"/>
          <w:color w:val="auto"/>
          <w:sz w:val="22"/>
          <w:szCs w:val="22"/>
        </w:rPr>
      </w:pPr>
    </w:p>
    <w:p w14:paraId="3D5DD76C" w14:textId="5BC58CA0" w:rsidR="00645499" w:rsidRDefault="00645499" w:rsidP="00BE57D4">
      <w:pPr>
        <w:pStyle w:val="Body"/>
        <w:spacing w:after="0" w:line="180" w:lineRule="atLeast"/>
        <w:jc w:val="both"/>
        <w:rPr>
          <w:rFonts w:ascii="Times New Roman" w:hAnsi="Times New Roman" w:cs="Times New Roman"/>
          <w:color w:val="auto"/>
          <w:sz w:val="22"/>
          <w:szCs w:val="22"/>
        </w:rPr>
      </w:pPr>
    </w:p>
    <w:p w14:paraId="2499D039" w14:textId="7B6E478F" w:rsidR="00645499" w:rsidRDefault="00645499" w:rsidP="00BE57D4">
      <w:pPr>
        <w:pStyle w:val="Body"/>
        <w:spacing w:after="0" w:line="180" w:lineRule="atLeast"/>
        <w:jc w:val="both"/>
        <w:rPr>
          <w:rFonts w:ascii="Times New Roman" w:hAnsi="Times New Roman" w:cs="Times New Roman"/>
          <w:color w:val="auto"/>
          <w:sz w:val="22"/>
          <w:szCs w:val="22"/>
        </w:rPr>
      </w:pPr>
    </w:p>
    <w:p w14:paraId="14B28E7B" w14:textId="550AE4EB" w:rsidR="00645499" w:rsidRDefault="00645499" w:rsidP="00BE57D4">
      <w:pPr>
        <w:pStyle w:val="Body"/>
        <w:spacing w:after="0" w:line="180" w:lineRule="atLeast"/>
        <w:jc w:val="both"/>
        <w:rPr>
          <w:rFonts w:ascii="Times New Roman" w:hAnsi="Times New Roman" w:cs="Times New Roman"/>
          <w:color w:val="auto"/>
          <w:sz w:val="22"/>
          <w:szCs w:val="22"/>
        </w:rPr>
      </w:pPr>
    </w:p>
    <w:p w14:paraId="1C025136" w14:textId="632DC89A" w:rsidR="00645499" w:rsidRDefault="00645499" w:rsidP="00BE57D4">
      <w:pPr>
        <w:pStyle w:val="Body"/>
        <w:spacing w:after="0" w:line="180" w:lineRule="atLeast"/>
        <w:jc w:val="both"/>
        <w:rPr>
          <w:rFonts w:ascii="Times New Roman" w:hAnsi="Times New Roman" w:cs="Times New Roman"/>
          <w:color w:val="auto"/>
          <w:sz w:val="22"/>
          <w:szCs w:val="22"/>
        </w:rPr>
      </w:pPr>
    </w:p>
    <w:p w14:paraId="2DD6FA6E" w14:textId="7995F39F" w:rsidR="00645499" w:rsidRDefault="00645499" w:rsidP="00BE57D4">
      <w:pPr>
        <w:pStyle w:val="Body"/>
        <w:spacing w:after="0" w:line="180" w:lineRule="atLeast"/>
        <w:jc w:val="both"/>
        <w:rPr>
          <w:rFonts w:ascii="Times New Roman" w:hAnsi="Times New Roman" w:cs="Times New Roman"/>
          <w:color w:val="auto"/>
          <w:sz w:val="22"/>
          <w:szCs w:val="22"/>
        </w:rPr>
      </w:pPr>
    </w:p>
    <w:p w14:paraId="089FE2BA" w14:textId="6F4501EC" w:rsidR="00645499" w:rsidRDefault="00645499" w:rsidP="00BE57D4">
      <w:pPr>
        <w:pStyle w:val="Body"/>
        <w:spacing w:after="0" w:line="180" w:lineRule="atLeast"/>
        <w:jc w:val="both"/>
        <w:rPr>
          <w:rFonts w:ascii="Times New Roman" w:hAnsi="Times New Roman" w:cs="Times New Roman"/>
          <w:color w:val="auto"/>
          <w:sz w:val="22"/>
          <w:szCs w:val="22"/>
        </w:rPr>
      </w:pPr>
    </w:p>
    <w:p w14:paraId="6D8A4550" w14:textId="4979ABBF" w:rsidR="00645499" w:rsidRDefault="00645499" w:rsidP="00BE57D4">
      <w:pPr>
        <w:pStyle w:val="Body"/>
        <w:spacing w:after="0" w:line="180" w:lineRule="atLeast"/>
        <w:jc w:val="both"/>
        <w:rPr>
          <w:rFonts w:ascii="Times New Roman" w:hAnsi="Times New Roman" w:cs="Times New Roman"/>
          <w:color w:val="auto"/>
          <w:sz w:val="22"/>
          <w:szCs w:val="22"/>
        </w:rPr>
      </w:pPr>
    </w:p>
    <w:p w14:paraId="360CC88F" w14:textId="2ED4FF12" w:rsidR="00645499" w:rsidRDefault="00645499" w:rsidP="00BE57D4">
      <w:pPr>
        <w:pStyle w:val="Body"/>
        <w:spacing w:after="0" w:line="180" w:lineRule="atLeast"/>
        <w:jc w:val="both"/>
        <w:rPr>
          <w:rFonts w:ascii="Times New Roman" w:hAnsi="Times New Roman" w:cs="Times New Roman"/>
          <w:color w:val="auto"/>
          <w:sz w:val="22"/>
          <w:szCs w:val="22"/>
        </w:rPr>
      </w:pPr>
    </w:p>
    <w:p w14:paraId="259D6143" w14:textId="276AD082" w:rsidR="00645499" w:rsidRDefault="00645499" w:rsidP="00BE57D4">
      <w:pPr>
        <w:pStyle w:val="Body"/>
        <w:spacing w:after="0" w:line="180" w:lineRule="atLeast"/>
        <w:jc w:val="both"/>
        <w:rPr>
          <w:rFonts w:ascii="Times New Roman" w:hAnsi="Times New Roman" w:cs="Times New Roman"/>
          <w:color w:val="auto"/>
          <w:sz w:val="22"/>
          <w:szCs w:val="22"/>
        </w:rPr>
      </w:pPr>
    </w:p>
    <w:p w14:paraId="6E990855" w14:textId="2D48914A" w:rsidR="00645499" w:rsidRDefault="00645499" w:rsidP="00BE57D4">
      <w:pPr>
        <w:pStyle w:val="Body"/>
        <w:spacing w:after="0" w:line="180" w:lineRule="atLeast"/>
        <w:jc w:val="both"/>
        <w:rPr>
          <w:rFonts w:ascii="Times New Roman" w:hAnsi="Times New Roman" w:cs="Times New Roman"/>
          <w:color w:val="auto"/>
          <w:sz w:val="22"/>
          <w:szCs w:val="22"/>
        </w:rPr>
      </w:pPr>
    </w:p>
    <w:p w14:paraId="0B0610BB" w14:textId="4B444F83" w:rsidR="00645499" w:rsidRDefault="00645499" w:rsidP="00BE57D4">
      <w:pPr>
        <w:pStyle w:val="Body"/>
        <w:spacing w:after="0" w:line="180" w:lineRule="atLeast"/>
        <w:jc w:val="both"/>
        <w:rPr>
          <w:rFonts w:ascii="Times New Roman" w:hAnsi="Times New Roman" w:cs="Times New Roman"/>
          <w:color w:val="auto"/>
          <w:sz w:val="22"/>
          <w:szCs w:val="22"/>
        </w:rPr>
      </w:pPr>
    </w:p>
    <w:p w14:paraId="14246783" w14:textId="2EE14292" w:rsidR="00645499" w:rsidRDefault="00645499" w:rsidP="00BE57D4">
      <w:pPr>
        <w:pStyle w:val="Body"/>
        <w:spacing w:after="0" w:line="180" w:lineRule="atLeast"/>
        <w:jc w:val="both"/>
        <w:rPr>
          <w:rFonts w:ascii="Times New Roman" w:hAnsi="Times New Roman" w:cs="Times New Roman"/>
          <w:color w:val="auto"/>
          <w:sz w:val="22"/>
          <w:szCs w:val="22"/>
        </w:rPr>
      </w:pPr>
    </w:p>
    <w:p w14:paraId="4D0EE936" w14:textId="60FE810A" w:rsidR="00645499" w:rsidRDefault="00645499" w:rsidP="00BE57D4">
      <w:pPr>
        <w:pStyle w:val="Body"/>
        <w:spacing w:after="0" w:line="180" w:lineRule="atLeast"/>
        <w:jc w:val="both"/>
        <w:rPr>
          <w:rFonts w:ascii="Times New Roman" w:hAnsi="Times New Roman" w:cs="Times New Roman"/>
          <w:color w:val="auto"/>
          <w:sz w:val="22"/>
          <w:szCs w:val="22"/>
        </w:rPr>
      </w:pPr>
    </w:p>
    <w:p w14:paraId="67B5729D" w14:textId="4BB1E60B" w:rsidR="00645499" w:rsidRDefault="00645499" w:rsidP="00BE57D4">
      <w:pPr>
        <w:pStyle w:val="Body"/>
        <w:spacing w:after="0" w:line="180" w:lineRule="atLeast"/>
        <w:jc w:val="both"/>
        <w:rPr>
          <w:rFonts w:ascii="Times New Roman" w:hAnsi="Times New Roman" w:cs="Times New Roman"/>
          <w:color w:val="auto"/>
          <w:sz w:val="22"/>
          <w:szCs w:val="22"/>
        </w:rPr>
      </w:pPr>
    </w:p>
    <w:p w14:paraId="50650C9B" w14:textId="25D3DF1D" w:rsidR="00645499" w:rsidRDefault="00645499" w:rsidP="00BE57D4">
      <w:pPr>
        <w:pStyle w:val="Body"/>
        <w:spacing w:after="0" w:line="180" w:lineRule="atLeast"/>
        <w:jc w:val="both"/>
        <w:rPr>
          <w:rFonts w:ascii="Times New Roman" w:hAnsi="Times New Roman" w:cs="Times New Roman"/>
          <w:color w:val="auto"/>
          <w:sz w:val="22"/>
          <w:szCs w:val="22"/>
        </w:rPr>
      </w:pPr>
    </w:p>
    <w:p w14:paraId="7D89684B" w14:textId="5D507166" w:rsidR="00645499" w:rsidRDefault="00645499" w:rsidP="00BE57D4">
      <w:pPr>
        <w:pStyle w:val="Body"/>
        <w:spacing w:after="0" w:line="180" w:lineRule="atLeast"/>
        <w:jc w:val="both"/>
        <w:rPr>
          <w:rFonts w:ascii="Times New Roman" w:hAnsi="Times New Roman" w:cs="Times New Roman"/>
          <w:color w:val="auto"/>
          <w:sz w:val="22"/>
          <w:szCs w:val="22"/>
        </w:rPr>
      </w:pPr>
    </w:p>
    <w:p w14:paraId="17D269D5" w14:textId="77777777" w:rsidR="00A94262" w:rsidRDefault="00A94262" w:rsidP="00BE57D4">
      <w:pPr>
        <w:pStyle w:val="Body"/>
        <w:spacing w:after="0" w:line="180" w:lineRule="atLeast"/>
        <w:jc w:val="both"/>
        <w:rPr>
          <w:rFonts w:ascii="Times New Roman" w:hAnsi="Times New Roman" w:cs="Times New Roman"/>
          <w:color w:val="auto"/>
          <w:sz w:val="22"/>
          <w:szCs w:val="22"/>
        </w:rPr>
      </w:pPr>
    </w:p>
    <w:p w14:paraId="7E76445F" w14:textId="77777777" w:rsidR="00A94262" w:rsidRDefault="00A94262" w:rsidP="00BE57D4">
      <w:pPr>
        <w:pStyle w:val="Body"/>
        <w:spacing w:after="0" w:line="180" w:lineRule="atLeast"/>
        <w:jc w:val="both"/>
        <w:rPr>
          <w:rFonts w:ascii="Times New Roman" w:hAnsi="Times New Roman" w:cs="Times New Roman"/>
          <w:color w:val="auto"/>
          <w:sz w:val="22"/>
          <w:szCs w:val="22"/>
        </w:rPr>
      </w:pPr>
    </w:p>
    <w:p w14:paraId="2845ABB3" w14:textId="30EAC591" w:rsidR="00645499" w:rsidRDefault="00645499" w:rsidP="00BE57D4">
      <w:pPr>
        <w:pStyle w:val="Body"/>
        <w:spacing w:after="0" w:line="180" w:lineRule="atLeast"/>
        <w:jc w:val="both"/>
        <w:rPr>
          <w:rFonts w:ascii="Times New Roman" w:hAnsi="Times New Roman" w:cs="Times New Roman"/>
          <w:color w:val="auto"/>
          <w:sz w:val="22"/>
          <w:szCs w:val="22"/>
        </w:rPr>
      </w:pPr>
    </w:p>
    <w:p w14:paraId="7BB09C3E" w14:textId="245F1B94" w:rsidR="00645499" w:rsidRDefault="00645499" w:rsidP="00BE57D4">
      <w:pPr>
        <w:pStyle w:val="Body"/>
        <w:spacing w:after="0" w:line="180" w:lineRule="atLeast"/>
        <w:jc w:val="both"/>
        <w:rPr>
          <w:rFonts w:ascii="Times New Roman" w:hAnsi="Times New Roman" w:cs="Times New Roman"/>
          <w:color w:val="auto"/>
          <w:sz w:val="22"/>
          <w:szCs w:val="22"/>
        </w:rPr>
      </w:pPr>
    </w:p>
    <w:p w14:paraId="27EE59E8" w14:textId="1DFF6D13" w:rsidR="00645499" w:rsidRDefault="00645499" w:rsidP="00BE57D4">
      <w:pPr>
        <w:pStyle w:val="Body"/>
        <w:spacing w:after="0" w:line="180" w:lineRule="atLeast"/>
        <w:jc w:val="both"/>
        <w:rPr>
          <w:rFonts w:ascii="Times New Roman" w:hAnsi="Times New Roman" w:cs="Times New Roman"/>
          <w:color w:val="auto"/>
          <w:sz w:val="22"/>
          <w:szCs w:val="22"/>
        </w:rPr>
      </w:pPr>
    </w:p>
    <w:p w14:paraId="416F0EB1" w14:textId="7A2EB287" w:rsidR="00645499" w:rsidRDefault="00645499" w:rsidP="00BE57D4">
      <w:pPr>
        <w:pStyle w:val="Body"/>
        <w:spacing w:after="0" w:line="180" w:lineRule="atLeast"/>
        <w:jc w:val="both"/>
        <w:rPr>
          <w:rFonts w:ascii="Times New Roman" w:hAnsi="Times New Roman" w:cs="Times New Roman"/>
          <w:color w:val="auto"/>
          <w:sz w:val="22"/>
          <w:szCs w:val="22"/>
        </w:rPr>
      </w:pPr>
    </w:p>
    <w:p w14:paraId="1D36F6A3" w14:textId="494D435D" w:rsidR="00645499" w:rsidRDefault="00645499" w:rsidP="00BE57D4">
      <w:pPr>
        <w:pStyle w:val="Body"/>
        <w:spacing w:after="0" w:line="180" w:lineRule="atLeast"/>
        <w:jc w:val="both"/>
        <w:rPr>
          <w:rFonts w:ascii="Times New Roman" w:hAnsi="Times New Roman" w:cs="Times New Roman"/>
          <w:color w:val="auto"/>
          <w:sz w:val="22"/>
          <w:szCs w:val="22"/>
        </w:rPr>
      </w:pPr>
    </w:p>
    <w:p w14:paraId="08EC952F" w14:textId="7DE3499D" w:rsidR="00645499" w:rsidRDefault="00645499" w:rsidP="00BE57D4">
      <w:pPr>
        <w:pStyle w:val="Body"/>
        <w:spacing w:after="0" w:line="180" w:lineRule="atLeast"/>
        <w:jc w:val="both"/>
        <w:rPr>
          <w:rFonts w:ascii="Times New Roman" w:hAnsi="Times New Roman" w:cs="Times New Roman"/>
          <w:color w:val="auto"/>
          <w:sz w:val="22"/>
          <w:szCs w:val="22"/>
        </w:rPr>
      </w:pPr>
    </w:p>
    <w:p w14:paraId="34724AD9" w14:textId="0D6C5574" w:rsidR="00645499" w:rsidRDefault="00645499" w:rsidP="00BE57D4">
      <w:pPr>
        <w:pStyle w:val="Body"/>
        <w:spacing w:after="0" w:line="180" w:lineRule="atLeast"/>
        <w:jc w:val="both"/>
        <w:rPr>
          <w:rFonts w:ascii="Times New Roman" w:hAnsi="Times New Roman" w:cs="Times New Roman"/>
          <w:color w:val="auto"/>
          <w:sz w:val="22"/>
          <w:szCs w:val="22"/>
        </w:rPr>
      </w:pPr>
    </w:p>
    <w:p w14:paraId="77730081" w14:textId="34A74088" w:rsidR="00645499" w:rsidRDefault="00645499" w:rsidP="00BE57D4">
      <w:pPr>
        <w:pStyle w:val="Body"/>
        <w:spacing w:after="0" w:line="180" w:lineRule="atLeast"/>
        <w:jc w:val="both"/>
        <w:rPr>
          <w:rFonts w:ascii="Times New Roman" w:hAnsi="Times New Roman" w:cs="Times New Roman"/>
          <w:color w:val="auto"/>
          <w:sz w:val="22"/>
          <w:szCs w:val="22"/>
        </w:rPr>
      </w:pPr>
    </w:p>
    <w:p w14:paraId="6FDD1FC5" w14:textId="3B39E406" w:rsidR="00645499" w:rsidRDefault="00645499" w:rsidP="00BE57D4">
      <w:pPr>
        <w:pStyle w:val="Body"/>
        <w:spacing w:after="0" w:line="180" w:lineRule="atLeast"/>
        <w:jc w:val="both"/>
        <w:rPr>
          <w:rFonts w:ascii="Times New Roman" w:hAnsi="Times New Roman" w:cs="Times New Roman"/>
          <w:color w:val="auto"/>
          <w:sz w:val="22"/>
          <w:szCs w:val="22"/>
        </w:rPr>
      </w:pPr>
    </w:p>
    <w:p w14:paraId="7BB90351" w14:textId="76CC65F2" w:rsidR="00645499" w:rsidRDefault="00645499" w:rsidP="00BE57D4">
      <w:pPr>
        <w:pStyle w:val="Body"/>
        <w:spacing w:after="0" w:line="180" w:lineRule="atLeast"/>
        <w:jc w:val="both"/>
        <w:rPr>
          <w:rFonts w:ascii="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6503"/>
      </w:tblGrid>
      <w:tr w:rsidR="00FF4B12" w:rsidRPr="00041DD2" w14:paraId="32ED3529" w14:textId="77777777" w:rsidTr="17EF1212">
        <w:tc>
          <w:tcPr>
            <w:tcW w:w="8630" w:type="dxa"/>
            <w:gridSpan w:val="2"/>
          </w:tcPr>
          <w:p w14:paraId="563B104D" w14:textId="77777777" w:rsidR="00FF4B12" w:rsidRPr="00B54B33" w:rsidRDefault="00FF4B12" w:rsidP="00FF4B12">
            <w:pPr>
              <w:jc w:val="center"/>
              <w:rPr>
                <w:b/>
                <w:sz w:val="32"/>
                <w:szCs w:val="32"/>
              </w:rPr>
            </w:pPr>
            <w:bookmarkStart w:id="36" w:name="_Hlk96813458"/>
            <w:r w:rsidRPr="00B54B33">
              <w:rPr>
                <w:b/>
                <w:sz w:val="32"/>
                <w:szCs w:val="32"/>
              </w:rPr>
              <w:t>Oak Park Neighbourhood Centre</w:t>
            </w:r>
          </w:p>
        </w:tc>
      </w:tr>
      <w:tr w:rsidR="00FF4B12" w:rsidRPr="00041DD2" w14:paraId="55176250" w14:textId="77777777" w:rsidTr="17EF1212">
        <w:tc>
          <w:tcPr>
            <w:tcW w:w="2127" w:type="dxa"/>
            <w:tcBorders>
              <w:bottom w:val="single" w:sz="4" w:space="0" w:color="auto"/>
            </w:tcBorders>
          </w:tcPr>
          <w:p w14:paraId="511D41E8" w14:textId="77777777" w:rsidR="00FF4B12" w:rsidRPr="00B54B33" w:rsidRDefault="00FF4B12" w:rsidP="00FF4B12">
            <w:pPr>
              <w:rPr>
                <w:sz w:val="32"/>
                <w:szCs w:val="32"/>
              </w:rPr>
            </w:pPr>
            <w:r w:rsidRPr="00B54B33">
              <w:rPr>
                <w:sz w:val="32"/>
                <w:szCs w:val="32"/>
              </w:rPr>
              <w:t>Policy Title:</w:t>
            </w:r>
          </w:p>
        </w:tc>
        <w:tc>
          <w:tcPr>
            <w:tcW w:w="6503" w:type="dxa"/>
            <w:tcBorders>
              <w:bottom w:val="single" w:sz="4" w:space="0" w:color="auto"/>
            </w:tcBorders>
          </w:tcPr>
          <w:p w14:paraId="6A763D37" w14:textId="77777777" w:rsidR="00FF4B12" w:rsidRPr="00B54B33" w:rsidRDefault="00FF4B12" w:rsidP="00FF4B12">
            <w:pPr>
              <w:rPr>
                <w:b/>
                <w:sz w:val="32"/>
                <w:szCs w:val="32"/>
              </w:rPr>
            </w:pPr>
            <w:r w:rsidRPr="00B54B33">
              <w:rPr>
                <w:b/>
                <w:sz w:val="32"/>
                <w:szCs w:val="32"/>
              </w:rPr>
              <w:t>Fundraising Policy</w:t>
            </w:r>
          </w:p>
        </w:tc>
      </w:tr>
      <w:tr w:rsidR="00FF4B12" w:rsidRPr="00041DD2" w14:paraId="319B9A57" w14:textId="77777777" w:rsidTr="17EF1212">
        <w:tc>
          <w:tcPr>
            <w:tcW w:w="2127" w:type="dxa"/>
          </w:tcPr>
          <w:p w14:paraId="7D237026" w14:textId="77777777" w:rsidR="00FF4B12" w:rsidRPr="00041DD2" w:rsidRDefault="00FF4B12" w:rsidP="00FF4B12">
            <w:pPr>
              <w:rPr>
                <w:sz w:val="28"/>
                <w:szCs w:val="28"/>
              </w:rPr>
            </w:pPr>
            <w:r w:rsidRPr="00041DD2">
              <w:rPr>
                <w:sz w:val="28"/>
                <w:szCs w:val="28"/>
              </w:rPr>
              <w:t>Approved by:</w:t>
            </w:r>
          </w:p>
        </w:tc>
        <w:tc>
          <w:tcPr>
            <w:tcW w:w="6503" w:type="dxa"/>
          </w:tcPr>
          <w:p w14:paraId="539260E2" w14:textId="77777777" w:rsidR="00FF4B12" w:rsidRPr="00041DD2" w:rsidRDefault="00FF4B12" w:rsidP="00FF4B12">
            <w:pPr>
              <w:rPr>
                <w:sz w:val="28"/>
                <w:szCs w:val="28"/>
              </w:rPr>
            </w:pPr>
            <w:r>
              <w:rPr>
                <w:sz w:val="28"/>
                <w:szCs w:val="28"/>
              </w:rPr>
              <w:t>Oak Park Neighbourhood Centre Board of Directors</w:t>
            </w:r>
          </w:p>
        </w:tc>
      </w:tr>
      <w:tr w:rsidR="00FF4B12" w:rsidRPr="00041DD2" w14:paraId="4E1881CC" w14:textId="77777777" w:rsidTr="17EF1212">
        <w:tc>
          <w:tcPr>
            <w:tcW w:w="2127" w:type="dxa"/>
          </w:tcPr>
          <w:p w14:paraId="397CC616" w14:textId="77777777" w:rsidR="00FF4B12" w:rsidRPr="00041DD2" w:rsidRDefault="00FF4B12" w:rsidP="00FF4B12">
            <w:pPr>
              <w:rPr>
                <w:sz w:val="28"/>
                <w:szCs w:val="28"/>
              </w:rPr>
            </w:pPr>
            <w:r w:rsidRPr="00041DD2">
              <w:rPr>
                <w:sz w:val="28"/>
                <w:szCs w:val="28"/>
              </w:rPr>
              <w:t>Approval date:</w:t>
            </w:r>
          </w:p>
        </w:tc>
        <w:tc>
          <w:tcPr>
            <w:tcW w:w="6503" w:type="dxa"/>
          </w:tcPr>
          <w:p w14:paraId="02C8029A" w14:textId="77777777" w:rsidR="00FF4B12" w:rsidRPr="00041DD2" w:rsidRDefault="00515A1C" w:rsidP="00FF4B12">
            <w:pPr>
              <w:rPr>
                <w:sz w:val="28"/>
                <w:szCs w:val="28"/>
              </w:rPr>
            </w:pPr>
            <w:r>
              <w:rPr>
                <w:sz w:val="28"/>
                <w:szCs w:val="28"/>
              </w:rPr>
              <w:t>April 24/19</w:t>
            </w:r>
          </w:p>
        </w:tc>
      </w:tr>
      <w:tr w:rsidR="00FF4B12" w:rsidRPr="00041DD2" w14:paraId="51B82C05" w14:textId="77777777" w:rsidTr="17EF1212">
        <w:tc>
          <w:tcPr>
            <w:tcW w:w="2127" w:type="dxa"/>
          </w:tcPr>
          <w:p w14:paraId="1D383D44" w14:textId="77777777" w:rsidR="00FF4B12" w:rsidRPr="00041DD2" w:rsidRDefault="00FF4B12" w:rsidP="00FF4B12">
            <w:pPr>
              <w:rPr>
                <w:sz w:val="28"/>
                <w:szCs w:val="28"/>
              </w:rPr>
            </w:pPr>
            <w:r w:rsidRPr="00041DD2">
              <w:rPr>
                <w:sz w:val="28"/>
                <w:szCs w:val="28"/>
              </w:rPr>
              <w:t>Revision dates:</w:t>
            </w:r>
          </w:p>
        </w:tc>
        <w:tc>
          <w:tcPr>
            <w:tcW w:w="6503" w:type="dxa"/>
          </w:tcPr>
          <w:p w14:paraId="11930F21" w14:textId="6B58D002" w:rsidR="00FF4B12" w:rsidRPr="00041DD2" w:rsidRDefault="3F19EB1B" w:rsidP="00FF4B12">
            <w:pPr>
              <w:rPr>
                <w:sz w:val="28"/>
                <w:szCs w:val="28"/>
              </w:rPr>
            </w:pPr>
            <w:r w:rsidRPr="17EF1212">
              <w:rPr>
                <w:sz w:val="28"/>
                <w:szCs w:val="28"/>
              </w:rPr>
              <w:t>October 23, 2019</w:t>
            </w:r>
            <w:r w:rsidR="508DD4EF" w:rsidRPr="17EF1212">
              <w:rPr>
                <w:sz w:val="28"/>
                <w:szCs w:val="28"/>
              </w:rPr>
              <w:t>/</w:t>
            </w:r>
            <w:r w:rsidR="78A030AA" w:rsidRPr="17EF1212">
              <w:rPr>
                <w:sz w:val="28"/>
                <w:szCs w:val="28"/>
              </w:rPr>
              <w:t>December 16 2020</w:t>
            </w:r>
            <w:r w:rsidR="00B06022">
              <w:rPr>
                <w:sz w:val="28"/>
                <w:szCs w:val="28"/>
              </w:rPr>
              <w:t>/ Sept 28, 2022</w:t>
            </w:r>
            <w:r w:rsidR="508DD4EF" w:rsidRPr="17EF1212">
              <w:rPr>
                <w:sz w:val="28"/>
                <w:szCs w:val="28"/>
              </w:rPr>
              <w:t xml:space="preserve">             </w:t>
            </w:r>
            <w:r w:rsidR="1188CBD0" w:rsidRPr="17EF1212">
              <w:rPr>
                <w:sz w:val="28"/>
                <w:szCs w:val="28"/>
              </w:rPr>
              <w:t>/</w:t>
            </w:r>
            <w:r w:rsidR="508DD4EF" w:rsidRPr="17EF1212">
              <w:rPr>
                <w:sz w:val="28"/>
                <w:szCs w:val="28"/>
              </w:rPr>
              <w:t xml:space="preserve">          </w:t>
            </w:r>
          </w:p>
        </w:tc>
      </w:tr>
    </w:tbl>
    <w:p w14:paraId="217D9D27" w14:textId="77777777" w:rsidR="00FF4B12" w:rsidRDefault="00FF4B12" w:rsidP="00BE57D4">
      <w:pPr>
        <w:pStyle w:val="Subtitle"/>
        <w:spacing w:line="220" w:lineRule="exact"/>
        <w:contextualSpacing/>
        <w:rPr>
          <w:rFonts w:ascii="Times New Roman" w:hAnsi="Times New Roman" w:cs="Times New Roman"/>
          <w:color w:val="auto"/>
          <w:sz w:val="22"/>
          <w:szCs w:val="22"/>
        </w:rPr>
      </w:pPr>
    </w:p>
    <w:p w14:paraId="6B0292C5" w14:textId="77777777" w:rsidR="00A042C7" w:rsidRDefault="00FF4B12" w:rsidP="00A042C7">
      <w:pPr>
        <w:pStyle w:val="Subtitle"/>
        <w:spacing w:line="220" w:lineRule="exact"/>
        <w:contextualSpacing/>
        <w:rPr>
          <w:rFonts w:ascii="Times New Roman" w:hAnsi="Times New Roman" w:cs="Times New Roman"/>
          <w:b/>
          <w:color w:val="auto"/>
          <w:sz w:val="28"/>
          <w:szCs w:val="28"/>
          <w:u w:val="single"/>
        </w:rPr>
      </w:pPr>
      <w:r w:rsidRPr="00A042C7">
        <w:rPr>
          <w:rFonts w:ascii="Times New Roman" w:hAnsi="Times New Roman" w:cs="Times New Roman"/>
          <w:b/>
          <w:color w:val="auto"/>
          <w:sz w:val="28"/>
          <w:szCs w:val="28"/>
          <w:u w:val="single"/>
        </w:rPr>
        <w:t>Policy Statement</w:t>
      </w:r>
    </w:p>
    <w:p w14:paraId="5CC572D8" w14:textId="77777777" w:rsidR="00FF4B12" w:rsidRPr="00A042C7" w:rsidRDefault="00FF4B12" w:rsidP="00A042C7">
      <w:pPr>
        <w:pStyle w:val="Subtitle"/>
        <w:spacing w:line="220" w:lineRule="exact"/>
        <w:contextualSpacing/>
        <w:rPr>
          <w:rFonts w:ascii="Times New Roman" w:hAnsi="Times New Roman" w:cs="Times New Roman"/>
          <w:b/>
          <w:color w:val="auto"/>
          <w:sz w:val="24"/>
          <w:szCs w:val="24"/>
          <w:u w:val="single"/>
        </w:rPr>
      </w:pPr>
      <w:r w:rsidRPr="00A042C7">
        <w:rPr>
          <w:rFonts w:ascii="Times New Roman" w:hAnsi="Times New Roman" w:cs="Times New Roman"/>
          <w:bCs/>
          <w:sz w:val="24"/>
          <w:szCs w:val="24"/>
        </w:rPr>
        <w:t xml:space="preserve">This policy was adopted by the board of directors to provide direction and guidelines for raising funds for the agency. </w:t>
      </w:r>
    </w:p>
    <w:p w14:paraId="1DD3BC3C" w14:textId="6B1EA61C" w:rsidR="00A042C7" w:rsidRDefault="0015219A" w:rsidP="00A042C7">
      <w:pPr>
        <w:spacing w:before="100" w:beforeAutospacing="1" w:after="100" w:afterAutospacing="1"/>
        <w:contextualSpacing/>
        <w:rPr>
          <w:b/>
          <w:sz w:val="28"/>
          <w:szCs w:val="28"/>
          <w:u w:val="single"/>
          <w:lang w:val="en"/>
        </w:rPr>
      </w:pPr>
      <w:r w:rsidRPr="002E0CCF">
        <w:rPr>
          <w:b/>
          <w:sz w:val="28"/>
          <w:szCs w:val="28"/>
          <w:u w:val="single"/>
          <w:lang w:val="en"/>
        </w:rPr>
        <w:t>Applicability</w:t>
      </w:r>
    </w:p>
    <w:p w14:paraId="2EEF6E12" w14:textId="5D765D33" w:rsidR="00A042C7" w:rsidRDefault="59F1A29E" w:rsidP="17EF1212">
      <w:pPr>
        <w:spacing w:before="100" w:beforeAutospacing="1" w:after="100" w:afterAutospacing="1"/>
        <w:contextualSpacing/>
        <w:jc w:val="both"/>
      </w:pPr>
      <w:r>
        <w:t>This policy applies to all employees, students, bookkeeper, financial and fundraising volunteers, members, partic</w:t>
      </w:r>
      <w:r w:rsidR="263DE97F">
        <w:t>i</w:t>
      </w:r>
      <w:r>
        <w:t xml:space="preserve">pants, partners, Board of Directors, supporters, and financial consultants. It applies in any circumstance or location in which you are engaged in OPNC related activities, including work-related social events and business travel. </w:t>
      </w:r>
    </w:p>
    <w:p w14:paraId="325E854D" w14:textId="77777777" w:rsidR="00FF4B12" w:rsidRDefault="00FF4B12" w:rsidP="00FF4B12">
      <w:pPr>
        <w:spacing w:before="100" w:beforeAutospacing="1" w:after="100" w:afterAutospacing="1"/>
        <w:contextualSpacing/>
        <w:rPr>
          <w:bCs/>
        </w:rPr>
      </w:pPr>
    </w:p>
    <w:p w14:paraId="6F2CAFDD" w14:textId="77777777" w:rsidR="00A042C7" w:rsidRDefault="00A042C7" w:rsidP="00FF4B12">
      <w:pPr>
        <w:spacing w:before="100" w:beforeAutospacing="1" w:after="100" w:afterAutospacing="1"/>
        <w:contextualSpacing/>
        <w:rPr>
          <w:b/>
          <w:sz w:val="28"/>
          <w:szCs w:val="28"/>
          <w:u w:val="single"/>
          <w:lang w:val="en"/>
        </w:rPr>
      </w:pPr>
      <w:r w:rsidRPr="002E0CCF">
        <w:rPr>
          <w:b/>
          <w:sz w:val="28"/>
          <w:szCs w:val="28"/>
          <w:u w:val="single"/>
          <w:lang w:val="en"/>
        </w:rPr>
        <w:t>General Principals</w:t>
      </w:r>
      <w:r>
        <w:rPr>
          <w:b/>
          <w:sz w:val="28"/>
          <w:szCs w:val="28"/>
          <w:u w:val="single"/>
          <w:lang w:val="en"/>
        </w:rPr>
        <w:t xml:space="preserve">  </w:t>
      </w:r>
    </w:p>
    <w:p w14:paraId="2063A9C6" w14:textId="77777777" w:rsidR="00A042C7" w:rsidRDefault="00A042C7" w:rsidP="00FF4B12">
      <w:pPr>
        <w:spacing w:before="100" w:beforeAutospacing="1" w:after="100" w:afterAutospacing="1"/>
        <w:contextualSpacing/>
        <w:rPr>
          <w:b/>
          <w:sz w:val="28"/>
          <w:szCs w:val="28"/>
          <w:u w:val="single"/>
          <w:lang w:val="en"/>
        </w:rPr>
      </w:pPr>
    </w:p>
    <w:p w14:paraId="2A74C767" w14:textId="77777777" w:rsidR="00BE57D4" w:rsidRPr="00FF4B12" w:rsidRDefault="00BE57D4" w:rsidP="00FF4B12">
      <w:pPr>
        <w:spacing w:before="100" w:beforeAutospacing="1" w:after="100" w:afterAutospacing="1"/>
        <w:contextualSpacing/>
      </w:pPr>
      <w:r w:rsidRPr="00FF4B12">
        <w:t>All fundraising activities conducted by or on behalf of the organization must:</w:t>
      </w:r>
    </w:p>
    <w:p w14:paraId="5D129647" w14:textId="77777777" w:rsidR="00BE57D4" w:rsidRPr="00FF4B12" w:rsidRDefault="3B250148" w:rsidP="00C30E59">
      <w:pPr>
        <w:pStyle w:val="Body"/>
        <w:numPr>
          <w:ilvl w:val="0"/>
          <w:numId w:val="6"/>
        </w:numPr>
        <w:pBdr>
          <w:top w:val="nil"/>
          <w:left w:val="nil"/>
          <w:bottom w:val="nil"/>
          <w:right w:val="nil"/>
          <w:between w:val="nil"/>
          <w:bar w:val="nil"/>
        </w:pBdr>
        <w:spacing w:after="0" w:line="220" w:lineRule="exact"/>
        <w:contextualSpacing/>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B</w:t>
      </w:r>
      <w:r w:rsidR="2E6C1B57" w:rsidRPr="0B6163FB">
        <w:rPr>
          <w:rFonts w:ascii="Times New Roman" w:hAnsi="Times New Roman" w:cs="Times New Roman"/>
          <w:color w:val="auto"/>
          <w:sz w:val="24"/>
          <w:szCs w:val="24"/>
        </w:rPr>
        <w:t>e truthful;</w:t>
      </w:r>
    </w:p>
    <w:p w14:paraId="2D1C1628" w14:textId="77777777" w:rsidR="00BE57D4" w:rsidRPr="00FF4B12" w:rsidRDefault="3B250148" w:rsidP="00C30E59">
      <w:pPr>
        <w:pStyle w:val="Body"/>
        <w:numPr>
          <w:ilvl w:val="0"/>
          <w:numId w:val="6"/>
        </w:numPr>
        <w:pBdr>
          <w:top w:val="nil"/>
          <w:left w:val="nil"/>
          <w:bottom w:val="nil"/>
          <w:right w:val="nil"/>
          <w:between w:val="nil"/>
          <w:bar w:val="nil"/>
        </w:pBdr>
        <w:spacing w:after="0" w:line="220" w:lineRule="exact"/>
        <w:contextualSpacing/>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A</w:t>
      </w:r>
      <w:r w:rsidR="2E6C1B57" w:rsidRPr="0B6163FB">
        <w:rPr>
          <w:rFonts w:ascii="Times New Roman" w:hAnsi="Times New Roman" w:cs="Times New Roman"/>
          <w:color w:val="auto"/>
          <w:sz w:val="24"/>
          <w:szCs w:val="24"/>
        </w:rPr>
        <w:t>ccurately describe the organization’s activities;</w:t>
      </w:r>
    </w:p>
    <w:p w14:paraId="298AD9BE" w14:textId="77777777" w:rsidR="00BE57D4" w:rsidRPr="00FF4B12" w:rsidRDefault="3B250148" w:rsidP="00C30E59">
      <w:pPr>
        <w:pStyle w:val="Body"/>
        <w:numPr>
          <w:ilvl w:val="0"/>
          <w:numId w:val="6"/>
        </w:numPr>
        <w:pBdr>
          <w:top w:val="nil"/>
          <w:left w:val="nil"/>
          <w:bottom w:val="nil"/>
          <w:right w:val="nil"/>
          <w:between w:val="nil"/>
          <w:bar w:val="nil"/>
        </w:pBdr>
        <w:spacing w:after="0" w:line="220" w:lineRule="exact"/>
        <w:contextualSpacing/>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D</w:t>
      </w:r>
      <w:r w:rsidR="2E6C1B57" w:rsidRPr="0B6163FB">
        <w:rPr>
          <w:rFonts w:ascii="Times New Roman" w:hAnsi="Times New Roman" w:cs="Times New Roman"/>
          <w:color w:val="auto"/>
          <w:sz w:val="24"/>
          <w:szCs w:val="24"/>
        </w:rPr>
        <w:t>isclose the organization’s name and address;</w:t>
      </w:r>
    </w:p>
    <w:p w14:paraId="4ED0265D" w14:textId="77777777" w:rsidR="00BE57D4" w:rsidRPr="00FF4B12" w:rsidRDefault="3B250148" w:rsidP="00C30E59">
      <w:pPr>
        <w:pStyle w:val="Body"/>
        <w:numPr>
          <w:ilvl w:val="0"/>
          <w:numId w:val="6"/>
        </w:numPr>
        <w:pBdr>
          <w:top w:val="nil"/>
          <w:left w:val="nil"/>
          <w:bottom w:val="nil"/>
          <w:right w:val="nil"/>
          <w:between w:val="nil"/>
          <w:bar w:val="nil"/>
        </w:pBdr>
        <w:tabs>
          <w:tab w:val="num" w:pos="1080"/>
        </w:tabs>
        <w:spacing w:after="0" w:line="220" w:lineRule="exact"/>
        <w:contextualSpacing/>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D</w:t>
      </w:r>
      <w:r w:rsidR="2E6C1B57" w:rsidRPr="0B6163FB">
        <w:rPr>
          <w:rFonts w:ascii="Times New Roman" w:hAnsi="Times New Roman" w:cs="Times New Roman"/>
          <w:color w:val="auto"/>
          <w:sz w:val="24"/>
          <w:szCs w:val="24"/>
        </w:rPr>
        <w:t>isclose the purpose for which funds are requested;</w:t>
      </w:r>
    </w:p>
    <w:p w14:paraId="225C9D8C" w14:textId="77777777" w:rsidR="00BE57D4" w:rsidRPr="00FF4B12" w:rsidRDefault="3B250148" w:rsidP="00C30E59">
      <w:pPr>
        <w:pStyle w:val="Body"/>
        <w:numPr>
          <w:ilvl w:val="0"/>
          <w:numId w:val="6"/>
        </w:numPr>
        <w:pBdr>
          <w:top w:val="nil"/>
          <w:left w:val="nil"/>
          <w:bottom w:val="nil"/>
          <w:right w:val="nil"/>
          <w:between w:val="nil"/>
          <w:bar w:val="nil"/>
        </w:pBdr>
        <w:spacing w:after="0" w:line="220" w:lineRule="exact"/>
        <w:contextualSpacing/>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D</w:t>
      </w:r>
      <w:r w:rsidR="2E6C1B57" w:rsidRPr="0B6163FB">
        <w:rPr>
          <w:rFonts w:ascii="Times New Roman" w:hAnsi="Times New Roman" w:cs="Times New Roman"/>
          <w:color w:val="auto"/>
          <w:sz w:val="24"/>
          <w:szCs w:val="24"/>
        </w:rPr>
        <w:t xml:space="preserve">isclose the organization’s policy with respect to issuing Official Income Tax receipts including any policy on minimum amounts for which a receipt will be issued; </w:t>
      </w:r>
    </w:p>
    <w:p w14:paraId="5614BC94" w14:textId="77777777" w:rsidR="00BE57D4" w:rsidRPr="00FF4B12" w:rsidRDefault="3B250148" w:rsidP="00C30E59">
      <w:pPr>
        <w:pStyle w:val="Body"/>
        <w:numPr>
          <w:ilvl w:val="0"/>
          <w:numId w:val="6"/>
        </w:numPr>
        <w:pBdr>
          <w:top w:val="nil"/>
          <w:left w:val="nil"/>
          <w:bottom w:val="nil"/>
          <w:right w:val="nil"/>
          <w:between w:val="nil"/>
          <w:bar w:val="nil"/>
        </w:pBdr>
        <w:spacing w:after="0" w:line="220" w:lineRule="exact"/>
        <w:contextualSpacing/>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D</w:t>
      </w:r>
      <w:r w:rsidR="2E6C1B57" w:rsidRPr="0B6163FB">
        <w:rPr>
          <w:rFonts w:ascii="Times New Roman" w:hAnsi="Times New Roman" w:cs="Times New Roman"/>
          <w:color w:val="auto"/>
          <w:sz w:val="24"/>
          <w:szCs w:val="24"/>
        </w:rPr>
        <w:t>isclose, upon request, if the individual/entity seeking donations is a volunteer, employee or contracted third party;</w:t>
      </w:r>
    </w:p>
    <w:p w14:paraId="749366DC" w14:textId="77777777" w:rsidR="00BE57D4" w:rsidRPr="00FF4B12" w:rsidRDefault="7B772CFC" w:rsidP="00C30E59">
      <w:pPr>
        <w:pStyle w:val="Body"/>
        <w:numPr>
          <w:ilvl w:val="0"/>
          <w:numId w:val="6"/>
        </w:numPr>
        <w:pBdr>
          <w:top w:val="nil"/>
          <w:left w:val="nil"/>
          <w:bottom w:val="nil"/>
          <w:right w:val="nil"/>
          <w:between w:val="nil"/>
          <w:bar w:val="nil"/>
        </w:pBdr>
        <w:spacing w:after="0" w:line="220" w:lineRule="exact"/>
        <w:contextualSpacing/>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Not</w:t>
      </w:r>
      <w:r w:rsidR="2E6C1B57" w:rsidRPr="0B6163FB">
        <w:rPr>
          <w:rFonts w:ascii="Times New Roman" w:hAnsi="Times New Roman" w:cs="Times New Roman"/>
          <w:color w:val="auto"/>
          <w:sz w:val="24"/>
          <w:szCs w:val="24"/>
        </w:rPr>
        <w:t xml:space="preserve"> put the organization at reputational risk; and</w:t>
      </w:r>
      <w:r w:rsidR="5A015400" w:rsidRPr="0B6163FB">
        <w:rPr>
          <w:rFonts w:ascii="Times New Roman" w:hAnsi="Times New Roman" w:cs="Times New Roman"/>
          <w:color w:val="auto"/>
          <w:sz w:val="24"/>
          <w:szCs w:val="24"/>
        </w:rPr>
        <w:t xml:space="preserve"> </w:t>
      </w:r>
      <w:r w:rsidR="2E6C1B57" w:rsidRPr="0B6163FB">
        <w:rPr>
          <w:rFonts w:ascii="Times New Roman" w:hAnsi="Times New Roman" w:cs="Times New Roman"/>
          <w:color w:val="auto"/>
          <w:sz w:val="24"/>
          <w:szCs w:val="24"/>
        </w:rPr>
        <w:t>adhere to all government reporting requirements.</w:t>
      </w:r>
    </w:p>
    <w:p w14:paraId="55DDF1BE" w14:textId="77777777" w:rsidR="00BE57D4" w:rsidRPr="00FF4B12" w:rsidRDefault="00BE57D4" w:rsidP="00BE57D4">
      <w:pPr>
        <w:pStyle w:val="Body"/>
        <w:spacing w:after="0" w:line="220" w:lineRule="exact"/>
        <w:ind w:left="780"/>
        <w:jc w:val="both"/>
        <w:rPr>
          <w:rFonts w:ascii="Times New Roman" w:eastAsia="Helvetica" w:hAnsi="Times New Roman" w:cs="Times New Roman"/>
          <w:color w:val="auto"/>
          <w:sz w:val="24"/>
          <w:szCs w:val="24"/>
        </w:rPr>
      </w:pPr>
    </w:p>
    <w:p w14:paraId="3E8FEE8C" w14:textId="77777777" w:rsidR="00BE57D4" w:rsidRPr="00FF4B12" w:rsidRDefault="00BE57D4" w:rsidP="00BE57D4">
      <w:pPr>
        <w:pStyle w:val="Body"/>
        <w:spacing w:after="0" w:line="220" w:lineRule="exact"/>
        <w:jc w:val="both"/>
        <w:rPr>
          <w:rFonts w:ascii="Times New Roman" w:eastAsia="Helvetica" w:hAnsi="Times New Roman" w:cs="Times New Roman"/>
          <w:color w:val="auto"/>
          <w:sz w:val="24"/>
          <w:szCs w:val="24"/>
        </w:rPr>
      </w:pPr>
      <w:r w:rsidRPr="00FF4B12">
        <w:rPr>
          <w:rFonts w:ascii="Times New Roman" w:hAnsi="Times New Roman" w:cs="Times New Roman"/>
          <w:color w:val="auto"/>
          <w:sz w:val="24"/>
          <w:szCs w:val="24"/>
        </w:rPr>
        <w:t>OPNC will…</w:t>
      </w:r>
      <w:r w:rsidRPr="00FF4B12">
        <w:rPr>
          <w:rFonts w:ascii="Times New Roman" w:hAnsi="Times New Roman" w:cs="Times New Roman"/>
          <w:color w:val="auto"/>
          <w:sz w:val="24"/>
          <w:szCs w:val="24"/>
        </w:rPr>
        <w:tab/>
      </w:r>
      <w:r w:rsidRPr="00FF4B12">
        <w:rPr>
          <w:rFonts w:ascii="Times New Roman" w:hAnsi="Times New Roman" w:cs="Times New Roman"/>
          <w:color w:val="auto"/>
          <w:sz w:val="24"/>
          <w:szCs w:val="24"/>
        </w:rPr>
        <w:tab/>
      </w:r>
    </w:p>
    <w:p w14:paraId="32BF599C" w14:textId="77777777" w:rsidR="00BE57D4" w:rsidRPr="00FF4B12" w:rsidRDefault="2E6C1B57" w:rsidP="00C30E59">
      <w:pPr>
        <w:pStyle w:val="ListParagraph"/>
        <w:numPr>
          <w:ilvl w:val="0"/>
          <w:numId w:val="7"/>
        </w:numPr>
        <w:pBdr>
          <w:top w:val="nil"/>
          <w:left w:val="nil"/>
          <w:bottom w:val="nil"/>
          <w:right w:val="nil"/>
          <w:between w:val="nil"/>
          <w:bar w:val="nil"/>
        </w:pBdr>
        <w:spacing w:line="220" w:lineRule="exact"/>
        <w:contextualSpacing w:val="0"/>
        <w:jc w:val="both"/>
        <w:rPr>
          <w:rFonts w:eastAsia="Helvetica"/>
        </w:rPr>
      </w:pPr>
      <w:r>
        <w:t>ensure all fundraising materials distributed by or on behalf of the organization include OPNC’s address;</w:t>
      </w:r>
    </w:p>
    <w:p w14:paraId="71DD8CF6" w14:textId="77777777" w:rsidR="00BE57D4" w:rsidRPr="00FF4B12" w:rsidRDefault="2E6C1B57" w:rsidP="00C30E59">
      <w:pPr>
        <w:pStyle w:val="ListParagraph"/>
        <w:numPr>
          <w:ilvl w:val="0"/>
          <w:numId w:val="7"/>
        </w:numPr>
        <w:pBdr>
          <w:top w:val="nil"/>
          <w:left w:val="nil"/>
          <w:bottom w:val="nil"/>
          <w:right w:val="nil"/>
          <w:between w:val="nil"/>
          <w:bar w:val="nil"/>
        </w:pBdr>
        <w:spacing w:line="220" w:lineRule="exact"/>
        <w:contextualSpacing w:val="0"/>
        <w:jc w:val="both"/>
        <w:rPr>
          <w:rFonts w:eastAsia="Helvetica"/>
        </w:rPr>
      </w:pPr>
      <w:r>
        <w:t>not make claims that cannot be upheld or are misleading; and</w:t>
      </w:r>
    </w:p>
    <w:p w14:paraId="5B75AAA8" w14:textId="77777777" w:rsidR="00BE57D4" w:rsidRPr="00FF4B12" w:rsidRDefault="7B772CFC" w:rsidP="00C30E59">
      <w:pPr>
        <w:pStyle w:val="ListParagraph"/>
        <w:numPr>
          <w:ilvl w:val="0"/>
          <w:numId w:val="7"/>
        </w:numPr>
        <w:pBdr>
          <w:top w:val="nil"/>
          <w:left w:val="nil"/>
          <w:bottom w:val="nil"/>
          <w:right w:val="nil"/>
          <w:between w:val="nil"/>
          <w:bar w:val="nil"/>
        </w:pBdr>
        <w:spacing w:line="220" w:lineRule="exact"/>
        <w:contextualSpacing w:val="0"/>
        <w:jc w:val="both"/>
        <w:rPr>
          <w:rFonts w:eastAsia="Helvetica"/>
        </w:rPr>
      </w:pPr>
      <w:r>
        <w:t>Not</w:t>
      </w:r>
      <w:r w:rsidR="2E6C1B57">
        <w:t xml:space="preserve"> exploit its beneficiaries. OPNC is sensitive to those it serves and fairly represents their needs.</w:t>
      </w:r>
    </w:p>
    <w:p w14:paraId="4C20E172" w14:textId="77777777" w:rsidR="00BE57D4" w:rsidRPr="00FF4B12" w:rsidRDefault="00BE57D4" w:rsidP="00BE57D4">
      <w:pPr>
        <w:pStyle w:val="ListParagraph"/>
        <w:spacing w:line="220" w:lineRule="exact"/>
        <w:jc w:val="both"/>
        <w:rPr>
          <w:rFonts w:eastAsia="Helvetica"/>
        </w:rPr>
      </w:pPr>
    </w:p>
    <w:p w14:paraId="2475BA44" w14:textId="77777777" w:rsidR="00BE57D4" w:rsidRPr="00FF4B12" w:rsidRDefault="00BE57D4" w:rsidP="00BE57D4">
      <w:pPr>
        <w:pStyle w:val="Body"/>
        <w:spacing w:after="0" w:line="220" w:lineRule="exact"/>
        <w:jc w:val="both"/>
        <w:rPr>
          <w:rFonts w:ascii="Times New Roman" w:eastAsia="Helvetica" w:hAnsi="Times New Roman" w:cs="Times New Roman"/>
          <w:color w:val="auto"/>
          <w:sz w:val="24"/>
          <w:szCs w:val="24"/>
        </w:rPr>
      </w:pPr>
      <w:r w:rsidRPr="00FF4B12">
        <w:rPr>
          <w:rFonts w:ascii="Times New Roman" w:hAnsi="Times New Roman" w:cs="Times New Roman"/>
          <w:color w:val="auto"/>
          <w:sz w:val="24"/>
          <w:szCs w:val="24"/>
        </w:rPr>
        <w:t>The Treasurer will ensure charitable tax receipts are written in accordance with CRA guidelines and acknowledged for any donation over ten dollars.</w:t>
      </w:r>
    </w:p>
    <w:p w14:paraId="5377931A" w14:textId="77777777" w:rsidR="00BE57D4" w:rsidRPr="00FF4B12" w:rsidRDefault="00BE57D4" w:rsidP="00BE57D4">
      <w:pPr>
        <w:pStyle w:val="Body"/>
        <w:spacing w:after="0" w:line="220" w:lineRule="exact"/>
        <w:ind w:left="780"/>
        <w:jc w:val="both"/>
        <w:rPr>
          <w:rFonts w:ascii="Times New Roman" w:eastAsia="Helvetica" w:hAnsi="Times New Roman" w:cs="Times New Roman"/>
          <w:color w:val="auto"/>
          <w:sz w:val="24"/>
          <w:szCs w:val="24"/>
        </w:rPr>
      </w:pPr>
    </w:p>
    <w:p w14:paraId="2D532277" w14:textId="77777777" w:rsidR="00BE57D4" w:rsidRPr="00FF4B12" w:rsidRDefault="00BE57D4" w:rsidP="00BE57D4">
      <w:pPr>
        <w:pStyle w:val="Body"/>
        <w:spacing w:after="0" w:line="220" w:lineRule="exact"/>
        <w:contextualSpacing/>
        <w:jc w:val="both"/>
        <w:rPr>
          <w:rFonts w:ascii="Times New Roman" w:eastAsia="Helvetica" w:hAnsi="Times New Roman" w:cs="Times New Roman"/>
          <w:color w:val="auto"/>
          <w:sz w:val="24"/>
          <w:szCs w:val="24"/>
        </w:rPr>
      </w:pPr>
      <w:r w:rsidRPr="00FF4B12">
        <w:rPr>
          <w:rFonts w:ascii="Times New Roman" w:hAnsi="Times New Roman" w:cs="Times New Roman"/>
          <w:color w:val="auto"/>
          <w:sz w:val="24"/>
          <w:szCs w:val="24"/>
        </w:rPr>
        <w:t>The cost-effectiveness of OPNC’s fundraising shall be reviewed regularly by the board. Fundraising costs shall not exceed 15% of the expected revenue from a fundraiser and in all instances costs will be reduced where possible through in kind donations.  OPNC shall disclose its process for evaluating its spending.</w:t>
      </w:r>
    </w:p>
    <w:p w14:paraId="695DF6C9" w14:textId="77777777" w:rsidR="00BE57D4" w:rsidRPr="00FF4B12" w:rsidRDefault="00BE57D4" w:rsidP="00BE57D4">
      <w:pPr>
        <w:spacing w:before="100" w:beforeAutospacing="1" w:after="100" w:afterAutospacing="1"/>
        <w:rPr>
          <w:lang w:val="en"/>
        </w:rPr>
      </w:pPr>
      <w:r w:rsidRPr="00FF4B12">
        <w:t>Revenues raised will be applied to the programs indicated in the fundraising announcements. Designated gifts or fundraising will be recorded in a separate class on the financial statements to ensure they are spent only on the programs indicated by the donor.</w:t>
      </w:r>
      <w:r w:rsidRPr="00FF4B12">
        <w:rPr>
          <w:lang w:val="en"/>
        </w:rPr>
        <w:t xml:space="preserve"> </w:t>
      </w:r>
    </w:p>
    <w:p w14:paraId="54D168C4" w14:textId="39002CCC" w:rsidR="00BE57D4" w:rsidRPr="00FF4B12" w:rsidRDefault="00BE57D4" w:rsidP="00BE57D4">
      <w:pPr>
        <w:pStyle w:val="Body"/>
        <w:spacing w:after="0" w:line="220" w:lineRule="exact"/>
        <w:contextualSpacing/>
        <w:jc w:val="both"/>
        <w:rPr>
          <w:rFonts w:ascii="Times New Roman" w:eastAsia="Helvetica" w:hAnsi="Times New Roman" w:cs="Times New Roman"/>
          <w:color w:val="auto"/>
          <w:sz w:val="24"/>
          <w:szCs w:val="24"/>
        </w:rPr>
      </w:pPr>
      <w:r w:rsidRPr="00FF4B12">
        <w:rPr>
          <w:rFonts w:ascii="Times New Roman" w:hAnsi="Times New Roman" w:cs="Times New Roman"/>
          <w:color w:val="auto"/>
          <w:sz w:val="24"/>
          <w:szCs w:val="24"/>
        </w:rPr>
        <w:t>The OPNC shall not sell</w:t>
      </w:r>
      <w:r w:rsidR="00C32128">
        <w:rPr>
          <w:rFonts w:ascii="Times New Roman" w:hAnsi="Times New Roman" w:cs="Times New Roman"/>
          <w:color w:val="auto"/>
          <w:sz w:val="24"/>
          <w:szCs w:val="24"/>
        </w:rPr>
        <w:t>, share, rent, or exchange</w:t>
      </w:r>
      <w:r w:rsidRPr="00FF4B12">
        <w:rPr>
          <w:rFonts w:ascii="Times New Roman" w:hAnsi="Times New Roman" w:cs="Times New Roman"/>
          <w:color w:val="auto"/>
          <w:sz w:val="24"/>
          <w:szCs w:val="24"/>
        </w:rPr>
        <w:t xml:space="preserve"> its donor list and will not use external paid fundraisers.</w:t>
      </w:r>
    </w:p>
    <w:p w14:paraId="00AD08B0" w14:textId="77777777" w:rsidR="00BE57D4" w:rsidRPr="00FF4B12" w:rsidRDefault="00BE57D4" w:rsidP="00BE57D4">
      <w:pPr>
        <w:pStyle w:val="Body"/>
        <w:spacing w:after="0" w:line="220" w:lineRule="exact"/>
        <w:jc w:val="both"/>
        <w:rPr>
          <w:rFonts w:ascii="Times New Roman" w:eastAsia="Helvetica" w:hAnsi="Times New Roman" w:cs="Times New Roman"/>
          <w:color w:val="auto"/>
          <w:sz w:val="24"/>
          <w:szCs w:val="24"/>
        </w:rPr>
      </w:pPr>
    </w:p>
    <w:p w14:paraId="0933077B" w14:textId="77777777" w:rsidR="00BE57D4" w:rsidRPr="00FF4B12" w:rsidRDefault="00BE57D4" w:rsidP="00BE57D4">
      <w:pPr>
        <w:pStyle w:val="Body"/>
        <w:spacing w:after="0" w:line="220" w:lineRule="exact"/>
        <w:jc w:val="both"/>
        <w:rPr>
          <w:rFonts w:ascii="Times New Roman" w:eastAsia="Helvetica" w:hAnsi="Times New Roman" w:cs="Times New Roman"/>
          <w:color w:val="auto"/>
          <w:sz w:val="24"/>
          <w:szCs w:val="24"/>
        </w:rPr>
      </w:pPr>
      <w:r w:rsidRPr="00FF4B12">
        <w:rPr>
          <w:rFonts w:ascii="Times New Roman" w:eastAsia="Helvetica" w:hAnsi="Times New Roman" w:cs="Times New Roman"/>
          <w:color w:val="auto"/>
          <w:sz w:val="24"/>
          <w:szCs w:val="24"/>
        </w:rPr>
        <w:t xml:space="preserve">Any complaint related to fundraising or donors will be part of an annual report to the Board by the Executive Director. </w:t>
      </w:r>
    </w:p>
    <w:p w14:paraId="05B2AE5D" w14:textId="77777777" w:rsidR="00BE57D4" w:rsidRPr="00FF4B12" w:rsidRDefault="00BE57D4" w:rsidP="00BE57D4">
      <w:pPr>
        <w:pStyle w:val="Body"/>
        <w:spacing w:after="0" w:line="220" w:lineRule="exact"/>
        <w:jc w:val="both"/>
        <w:rPr>
          <w:rFonts w:ascii="Times New Roman" w:eastAsia="Helvetica" w:hAnsi="Times New Roman" w:cs="Times New Roman"/>
          <w:color w:val="auto"/>
          <w:sz w:val="24"/>
          <w:szCs w:val="24"/>
        </w:rPr>
      </w:pPr>
    </w:p>
    <w:p w14:paraId="32D7D900" w14:textId="77777777" w:rsidR="00073267" w:rsidRPr="00FF4B12" w:rsidRDefault="00BE57D4" w:rsidP="00073267">
      <w:pPr>
        <w:pStyle w:val="Body"/>
        <w:spacing w:after="0" w:line="220" w:lineRule="exact"/>
        <w:jc w:val="both"/>
        <w:rPr>
          <w:rFonts w:ascii="Times New Roman" w:hAnsi="Times New Roman" w:cs="Times New Roman"/>
          <w:color w:val="auto"/>
          <w:sz w:val="24"/>
          <w:szCs w:val="24"/>
        </w:rPr>
      </w:pPr>
      <w:r w:rsidRPr="00FF4B12">
        <w:rPr>
          <w:rFonts w:ascii="Times New Roman" w:hAnsi="Times New Roman" w:cs="Times New Roman"/>
          <w:color w:val="auto"/>
          <w:sz w:val="24"/>
          <w:szCs w:val="24"/>
        </w:rPr>
        <w:t xml:space="preserve">The privacy of donors shall be respected.  Any donor records that are maintained by OPNC will be kept confidential.  Donors shall have the right to see their own donor record, and to challenge its accuracy.  Additionally, OPNC will </w:t>
      </w:r>
      <w:proofErr w:type="spellStart"/>
      <w:r w:rsidRPr="00FF4B12">
        <w:rPr>
          <w:rFonts w:ascii="Times New Roman" w:hAnsi="Times New Roman" w:cs="Times New Roman"/>
          <w:color w:val="auto"/>
          <w:sz w:val="24"/>
          <w:szCs w:val="24"/>
        </w:rPr>
        <w:t>honour</w:t>
      </w:r>
      <w:proofErr w:type="spellEnd"/>
      <w:r w:rsidRPr="00FF4B12">
        <w:rPr>
          <w:rFonts w:ascii="Times New Roman" w:hAnsi="Times New Roman" w:cs="Times New Roman"/>
          <w:color w:val="auto"/>
          <w:sz w:val="24"/>
          <w:szCs w:val="24"/>
        </w:rPr>
        <w:t xml:space="preserve"> donors’ requests to be excluded from donor lists.</w:t>
      </w:r>
      <w:r w:rsidR="00073267" w:rsidRPr="00FF4B12">
        <w:rPr>
          <w:rFonts w:ascii="Times New Roman" w:hAnsi="Times New Roman" w:cs="Times New Roman"/>
          <w:color w:val="auto"/>
          <w:sz w:val="24"/>
          <w:szCs w:val="24"/>
        </w:rPr>
        <w:t xml:space="preserve"> OPNC shall </w:t>
      </w:r>
      <w:proofErr w:type="spellStart"/>
      <w:r w:rsidR="00073267" w:rsidRPr="00FF4B12">
        <w:rPr>
          <w:rFonts w:ascii="Times New Roman" w:hAnsi="Times New Roman" w:cs="Times New Roman"/>
          <w:color w:val="auto"/>
          <w:sz w:val="24"/>
          <w:szCs w:val="24"/>
        </w:rPr>
        <w:t>honour</w:t>
      </w:r>
      <w:proofErr w:type="spellEnd"/>
      <w:r w:rsidR="00073267" w:rsidRPr="00FF4B12">
        <w:rPr>
          <w:rFonts w:ascii="Times New Roman" w:hAnsi="Times New Roman" w:cs="Times New Roman"/>
          <w:color w:val="auto"/>
          <w:sz w:val="24"/>
          <w:szCs w:val="24"/>
        </w:rPr>
        <w:t xml:space="preserve"> donor’s requests to remain anonymous in respect to being publicly identified as a supporter of the organization; and/or having the amount of their contribution publicly disclosed.  </w:t>
      </w:r>
    </w:p>
    <w:p w14:paraId="1DACA177" w14:textId="77777777" w:rsidR="00BE57D4" w:rsidRPr="00FF4B12" w:rsidRDefault="00BE57D4" w:rsidP="00BE57D4">
      <w:pPr>
        <w:pStyle w:val="Body"/>
        <w:spacing w:after="0" w:line="220" w:lineRule="exact"/>
        <w:jc w:val="both"/>
        <w:rPr>
          <w:rFonts w:ascii="Times New Roman" w:eastAsia="Helvetica" w:hAnsi="Times New Roman" w:cs="Times New Roman"/>
          <w:color w:val="auto"/>
          <w:sz w:val="24"/>
          <w:szCs w:val="24"/>
        </w:rPr>
      </w:pPr>
    </w:p>
    <w:p w14:paraId="02BB26DE" w14:textId="2883F833" w:rsidR="00BE57D4" w:rsidRPr="00FF4B12" w:rsidRDefault="004E7F8B" w:rsidP="00BE57D4">
      <w:pPr>
        <w:pStyle w:val="Body"/>
        <w:spacing w:after="0" w:line="220" w:lineRule="exact"/>
        <w:jc w:val="both"/>
        <w:rPr>
          <w:rFonts w:ascii="Times New Roman" w:eastAsia="Helvetica" w:hAnsi="Times New Roman" w:cs="Times New Roman"/>
          <w:color w:val="auto"/>
          <w:sz w:val="24"/>
          <w:szCs w:val="24"/>
        </w:rPr>
      </w:pPr>
      <w:r>
        <w:rPr>
          <w:rFonts w:ascii="Times New Roman" w:hAnsi="Times New Roman" w:cs="Times New Roman"/>
          <w:color w:val="auto"/>
          <w:sz w:val="24"/>
          <w:szCs w:val="24"/>
        </w:rPr>
        <w:t>Contact</w:t>
      </w:r>
      <w:r w:rsidR="00BE57D4" w:rsidRPr="00FF4B12">
        <w:rPr>
          <w:rFonts w:ascii="Times New Roman" w:hAnsi="Times New Roman" w:cs="Times New Roman"/>
          <w:color w:val="auto"/>
          <w:sz w:val="24"/>
          <w:szCs w:val="24"/>
        </w:rPr>
        <w:t xml:space="preserve"> by or on behalf of OPNC shall treat donors and prospective donors with respect.  Every effort shall be made to </w:t>
      </w:r>
      <w:proofErr w:type="spellStart"/>
      <w:r w:rsidR="00BE57D4" w:rsidRPr="00FF4B12">
        <w:rPr>
          <w:rFonts w:ascii="Times New Roman" w:hAnsi="Times New Roman" w:cs="Times New Roman"/>
          <w:color w:val="auto"/>
          <w:sz w:val="24"/>
          <w:szCs w:val="24"/>
        </w:rPr>
        <w:t>honour</w:t>
      </w:r>
      <w:proofErr w:type="spellEnd"/>
      <w:r w:rsidR="00BE57D4" w:rsidRPr="00FF4B12">
        <w:rPr>
          <w:rFonts w:ascii="Times New Roman" w:hAnsi="Times New Roman" w:cs="Times New Roman"/>
          <w:color w:val="auto"/>
          <w:sz w:val="24"/>
          <w:szCs w:val="24"/>
        </w:rPr>
        <w:t xml:space="preserve"> their requests to:</w:t>
      </w:r>
    </w:p>
    <w:p w14:paraId="60CEB933" w14:textId="4ECD8165" w:rsidR="00BE57D4" w:rsidRPr="00FF4B12" w:rsidRDefault="2E6C1B57" w:rsidP="00C30E59">
      <w:pPr>
        <w:pStyle w:val="Body"/>
        <w:numPr>
          <w:ilvl w:val="0"/>
          <w:numId w:val="8"/>
        </w:numPr>
        <w:pBdr>
          <w:top w:val="nil"/>
          <w:left w:val="nil"/>
          <w:bottom w:val="nil"/>
          <w:right w:val="nil"/>
          <w:between w:val="nil"/>
          <w:bar w:val="nil"/>
        </w:pBdr>
        <w:spacing w:after="0" w:line="220" w:lineRule="exact"/>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 xml:space="preserve">limit their frequency of </w:t>
      </w:r>
      <w:r w:rsidR="004E7F8B">
        <w:rPr>
          <w:rFonts w:ascii="Times New Roman" w:hAnsi="Times New Roman" w:cs="Times New Roman"/>
          <w:color w:val="auto"/>
          <w:sz w:val="24"/>
          <w:szCs w:val="24"/>
        </w:rPr>
        <w:t>contact</w:t>
      </w:r>
      <w:r w:rsidRPr="0B6163FB">
        <w:rPr>
          <w:rFonts w:ascii="Times New Roman" w:hAnsi="Times New Roman" w:cs="Times New Roman"/>
          <w:color w:val="auto"/>
          <w:sz w:val="24"/>
          <w:szCs w:val="24"/>
        </w:rPr>
        <w:t>;</w:t>
      </w:r>
    </w:p>
    <w:p w14:paraId="75A3B19B" w14:textId="23001262" w:rsidR="00BE57D4" w:rsidRPr="00FF4B12" w:rsidRDefault="2E6C1B57" w:rsidP="00C30E59">
      <w:pPr>
        <w:pStyle w:val="Body"/>
        <w:numPr>
          <w:ilvl w:val="0"/>
          <w:numId w:val="8"/>
        </w:numPr>
        <w:pBdr>
          <w:top w:val="nil"/>
          <w:left w:val="nil"/>
          <w:bottom w:val="nil"/>
          <w:right w:val="nil"/>
          <w:between w:val="nil"/>
          <w:bar w:val="nil"/>
        </w:pBdr>
        <w:spacing w:after="0" w:line="220" w:lineRule="exact"/>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 xml:space="preserve">not be </w:t>
      </w:r>
      <w:r w:rsidR="004E7F8B">
        <w:rPr>
          <w:rFonts w:ascii="Times New Roman" w:hAnsi="Times New Roman" w:cs="Times New Roman"/>
          <w:color w:val="auto"/>
          <w:sz w:val="24"/>
          <w:szCs w:val="24"/>
        </w:rPr>
        <w:t>contact</w:t>
      </w:r>
      <w:r w:rsidR="00B06022">
        <w:rPr>
          <w:rFonts w:ascii="Times New Roman" w:hAnsi="Times New Roman" w:cs="Times New Roman"/>
          <w:color w:val="auto"/>
          <w:sz w:val="24"/>
          <w:szCs w:val="24"/>
        </w:rPr>
        <w:t xml:space="preserve">ed </w:t>
      </w:r>
      <w:r w:rsidRPr="0B6163FB">
        <w:rPr>
          <w:rFonts w:ascii="Times New Roman" w:hAnsi="Times New Roman" w:cs="Times New Roman"/>
          <w:color w:val="auto"/>
          <w:sz w:val="24"/>
          <w:szCs w:val="24"/>
        </w:rPr>
        <w:t>by telephone or other technology;</w:t>
      </w:r>
    </w:p>
    <w:p w14:paraId="23E178D4" w14:textId="77777777" w:rsidR="00BE57D4" w:rsidRPr="00FF4B12" w:rsidRDefault="2E6C1B57" w:rsidP="00C30E59">
      <w:pPr>
        <w:pStyle w:val="Body"/>
        <w:numPr>
          <w:ilvl w:val="0"/>
          <w:numId w:val="8"/>
        </w:numPr>
        <w:pBdr>
          <w:top w:val="nil"/>
          <w:left w:val="nil"/>
          <w:bottom w:val="nil"/>
          <w:right w:val="nil"/>
          <w:between w:val="nil"/>
          <w:bar w:val="nil"/>
        </w:pBdr>
        <w:spacing w:after="0" w:line="220" w:lineRule="exact"/>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 xml:space="preserve">receive printed material concerning the charity; and </w:t>
      </w:r>
    </w:p>
    <w:p w14:paraId="1BE517B0" w14:textId="25C61A01" w:rsidR="00BE57D4" w:rsidRPr="00FF4B12" w:rsidRDefault="7B772CFC" w:rsidP="00C30E59">
      <w:pPr>
        <w:pStyle w:val="Body"/>
        <w:numPr>
          <w:ilvl w:val="0"/>
          <w:numId w:val="8"/>
        </w:numPr>
        <w:pBdr>
          <w:top w:val="nil"/>
          <w:left w:val="nil"/>
          <w:bottom w:val="nil"/>
          <w:right w:val="nil"/>
          <w:between w:val="nil"/>
          <w:bar w:val="nil"/>
        </w:pBdr>
        <w:spacing w:after="0" w:line="220" w:lineRule="exact"/>
        <w:jc w:val="both"/>
        <w:rPr>
          <w:rFonts w:ascii="Times New Roman" w:eastAsia="Helvetica" w:hAnsi="Times New Roman" w:cs="Times New Roman"/>
          <w:color w:val="auto"/>
          <w:sz w:val="24"/>
          <w:szCs w:val="24"/>
        </w:rPr>
      </w:pPr>
      <w:r w:rsidRPr="0B6163FB">
        <w:rPr>
          <w:rFonts w:ascii="Times New Roman" w:hAnsi="Times New Roman" w:cs="Times New Roman"/>
          <w:color w:val="auto"/>
          <w:sz w:val="24"/>
          <w:szCs w:val="24"/>
        </w:rPr>
        <w:t>Discontinue</w:t>
      </w:r>
      <w:r w:rsidR="2E6C1B57" w:rsidRPr="0B6163FB">
        <w:rPr>
          <w:rFonts w:ascii="Times New Roman" w:hAnsi="Times New Roman" w:cs="Times New Roman"/>
          <w:color w:val="auto"/>
          <w:sz w:val="24"/>
          <w:szCs w:val="24"/>
        </w:rPr>
        <w:t xml:space="preserve"> </w:t>
      </w:r>
      <w:r w:rsidR="00B06022">
        <w:rPr>
          <w:rFonts w:ascii="Times New Roman" w:hAnsi="Times New Roman" w:cs="Times New Roman"/>
          <w:color w:val="auto"/>
          <w:sz w:val="24"/>
          <w:szCs w:val="24"/>
        </w:rPr>
        <w:t>contact</w:t>
      </w:r>
      <w:r w:rsidR="1BFEFF7D" w:rsidRPr="0B6163FB">
        <w:rPr>
          <w:rFonts w:ascii="Times New Roman" w:hAnsi="Times New Roman" w:cs="Times New Roman"/>
          <w:color w:val="auto"/>
          <w:sz w:val="24"/>
          <w:szCs w:val="24"/>
        </w:rPr>
        <w:t xml:space="preserve"> when donors request it</w:t>
      </w:r>
      <w:r w:rsidR="2E6C1B57" w:rsidRPr="0B6163FB">
        <w:rPr>
          <w:rFonts w:ascii="Times New Roman" w:hAnsi="Times New Roman" w:cs="Times New Roman"/>
          <w:color w:val="auto"/>
          <w:sz w:val="24"/>
          <w:szCs w:val="24"/>
        </w:rPr>
        <w:t>.</w:t>
      </w:r>
    </w:p>
    <w:p w14:paraId="3ECA7708" w14:textId="77777777" w:rsidR="00BE57D4" w:rsidRPr="00FF4B12" w:rsidRDefault="00BE57D4" w:rsidP="00BE57D4">
      <w:pPr>
        <w:pStyle w:val="Body"/>
        <w:spacing w:after="0" w:line="220" w:lineRule="exact"/>
        <w:rPr>
          <w:rFonts w:ascii="Times New Roman" w:eastAsia="Helvetica" w:hAnsi="Times New Roman" w:cs="Times New Roman"/>
          <w:color w:val="auto"/>
          <w:sz w:val="24"/>
          <w:szCs w:val="24"/>
        </w:rPr>
      </w:pPr>
    </w:p>
    <w:p w14:paraId="78453B4E" w14:textId="77777777" w:rsidR="00BE57D4" w:rsidRPr="00FF4B12" w:rsidRDefault="00BE57D4" w:rsidP="00BE57D4">
      <w:pPr>
        <w:pStyle w:val="Body"/>
        <w:spacing w:after="0" w:line="220" w:lineRule="exact"/>
        <w:jc w:val="both"/>
        <w:rPr>
          <w:rFonts w:ascii="Times New Roman" w:eastAsia="Helvetica" w:hAnsi="Times New Roman" w:cs="Times New Roman"/>
          <w:color w:val="auto"/>
          <w:sz w:val="24"/>
          <w:szCs w:val="24"/>
        </w:rPr>
      </w:pPr>
      <w:r w:rsidRPr="00FF4B12">
        <w:rPr>
          <w:rFonts w:ascii="Times New Roman" w:hAnsi="Times New Roman" w:cs="Times New Roman"/>
          <w:color w:val="auto"/>
          <w:sz w:val="24"/>
          <w:szCs w:val="24"/>
        </w:rPr>
        <w:t>Anyone seeking or receiving funds on behalf of OPNC, whether a volunteer, employee or contracted third party must:</w:t>
      </w:r>
    </w:p>
    <w:p w14:paraId="13011188" w14:textId="77777777" w:rsidR="00BE57D4" w:rsidRPr="00FF4B12" w:rsidRDefault="2E6C1B57" w:rsidP="00C30E59">
      <w:pPr>
        <w:pStyle w:val="ListParagraph"/>
        <w:numPr>
          <w:ilvl w:val="0"/>
          <w:numId w:val="9"/>
        </w:numPr>
        <w:pBdr>
          <w:top w:val="nil"/>
          <w:left w:val="nil"/>
          <w:bottom w:val="nil"/>
          <w:right w:val="nil"/>
          <w:between w:val="nil"/>
          <w:bar w:val="nil"/>
        </w:pBdr>
        <w:spacing w:line="220" w:lineRule="exact"/>
        <w:contextualSpacing w:val="0"/>
        <w:jc w:val="both"/>
        <w:rPr>
          <w:rFonts w:eastAsia="Helvetica"/>
        </w:rPr>
      </w:pPr>
      <w:r>
        <w:t>act with fairness, integrity, and in accordance with all applicable laws;</w:t>
      </w:r>
    </w:p>
    <w:p w14:paraId="2B0A3AFD" w14:textId="77777777" w:rsidR="00BE57D4" w:rsidRPr="00FF4B12" w:rsidRDefault="7B772CFC" w:rsidP="00C30E59">
      <w:pPr>
        <w:pStyle w:val="ListParagraph"/>
        <w:numPr>
          <w:ilvl w:val="0"/>
          <w:numId w:val="9"/>
        </w:numPr>
        <w:pBdr>
          <w:top w:val="nil"/>
          <w:left w:val="nil"/>
          <w:bottom w:val="nil"/>
          <w:right w:val="nil"/>
          <w:between w:val="nil"/>
          <w:bar w:val="nil"/>
        </w:pBdr>
        <w:spacing w:line="220" w:lineRule="exact"/>
        <w:contextualSpacing w:val="0"/>
        <w:jc w:val="both"/>
        <w:rPr>
          <w:rFonts w:eastAsia="Helvetica"/>
        </w:rPr>
      </w:pPr>
      <w:r>
        <w:t>Cease</w:t>
      </w:r>
      <w:r w:rsidR="2E6C1B57">
        <w:t xml:space="preserve"> contacting a prospective donor who states that </w:t>
      </w:r>
      <w:r w:rsidR="12BAF53A">
        <w:t>they do</w:t>
      </w:r>
      <w:r w:rsidR="2E6C1B57">
        <w:t xml:space="preserve"> not wish to be contacted.</w:t>
      </w:r>
    </w:p>
    <w:p w14:paraId="4285D8AC" w14:textId="77777777" w:rsidR="00BE57D4" w:rsidRPr="00FF4B12" w:rsidRDefault="7B772CFC" w:rsidP="00C30E59">
      <w:pPr>
        <w:pStyle w:val="ListParagraph"/>
        <w:numPr>
          <w:ilvl w:val="0"/>
          <w:numId w:val="9"/>
        </w:numPr>
        <w:pBdr>
          <w:top w:val="nil"/>
          <w:left w:val="nil"/>
          <w:bottom w:val="nil"/>
          <w:right w:val="nil"/>
          <w:between w:val="nil"/>
          <w:bar w:val="nil"/>
        </w:pBdr>
        <w:spacing w:line="220" w:lineRule="exact"/>
        <w:contextualSpacing w:val="0"/>
        <w:jc w:val="both"/>
        <w:rPr>
          <w:rFonts w:eastAsia="Helvetica"/>
        </w:rPr>
      </w:pPr>
      <w:r>
        <w:t>Disclose</w:t>
      </w:r>
      <w:r w:rsidR="2E6C1B57">
        <w:t xml:space="preserve"> immediately to the organization any actual or apparent conflict of interest or loyalty.</w:t>
      </w:r>
    </w:p>
    <w:p w14:paraId="23D61361" w14:textId="77777777" w:rsidR="00BE57D4" w:rsidRPr="00FF4B12" w:rsidRDefault="7B772CFC" w:rsidP="00C30E59">
      <w:pPr>
        <w:pStyle w:val="ListParagraph"/>
        <w:numPr>
          <w:ilvl w:val="0"/>
          <w:numId w:val="9"/>
        </w:numPr>
        <w:pBdr>
          <w:top w:val="nil"/>
          <w:left w:val="nil"/>
          <w:bottom w:val="nil"/>
          <w:right w:val="nil"/>
          <w:between w:val="nil"/>
          <w:bar w:val="nil"/>
        </w:pBdr>
        <w:spacing w:line="220" w:lineRule="exact"/>
        <w:contextualSpacing w:val="0"/>
        <w:jc w:val="both"/>
        <w:rPr>
          <w:rFonts w:eastAsia="Helvetica"/>
        </w:rPr>
      </w:pPr>
      <w:r>
        <w:t>Not</w:t>
      </w:r>
      <w:r w:rsidR="2E6C1B57">
        <w:t xml:space="preserve"> accept donations for purposes that are inconsistent with the organization’s mission.</w:t>
      </w:r>
    </w:p>
    <w:p w14:paraId="66B2425C" w14:textId="77777777" w:rsidR="00BE57D4" w:rsidRPr="00FF4B12" w:rsidRDefault="00BE57D4" w:rsidP="00BE57D4">
      <w:pPr>
        <w:pStyle w:val="ListParagraph"/>
        <w:spacing w:line="220" w:lineRule="exact"/>
        <w:jc w:val="both"/>
        <w:rPr>
          <w:rFonts w:eastAsia="Helvetica"/>
        </w:rPr>
      </w:pPr>
    </w:p>
    <w:p w14:paraId="5FA8A042" w14:textId="77777777" w:rsidR="00BE57D4" w:rsidRPr="00FF4B12" w:rsidRDefault="00BE57D4" w:rsidP="00BE57D4">
      <w:pPr>
        <w:pStyle w:val="Body"/>
        <w:spacing w:line="220" w:lineRule="exact"/>
        <w:jc w:val="both"/>
        <w:rPr>
          <w:rFonts w:ascii="Times New Roman" w:eastAsia="Helvetica" w:hAnsi="Times New Roman" w:cs="Times New Roman"/>
          <w:color w:val="auto"/>
          <w:sz w:val="24"/>
          <w:szCs w:val="24"/>
        </w:rPr>
      </w:pPr>
      <w:r w:rsidRPr="00FF4B12">
        <w:rPr>
          <w:rFonts w:ascii="Times New Roman" w:hAnsi="Times New Roman" w:cs="Times New Roman"/>
          <w:color w:val="auto"/>
          <w:sz w:val="24"/>
          <w:szCs w:val="24"/>
        </w:rPr>
        <w:t>OPNC does not, directly or indirectly, pay finder’s fees, commissions or percentage compensation based on contributions.</w:t>
      </w:r>
    </w:p>
    <w:p w14:paraId="6318DFD6" w14:textId="77777777" w:rsidR="00BE57D4" w:rsidRPr="00FF4B12" w:rsidRDefault="00BE57D4" w:rsidP="00BE57D4">
      <w:pPr>
        <w:pStyle w:val="Body"/>
        <w:spacing w:line="220" w:lineRule="exact"/>
        <w:jc w:val="both"/>
        <w:rPr>
          <w:rFonts w:ascii="Times New Roman" w:eastAsia="Helvetica" w:hAnsi="Times New Roman" w:cs="Times New Roman"/>
          <w:color w:val="auto"/>
          <w:sz w:val="24"/>
          <w:szCs w:val="24"/>
        </w:rPr>
      </w:pPr>
      <w:r w:rsidRPr="00FF4B12">
        <w:rPr>
          <w:rFonts w:ascii="Times New Roman" w:hAnsi="Times New Roman" w:cs="Times New Roman"/>
          <w:color w:val="auto"/>
          <w:sz w:val="24"/>
          <w:szCs w:val="24"/>
        </w:rPr>
        <w:t xml:space="preserve">If OPNC formally enters into a cause-related marketing agreement with a third-party, it will disclose in all related materials it produces, how OPNC benefits from the sale of products or services and any amounts payable under the arrangement.  </w:t>
      </w:r>
    </w:p>
    <w:p w14:paraId="4C50091B" w14:textId="77777777" w:rsidR="002F4769" w:rsidRPr="00FF4B12" w:rsidRDefault="002F4769" w:rsidP="002F4769">
      <w:pPr>
        <w:pStyle w:val="NormalWeb"/>
        <w:contextualSpacing/>
        <w:rPr>
          <w:rFonts w:ascii="Times New Roman" w:hAnsi="Times New Roman" w:cs="Times New Roman"/>
        </w:rPr>
      </w:pPr>
      <w:r w:rsidRPr="00FF4B12">
        <w:rPr>
          <w:rStyle w:val="Strong"/>
          <w:rFonts w:ascii="Times New Roman" w:hAnsi="Times New Roman" w:cs="Times New Roman"/>
          <w:lang w:val="en"/>
        </w:rPr>
        <w:t>Fundraising by Staff and Volunteers</w:t>
      </w:r>
    </w:p>
    <w:p w14:paraId="357A2E05" w14:textId="77777777" w:rsidR="002F4769" w:rsidRPr="00FF4B12" w:rsidRDefault="002F4769" w:rsidP="002F4769">
      <w:pPr>
        <w:pStyle w:val="NormalWeb"/>
        <w:contextualSpacing/>
        <w:rPr>
          <w:rFonts w:ascii="Times New Roman" w:hAnsi="Times New Roman" w:cs="Times New Roman"/>
        </w:rPr>
      </w:pPr>
      <w:r w:rsidRPr="00FF4B12">
        <w:rPr>
          <w:rStyle w:val="Strong"/>
          <w:rFonts w:ascii="Times New Roman" w:hAnsi="Times New Roman" w:cs="Times New Roman"/>
          <w:b w:val="0"/>
          <w:bCs w:val="0"/>
          <w:lang w:val="en"/>
        </w:rPr>
        <w:t xml:space="preserve">Staff and volunteers review our policies annually and this is documented in the “Staff Annual Review Checklist” for staff. If there is ever a situation where agency volunteers are to be involved in fundraising at our front </w:t>
      </w:r>
      <w:r w:rsidR="00D0317F" w:rsidRPr="00FF4B12">
        <w:rPr>
          <w:rStyle w:val="Strong"/>
          <w:rFonts w:ascii="Times New Roman" w:hAnsi="Times New Roman" w:cs="Times New Roman"/>
          <w:b w:val="0"/>
          <w:bCs w:val="0"/>
          <w:lang w:val="en"/>
        </w:rPr>
        <w:t>desk,</w:t>
      </w:r>
      <w:r w:rsidRPr="00FF4B12">
        <w:rPr>
          <w:rStyle w:val="Strong"/>
          <w:rFonts w:ascii="Times New Roman" w:hAnsi="Times New Roman" w:cs="Times New Roman"/>
          <w:b w:val="0"/>
          <w:bCs w:val="0"/>
          <w:lang w:val="en"/>
        </w:rPr>
        <w:t xml:space="preserve"> then in addition to the agency program policies they would be required to read and initial all the board financial and fundraising policies. The Board of Directors review all policies annually at the first meeting of each new board. The board members also sign the “Board Code of Conduct.” </w:t>
      </w:r>
    </w:p>
    <w:p w14:paraId="2B444E29" w14:textId="77777777" w:rsidR="002F4769" w:rsidRPr="00FF4B12" w:rsidRDefault="002F4769" w:rsidP="002F4769">
      <w:pPr>
        <w:pStyle w:val="NormalWeb"/>
        <w:contextualSpacing/>
        <w:rPr>
          <w:rFonts w:ascii="Times New Roman" w:hAnsi="Times New Roman" w:cs="Times New Roman"/>
        </w:rPr>
      </w:pPr>
      <w:r w:rsidRPr="00FF4B12">
        <w:rPr>
          <w:rStyle w:val="Strong"/>
          <w:rFonts w:ascii="Times New Roman" w:hAnsi="Times New Roman" w:cs="Times New Roman"/>
          <w:b w:val="0"/>
          <w:bCs w:val="0"/>
          <w:lang w:val="en"/>
        </w:rPr>
        <w:t>The Executive Director ensures that a master existing and potential donor list is kept for the agency. Inquiries will only be made to this list. The addition of new potential donors must be approved by the Executive Director to ensure that donors who have asked not to be contacted are not being approached and that new donors are a good fit for the agency.</w:t>
      </w:r>
    </w:p>
    <w:p w14:paraId="76773449" w14:textId="77777777" w:rsidR="002F4769" w:rsidRPr="00FF4B12" w:rsidRDefault="002F4769" w:rsidP="002F4769">
      <w:pPr>
        <w:pStyle w:val="NormalWeb"/>
        <w:contextualSpacing/>
        <w:rPr>
          <w:rFonts w:ascii="Times New Roman" w:hAnsi="Times New Roman" w:cs="Times New Roman"/>
        </w:rPr>
      </w:pPr>
      <w:r w:rsidRPr="00FF4B12">
        <w:rPr>
          <w:rStyle w:val="Strong"/>
          <w:rFonts w:ascii="Times New Roman" w:hAnsi="Times New Roman" w:cs="Times New Roman"/>
          <w:b w:val="0"/>
          <w:bCs w:val="0"/>
          <w:lang w:val="en"/>
        </w:rPr>
        <w:t>Staff and volunteers are required to act with fairness, integrity, and in accordance with all of the agencies fundraising policies. Specifically</w:t>
      </w:r>
      <w:r w:rsidR="008E397B" w:rsidRPr="00FF4B12">
        <w:rPr>
          <w:rStyle w:val="Strong"/>
          <w:rFonts w:ascii="Times New Roman" w:hAnsi="Times New Roman" w:cs="Times New Roman"/>
          <w:b w:val="0"/>
          <w:bCs w:val="0"/>
          <w:lang w:val="en"/>
        </w:rPr>
        <w:t>,</w:t>
      </w:r>
      <w:r w:rsidRPr="00FF4B12">
        <w:rPr>
          <w:rStyle w:val="Strong"/>
          <w:rFonts w:ascii="Times New Roman" w:hAnsi="Times New Roman" w:cs="Times New Roman"/>
          <w:b w:val="0"/>
          <w:bCs w:val="0"/>
          <w:lang w:val="en"/>
        </w:rPr>
        <w:t xml:space="preserve"> they are to cease contacting a prospective donor who states that </w:t>
      </w:r>
      <w:r w:rsidR="00A66477" w:rsidRPr="00FF4B12">
        <w:rPr>
          <w:rStyle w:val="Strong"/>
          <w:rFonts w:ascii="Times New Roman" w:hAnsi="Times New Roman" w:cs="Times New Roman"/>
          <w:b w:val="0"/>
          <w:bCs w:val="0"/>
          <w:lang w:val="en"/>
        </w:rPr>
        <w:t>they do</w:t>
      </w:r>
      <w:r w:rsidRPr="00FF4B12">
        <w:rPr>
          <w:rStyle w:val="Strong"/>
          <w:rFonts w:ascii="Times New Roman" w:hAnsi="Times New Roman" w:cs="Times New Roman"/>
          <w:b w:val="0"/>
          <w:bCs w:val="0"/>
          <w:lang w:val="en"/>
        </w:rPr>
        <w:t xml:space="preserve"> not wish to be contacted and to inform the Executive Director of this so the details can be added to the master fundraising list. They are not to accept donations for purposes that are inconsistent with the organization’s mission. </w:t>
      </w:r>
    </w:p>
    <w:p w14:paraId="561DD9F7" w14:textId="77777777" w:rsidR="002F4769" w:rsidRPr="00FF4B12" w:rsidRDefault="002F4769" w:rsidP="002F4769">
      <w:pPr>
        <w:pStyle w:val="NormalWeb"/>
        <w:contextualSpacing/>
        <w:rPr>
          <w:rFonts w:ascii="Times New Roman" w:hAnsi="Times New Roman" w:cs="Times New Roman"/>
        </w:rPr>
      </w:pPr>
      <w:r w:rsidRPr="00FF4B12">
        <w:rPr>
          <w:rFonts w:ascii="Times New Roman" w:hAnsi="Times New Roman" w:cs="Times New Roman"/>
        </w:rPr>
        <w:t>The Executive Director writes the annual fundraising request letters and a copy is provided to the board of directors for approval. The letter includes the agency’s mission statement, and how the funds will be spent.</w:t>
      </w:r>
    </w:p>
    <w:p w14:paraId="523FC5E6" w14:textId="77777777" w:rsidR="002F4769" w:rsidRPr="00FF4B12" w:rsidRDefault="002F4769" w:rsidP="002F4769">
      <w:pPr>
        <w:pStyle w:val="NormalWeb"/>
        <w:contextualSpacing/>
        <w:rPr>
          <w:rFonts w:ascii="Times New Roman" w:hAnsi="Times New Roman" w:cs="Times New Roman"/>
        </w:rPr>
      </w:pPr>
      <w:r w:rsidRPr="00FF4B12">
        <w:rPr>
          <w:rFonts w:ascii="Times New Roman" w:hAnsi="Times New Roman" w:cs="Times New Roman"/>
        </w:rPr>
        <w:t>The Executive Director reviews fundraising policies with the board. The board members declare any actual or apparent conflict of interest or loyalty regarding any existing or potential sponsors. The Vice Chair of the board, the Executive Director and two board members are chosen to approach sponsors. Board members involve the Executive Director if follow up questions or direction is required.</w:t>
      </w:r>
    </w:p>
    <w:p w14:paraId="0E2C9CD8" w14:textId="29E1614E" w:rsidR="00671A48" w:rsidRDefault="04E39CFE" w:rsidP="17EF1212">
      <w:pPr>
        <w:pStyle w:val="NormalWeb"/>
        <w:contextualSpacing/>
        <w:rPr>
          <w:rFonts w:ascii="Times New Roman" w:hAnsi="Times New Roman" w:cs="Times New Roman"/>
        </w:rPr>
      </w:pPr>
      <w:r w:rsidRPr="17EF1212">
        <w:rPr>
          <w:rFonts w:ascii="Times New Roman" w:hAnsi="Times New Roman" w:cs="Times New Roman"/>
        </w:rPr>
        <w:t xml:space="preserve">The Executive Director writes all proposals for funding for the agency to ensure appropriate requests and commitments are made and that the agency mission is included in all applications. The treasurer reviews potential funding candidates annually with the Executive Director to ensure potential donors are in keeping with the agencies mission and is notified when each request is made. The Treasurer can request a proposal be withdrawn or take concerns to the board of directors if there are inconsistencies that arise.  </w:t>
      </w:r>
    </w:p>
    <w:p w14:paraId="3141FC8A" w14:textId="43FF64B9" w:rsidR="00645499" w:rsidRDefault="00645499" w:rsidP="17EF1212">
      <w:pPr>
        <w:pStyle w:val="NormalWeb"/>
        <w:contextualSpacing/>
        <w:rPr>
          <w:rFonts w:ascii="Times New Roman" w:hAnsi="Times New Roman" w:cs="Times New Roman"/>
        </w:rPr>
      </w:pPr>
    </w:p>
    <w:p w14:paraId="54A492E6" w14:textId="75B0393F" w:rsidR="00645499" w:rsidRDefault="00645499" w:rsidP="17EF1212">
      <w:pPr>
        <w:pStyle w:val="NormalWeb"/>
        <w:contextualSpacing/>
        <w:rPr>
          <w:rFonts w:ascii="Times New Roman" w:hAnsi="Times New Roman" w:cs="Times New Roman"/>
        </w:rPr>
      </w:pPr>
    </w:p>
    <w:p w14:paraId="6843F5F8" w14:textId="6706ABA2" w:rsidR="00645499" w:rsidRDefault="00645499" w:rsidP="17EF1212">
      <w:pPr>
        <w:pStyle w:val="NormalWeb"/>
        <w:contextualSpacing/>
        <w:rPr>
          <w:rFonts w:ascii="Times New Roman" w:hAnsi="Times New Roman" w:cs="Times New Roman"/>
        </w:rPr>
      </w:pPr>
    </w:p>
    <w:p w14:paraId="3EAAE3BF" w14:textId="4BB3FDB2" w:rsidR="00645499" w:rsidRDefault="00645499" w:rsidP="17EF1212">
      <w:pPr>
        <w:pStyle w:val="NormalWeb"/>
        <w:contextualSpacing/>
        <w:rPr>
          <w:rFonts w:ascii="Times New Roman" w:hAnsi="Times New Roman" w:cs="Times New Roman"/>
        </w:rPr>
      </w:pPr>
    </w:p>
    <w:p w14:paraId="587E79AB" w14:textId="78D822A8" w:rsidR="00645499" w:rsidRDefault="00645499" w:rsidP="17EF1212">
      <w:pPr>
        <w:pStyle w:val="NormalWeb"/>
        <w:contextualSpacing/>
        <w:rPr>
          <w:rFonts w:ascii="Times New Roman" w:hAnsi="Times New Roman" w:cs="Times New Roman"/>
        </w:rPr>
      </w:pPr>
    </w:p>
    <w:p w14:paraId="519DEFB3" w14:textId="2F6CCA38" w:rsidR="00645499" w:rsidRDefault="00645499" w:rsidP="17EF1212">
      <w:pPr>
        <w:pStyle w:val="NormalWeb"/>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6503"/>
      </w:tblGrid>
      <w:tr w:rsidR="00A97FA3" w:rsidRPr="00041DD2" w14:paraId="7F8D1CFD" w14:textId="77777777" w:rsidTr="17EF1212">
        <w:tc>
          <w:tcPr>
            <w:tcW w:w="8630" w:type="dxa"/>
            <w:gridSpan w:val="2"/>
          </w:tcPr>
          <w:bookmarkEnd w:id="36"/>
          <w:p w14:paraId="18B1FEEA" w14:textId="77777777" w:rsidR="00A97FA3" w:rsidRPr="0052374A" w:rsidRDefault="00A97FA3" w:rsidP="0054285C">
            <w:pPr>
              <w:jc w:val="center"/>
              <w:rPr>
                <w:b/>
                <w:sz w:val="32"/>
                <w:szCs w:val="32"/>
              </w:rPr>
            </w:pPr>
            <w:r w:rsidRPr="0052374A">
              <w:rPr>
                <w:b/>
                <w:sz w:val="32"/>
                <w:szCs w:val="32"/>
              </w:rPr>
              <w:t>Oak Park Neighbourhood Centre</w:t>
            </w:r>
          </w:p>
        </w:tc>
      </w:tr>
      <w:tr w:rsidR="00A97FA3" w:rsidRPr="00041DD2" w14:paraId="26F791FA" w14:textId="77777777" w:rsidTr="17EF1212">
        <w:tc>
          <w:tcPr>
            <w:tcW w:w="2127" w:type="dxa"/>
            <w:tcBorders>
              <w:bottom w:val="single" w:sz="4" w:space="0" w:color="auto"/>
            </w:tcBorders>
          </w:tcPr>
          <w:p w14:paraId="639E08C6" w14:textId="77777777" w:rsidR="00A97FA3" w:rsidRPr="0052374A" w:rsidRDefault="00A97FA3" w:rsidP="0054285C">
            <w:pPr>
              <w:rPr>
                <w:sz w:val="32"/>
                <w:szCs w:val="32"/>
              </w:rPr>
            </w:pPr>
            <w:r w:rsidRPr="0052374A">
              <w:rPr>
                <w:sz w:val="32"/>
                <w:szCs w:val="32"/>
              </w:rPr>
              <w:t>Policy Title:</w:t>
            </w:r>
          </w:p>
        </w:tc>
        <w:tc>
          <w:tcPr>
            <w:tcW w:w="6503" w:type="dxa"/>
            <w:tcBorders>
              <w:bottom w:val="single" w:sz="4" w:space="0" w:color="auto"/>
            </w:tcBorders>
          </w:tcPr>
          <w:p w14:paraId="40C37F4D" w14:textId="77777777" w:rsidR="00A97FA3" w:rsidRPr="0052374A" w:rsidRDefault="00A97FA3" w:rsidP="0054285C">
            <w:pPr>
              <w:rPr>
                <w:b/>
                <w:sz w:val="32"/>
                <w:szCs w:val="32"/>
              </w:rPr>
            </w:pPr>
            <w:r w:rsidRPr="0052374A">
              <w:rPr>
                <w:b/>
                <w:sz w:val="32"/>
                <w:szCs w:val="32"/>
              </w:rPr>
              <w:t>Investment Policy</w:t>
            </w:r>
          </w:p>
        </w:tc>
      </w:tr>
      <w:tr w:rsidR="00A97FA3" w:rsidRPr="00041DD2" w14:paraId="43300BE1" w14:textId="77777777" w:rsidTr="17EF1212">
        <w:tc>
          <w:tcPr>
            <w:tcW w:w="2127" w:type="dxa"/>
          </w:tcPr>
          <w:p w14:paraId="02A7F7F8" w14:textId="77777777" w:rsidR="00A97FA3" w:rsidRPr="00041DD2" w:rsidRDefault="00A97FA3" w:rsidP="0054285C">
            <w:pPr>
              <w:rPr>
                <w:sz w:val="28"/>
                <w:szCs w:val="28"/>
              </w:rPr>
            </w:pPr>
            <w:r w:rsidRPr="00041DD2">
              <w:rPr>
                <w:sz w:val="28"/>
                <w:szCs w:val="28"/>
              </w:rPr>
              <w:t>Approved by:</w:t>
            </w:r>
          </w:p>
        </w:tc>
        <w:tc>
          <w:tcPr>
            <w:tcW w:w="6503" w:type="dxa"/>
          </w:tcPr>
          <w:p w14:paraId="00E097E6" w14:textId="77777777" w:rsidR="00A97FA3" w:rsidRPr="00041DD2" w:rsidRDefault="00A97FA3" w:rsidP="0054285C">
            <w:pPr>
              <w:rPr>
                <w:sz w:val="28"/>
                <w:szCs w:val="28"/>
              </w:rPr>
            </w:pPr>
            <w:r>
              <w:rPr>
                <w:sz w:val="28"/>
                <w:szCs w:val="28"/>
              </w:rPr>
              <w:t>Oak Park Neighbourhood Centre Board of Directors</w:t>
            </w:r>
          </w:p>
        </w:tc>
      </w:tr>
      <w:tr w:rsidR="00A97FA3" w:rsidRPr="00041DD2" w14:paraId="3A804933" w14:textId="77777777" w:rsidTr="17EF1212">
        <w:tc>
          <w:tcPr>
            <w:tcW w:w="2127" w:type="dxa"/>
          </w:tcPr>
          <w:p w14:paraId="25447F7D" w14:textId="77777777" w:rsidR="00A97FA3" w:rsidRPr="00041DD2" w:rsidRDefault="00A97FA3" w:rsidP="0054285C">
            <w:pPr>
              <w:rPr>
                <w:sz w:val="28"/>
                <w:szCs w:val="28"/>
              </w:rPr>
            </w:pPr>
            <w:r w:rsidRPr="00041DD2">
              <w:rPr>
                <w:sz w:val="28"/>
                <w:szCs w:val="28"/>
              </w:rPr>
              <w:t>Approval date:</w:t>
            </w:r>
          </w:p>
        </w:tc>
        <w:tc>
          <w:tcPr>
            <w:tcW w:w="6503" w:type="dxa"/>
          </w:tcPr>
          <w:p w14:paraId="4FDBB374" w14:textId="77777777" w:rsidR="00A97FA3" w:rsidRPr="00041DD2" w:rsidRDefault="00050492" w:rsidP="0054285C">
            <w:pPr>
              <w:rPr>
                <w:sz w:val="28"/>
                <w:szCs w:val="28"/>
              </w:rPr>
            </w:pPr>
            <w:r>
              <w:rPr>
                <w:sz w:val="28"/>
                <w:szCs w:val="28"/>
              </w:rPr>
              <w:t>March 20, 2019</w:t>
            </w:r>
          </w:p>
        </w:tc>
      </w:tr>
      <w:tr w:rsidR="00A97FA3" w:rsidRPr="00041DD2" w14:paraId="39A1A355" w14:textId="77777777" w:rsidTr="17EF1212">
        <w:tc>
          <w:tcPr>
            <w:tcW w:w="2127" w:type="dxa"/>
          </w:tcPr>
          <w:p w14:paraId="6684FE1F" w14:textId="77777777" w:rsidR="00A97FA3" w:rsidRPr="00041DD2" w:rsidRDefault="00A97FA3" w:rsidP="0054285C">
            <w:pPr>
              <w:rPr>
                <w:sz w:val="28"/>
                <w:szCs w:val="28"/>
              </w:rPr>
            </w:pPr>
            <w:r w:rsidRPr="00041DD2">
              <w:rPr>
                <w:sz w:val="28"/>
                <w:szCs w:val="28"/>
              </w:rPr>
              <w:t>Revision dates:</w:t>
            </w:r>
          </w:p>
        </w:tc>
        <w:tc>
          <w:tcPr>
            <w:tcW w:w="6503" w:type="dxa"/>
          </w:tcPr>
          <w:p w14:paraId="1715C7E0" w14:textId="740C95D6" w:rsidR="00A97FA3" w:rsidRPr="00041DD2" w:rsidRDefault="3F19EB1B" w:rsidP="0054285C">
            <w:pPr>
              <w:rPr>
                <w:sz w:val="28"/>
                <w:szCs w:val="28"/>
              </w:rPr>
            </w:pPr>
            <w:r w:rsidRPr="17EF1212">
              <w:rPr>
                <w:sz w:val="28"/>
                <w:szCs w:val="28"/>
              </w:rPr>
              <w:t>Oct 23 2019</w:t>
            </w:r>
            <w:r w:rsidR="00282812" w:rsidRPr="17EF1212">
              <w:rPr>
                <w:sz w:val="28"/>
                <w:szCs w:val="28"/>
              </w:rPr>
              <w:t xml:space="preserve"> /</w:t>
            </w:r>
            <w:r w:rsidR="78A030AA" w:rsidRPr="17EF1212">
              <w:rPr>
                <w:sz w:val="28"/>
                <w:szCs w:val="28"/>
              </w:rPr>
              <w:t>Dec 16 2020</w:t>
            </w:r>
            <w:r w:rsidR="00282812" w:rsidRPr="17EF1212">
              <w:rPr>
                <w:sz w:val="28"/>
                <w:szCs w:val="28"/>
              </w:rPr>
              <w:t xml:space="preserve">  /                 /          </w:t>
            </w:r>
            <w:r w:rsidR="75631780" w:rsidRPr="17EF1212">
              <w:rPr>
                <w:sz w:val="28"/>
                <w:szCs w:val="28"/>
              </w:rPr>
              <w:t xml:space="preserve">   </w:t>
            </w:r>
            <w:r w:rsidR="00282812" w:rsidRPr="17EF1212">
              <w:rPr>
                <w:sz w:val="28"/>
                <w:szCs w:val="28"/>
              </w:rPr>
              <w:t xml:space="preserve">  </w:t>
            </w:r>
            <w:r w:rsidR="47A929AE" w:rsidRPr="17EF1212">
              <w:rPr>
                <w:sz w:val="28"/>
                <w:szCs w:val="28"/>
              </w:rPr>
              <w:t>/</w:t>
            </w:r>
            <w:r w:rsidR="00282812" w:rsidRPr="17EF1212">
              <w:rPr>
                <w:sz w:val="28"/>
                <w:szCs w:val="28"/>
              </w:rPr>
              <w:t xml:space="preserve">     </w:t>
            </w:r>
          </w:p>
        </w:tc>
      </w:tr>
    </w:tbl>
    <w:p w14:paraId="0903CE3F" w14:textId="77777777" w:rsidR="00A97FA3" w:rsidRDefault="00A97FA3" w:rsidP="00A97FA3">
      <w:pPr>
        <w:spacing w:before="100" w:beforeAutospacing="1" w:after="100" w:afterAutospacing="1"/>
        <w:contextualSpacing/>
        <w:rPr>
          <w:b/>
          <w:sz w:val="28"/>
          <w:szCs w:val="28"/>
          <w:u w:val="single"/>
          <w:lang w:val="en"/>
        </w:rPr>
      </w:pPr>
    </w:p>
    <w:p w14:paraId="720BFC9C" w14:textId="77777777" w:rsidR="00BE57D4" w:rsidRPr="00A97FA3" w:rsidRDefault="00282812" w:rsidP="17EF1212">
      <w:pPr>
        <w:spacing w:before="100" w:beforeAutospacing="1" w:after="100" w:afterAutospacing="1"/>
        <w:contextualSpacing/>
      </w:pPr>
      <w:r w:rsidRPr="17EF1212">
        <w:rPr>
          <w:b/>
          <w:bCs/>
          <w:sz w:val="28"/>
          <w:szCs w:val="28"/>
          <w:u w:val="single"/>
          <w:lang w:val="en"/>
        </w:rPr>
        <w:t>Policy Statement</w:t>
      </w:r>
      <w:r w:rsidR="36983735" w:rsidRPr="17EF1212">
        <w:rPr>
          <w:b/>
          <w:bCs/>
          <w:sz w:val="28"/>
          <w:szCs w:val="28"/>
          <w:lang w:val="en"/>
        </w:rPr>
        <w:t xml:space="preserve">                                                                                                                        </w:t>
      </w:r>
      <w:r w:rsidR="36983735" w:rsidRPr="17EF1212">
        <w:rPr>
          <w:b/>
          <w:bCs/>
          <w:sz w:val="28"/>
          <w:szCs w:val="28"/>
          <w:u w:val="single"/>
          <w:lang w:val="en"/>
        </w:rPr>
        <w:t xml:space="preserve"> </w:t>
      </w:r>
      <w:r w:rsidR="4BA1AF25">
        <w:t>The statement of investment policy was adopted by the board of directors to provide the creation of and guidelines for the management of various funds that may be held by the organization.</w:t>
      </w:r>
    </w:p>
    <w:p w14:paraId="50E6CF94" w14:textId="77777777" w:rsidR="00BE57D4" w:rsidRPr="00A97FA3" w:rsidRDefault="00BE57D4" w:rsidP="00BE57D4">
      <w:pPr>
        <w:pStyle w:val="NormalWeb"/>
        <w:contextualSpacing/>
        <w:rPr>
          <w:rFonts w:ascii="Times New Roman" w:hAnsi="Times New Roman" w:cs="Times New Roman"/>
          <w:bCs/>
        </w:rPr>
      </w:pPr>
      <w:r w:rsidRPr="00A97FA3">
        <w:rPr>
          <w:rFonts w:ascii="Times New Roman" w:hAnsi="Times New Roman" w:cs="Times New Roman"/>
          <w:bCs/>
        </w:rPr>
        <w:t>OPNC has reserved funds, deferred revenue and/or cash balances throughout the year which may or may not be needed for use within the fiscal year. In order to maximize the investment earnings potential of deferred revenue and/or cash, this policy sets out the guidelines and restrictions for the use of those funds.</w:t>
      </w:r>
    </w:p>
    <w:p w14:paraId="41B6319D" w14:textId="77777777" w:rsidR="00BE57D4" w:rsidRPr="00A97FA3" w:rsidRDefault="00BE57D4" w:rsidP="00BE57D4">
      <w:pPr>
        <w:pStyle w:val="NormalWeb"/>
        <w:contextualSpacing/>
        <w:rPr>
          <w:rFonts w:ascii="Times New Roman" w:hAnsi="Times New Roman" w:cs="Times New Roman"/>
          <w:bCs/>
        </w:rPr>
      </w:pPr>
      <w:r w:rsidRPr="00A97FA3">
        <w:rPr>
          <w:rFonts w:ascii="Times New Roman" w:hAnsi="Times New Roman" w:cs="Times New Roman"/>
          <w:bCs/>
        </w:rPr>
        <w:t>The investment goal of the total fund is safety of principal.  The following guidelines apply to the main investment classes:</w:t>
      </w:r>
    </w:p>
    <w:p w14:paraId="059A2D81" w14:textId="2D201C59" w:rsidR="00A97FA3" w:rsidRDefault="00A97FA3" w:rsidP="00A97FA3">
      <w:pPr>
        <w:spacing w:before="100" w:beforeAutospacing="1" w:after="100" w:afterAutospacing="1"/>
        <w:contextualSpacing/>
        <w:rPr>
          <w:b/>
          <w:sz w:val="28"/>
          <w:szCs w:val="28"/>
          <w:u w:val="single"/>
          <w:lang w:val="en"/>
        </w:rPr>
      </w:pPr>
      <w:r w:rsidRPr="002E0CCF">
        <w:rPr>
          <w:b/>
          <w:sz w:val="28"/>
          <w:szCs w:val="28"/>
          <w:u w:val="single"/>
          <w:lang w:val="en"/>
        </w:rPr>
        <w:t>Applicabi</w:t>
      </w:r>
      <w:r w:rsidR="00B71706">
        <w:rPr>
          <w:b/>
          <w:sz w:val="28"/>
          <w:szCs w:val="28"/>
          <w:u w:val="single"/>
          <w:lang w:val="en"/>
        </w:rPr>
        <w:t>lity</w:t>
      </w:r>
    </w:p>
    <w:p w14:paraId="06D05CB3" w14:textId="6BFF33E7" w:rsidR="00A97FA3" w:rsidRPr="00530BB3" w:rsidRDefault="00A97FA3" w:rsidP="00A97FA3">
      <w:pPr>
        <w:jc w:val="both"/>
      </w:pPr>
      <w:r w:rsidRPr="00530BB3">
        <w:t xml:space="preserve">This policy applies to </w:t>
      </w:r>
      <w:r w:rsidR="00B71706">
        <w:t xml:space="preserve">the Executive Director, </w:t>
      </w:r>
      <w:r w:rsidR="00E94FD0">
        <w:t xml:space="preserve">bookkeeper, </w:t>
      </w:r>
      <w:r w:rsidR="00B71706">
        <w:t xml:space="preserve">financial </w:t>
      </w:r>
      <w:r w:rsidRPr="00530BB3">
        <w:t xml:space="preserve">volunteers, </w:t>
      </w:r>
      <w:r w:rsidR="00E94FD0">
        <w:t xml:space="preserve">funders, </w:t>
      </w:r>
      <w:r w:rsidR="00B71706">
        <w:t xml:space="preserve">the Board of Directors, including the Treasurer </w:t>
      </w:r>
      <w:r w:rsidRPr="00530BB3">
        <w:t xml:space="preserve">and </w:t>
      </w:r>
      <w:r w:rsidR="00B71706">
        <w:t xml:space="preserve">financial </w:t>
      </w:r>
      <w:r w:rsidRPr="00530BB3">
        <w:t xml:space="preserve">consultants. It applies in any circumstance or location in which you are engaged in OPNC related activities, including work-related social events and business travel. </w:t>
      </w:r>
    </w:p>
    <w:p w14:paraId="0280E04D" w14:textId="77777777" w:rsidR="00A97FA3" w:rsidRPr="00A97FA3" w:rsidRDefault="00A97FA3" w:rsidP="00630909">
      <w:pPr>
        <w:pStyle w:val="NormalWeb"/>
        <w:contextualSpacing/>
        <w:rPr>
          <w:rFonts w:ascii="Times New Roman" w:hAnsi="Times New Roman" w:cs="Times New Roman"/>
          <w:b/>
          <w:bCs/>
          <w:sz w:val="28"/>
          <w:szCs w:val="28"/>
          <w:u w:val="single"/>
        </w:rPr>
      </w:pPr>
      <w:r w:rsidRPr="00A97FA3">
        <w:rPr>
          <w:rFonts w:ascii="Times New Roman" w:hAnsi="Times New Roman" w:cs="Times New Roman"/>
          <w:b/>
          <w:bCs/>
          <w:sz w:val="28"/>
          <w:szCs w:val="28"/>
          <w:u w:val="single"/>
        </w:rPr>
        <w:t>Definitions</w:t>
      </w:r>
    </w:p>
    <w:p w14:paraId="25298FF7" w14:textId="77777777" w:rsidR="00630909" w:rsidRPr="00A97FA3" w:rsidRDefault="00BE57D4" w:rsidP="00630909">
      <w:pPr>
        <w:pStyle w:val="NormalWeb"/>
        <w:contextualSpacing/>
        <w:rPr>
          <w:rFonts w:ascii="Times New Roman" w:hAnsi="Times New Roman" w:cs="Times New Roman"/>
          <w:bCs/>
        </w:rPr>
      </w:pPr>
      <w:r w:rsidRPr="00A97FA3">
        <w:rPr>
          <w:rFonts w:ascii="Times New Roman" w:hAnsi="Times New Roman" w:cs="Times New Roman"/>
          <w:bCs/>
          <w:u w:val="single"/>
        </w:rPr>
        <w:t>Money Market / GIC’s Allowable range</w:t>
      </w:r>
      <w:r w:rsidRPr="00A97FA3">
        <w:rPr>
          <w:rFonts w:ascii="Times New Roman" w:hAnsi="Times New Roman" w:cs="Times New Roman"/>
          <w:bCs/>
        </w:rPr>
        <w:t>: Minimum 50%, Maximum 100% of total assets</w:t>
      </w:r>
    </w:p>
    <w:p w14:paraId="4684ADBB" w14:textId="77777777" w:rsidR="00BE57D4" w:rsidRPr="00A97FA3" w:rsidRDefault="00BE57D4" w:rsidP="00630909">
      <w:pPr>
        <w:pStyle w:val="NormalWeb"/>
        <w:contextualSpacing/>
        <w:rPr>
          <w:rFonts w:ascii="Times New Roman" w:hAnsi="Times New Roman" w:cs="Times New Roman"/>
        </w:rPr>
      </w:pPr>
      <w:r w:rsidRPr="00A97FA3">
        <w:rPr>
          <w:rFonts w:ascii="Times New Roman" w:hAnsi="Times New Roman" w:cs="Times New Roman"/>
        </w:rPr>
        <w:t xml:space="preserve">A GIC or quality money market fund will be utilized for the liquidity needs of the portfolio whose objective is to seek as high a current income as is consistent with liquidity and stability of principal. The fund will invest in “money market” instruments with remaining maturities of one year or less, that have been rated by at least one nationally recognized rating agency in the highest category for short-term debt securities. If non-rated, the securities must be of comparable quality. </w:t>
      </w:r>
    </w:p>
    <w:p w14:paraId="6B09B5D9" w14:textId="77777777" w:rsidR="00BE57D4" w:rsidRPr="00A97FA3" w:rsidRDefault="00BE57D4" w:rsidP="00BE57D4">
      <w:r w:rsidRPr="00A97FA3">
        <w:rPr>
          <w:u w:val="single"/>
        </w:rPr>
        <w:t>Equities: Allowable Range</w:t>
      </w:r>
      <w:r w:rsidRPr="00A97FA3">
        <w:t xml:space="preserve">: Minimum 0%; Maximum 10% of total assets </w:t>
      </w:r>
    </w:p>
    <w:p w14:paraId="6E923AA5" w14:textId="77777777" w:rsidR="00BE57D4" w:rsidRPr="00A97FA3" w:rsidRDefault="00BE57D4" w:rsidP="00BE57D4">
      <w:r w:rsidRPr="00A97FA3">
        <w:t xml:space="preserve">The equity component of the portfolio will consist of high-quality, large capitalization, domestic equity securities. The securities must be screened for their above average financial characteristics such as price-to-earnings, return-on-equity, debt-to-capital ratios, etc. </w:t>
      </w:r>
    </w:p>
    <w:p w14:paraId="7AE0ACAC" w14:textId="77777777" w:rsidR="00BE57D4" w:rsidRPr="00A97FA3" w:rsidRDefault="00BE57D4" w:rsidP="00BE57D4"/>
    <w:p w14:paraId="184D2F82" w14:textId="77777777" w:rsidR="00BE57D4" w:rsidRPr="00A97FA3" w:rsidRDefault="00BE57D4" w:rsidP="00BE57D4">
      <w:r w:rsidRPr="00A97FA3">
        <w:rPr>
          <w:u w:val="single"/>
        </w:rPr>
        <w:t>Fixed Income: Allowable Range</w:t>
      </w:r>
      <w:r w:rsidRPr="00A97FA3">
        <w:t xml:space="preserve">: Minimum 0%; Maximum 50% of total assets </w:t>
      </w:r>
    </w:p>
    <w:p w14:paraId="64244CCA" w14:textId="77777777" w:rsidR="00BE57D4" w:rsidRDefault="00BE57D4" w:rsidP="00BE57D4">
      <w:r w:rsidRPr="00A97FA3">
        <w:t>Bond investments will consist solely of taxable, fixed income securities that have an investment-grade rating that possess a liquid secondary market.</w:t>
      </w:r>
    </w:p>
    <w:p w14:paraId="5FA2D4EC" w14:textId="77777777" w:rsidR="00A97FA3" w:rsidRPr="00A97FA3" w:rsidRDefault="00A97FA3" w:rsidP="00BE57D4"/>
    <w:p w14:paraId="04CF3F06" w14:textId="77777777" w:rsidR="00BE57D4" w:rsidRPr="00A97FA3" w:rsidRDefault="00A97FA3" w:rsidP="00671A48">
      <w:pPr>
        <w:spacing w:before="100" w:beforeAutospacing="1" w:after="100" w:afterAutospacing="1"/>
        <w:contextualSpacing/>
        <w:rPr>
          <w:bCs/>
        </w:rPr>
      </w:pPr>
      <w:r w:rsidRPr="002E0CCF">
        <w:rPr>
          <w:b/>
          <w:sz w:val="28"/>
          <w:szCs w:val="28"/>
          <w:u w:val="single"/>
          <w:lang w:val="en"/>
        </w:rPr>
        <w:t>General Principals</w:t>
      </w:r>
      <w:r w:rsidR="00671A48">
        <w:rPr>
          <w:b/>
          <w:sz w:val="28"/>
          <w:szCs w:val="28"/>
          <w:u w:val="single"/>
          <w:lang w:val="en"/>
        </w:rPr>
        <w:t xml:space="preserve">  </w:t>
      </w:r>
      <w:r w:rsidR="00BE57D4" w:rsidRPr="00A97FA3">
        <w:rPr>
          <w:bCs/>
        </w:rPr>
        <w:t>The following procedures will be followed to ensure the investment policy statement is consistent with the mission of OPNC and accurately reflects current financial conditions.</w:t>
      </w:r>
    </w:p>
    <w:p w14:paraId="1DB18221" w14:textId="77777777" w:rsidR="00BE57D4" w:rsidRPr="00A97FA3" w:rsidRDefault="00BE57D4" w:rsidP="00C30E59">
      <w:pPr>
        <w:pStyle w:val="NormalWeb"/>
        <w:numPr>
          <w:ilvl w:val="1"/>
          <w:numId w:val="27"/>
        </w:numPr>
        <w:rPr>
          <w:rFonts w:ascii="Times New Roman" w:hAnsi="Times New Roman" w:cs="Times New Roman"/>
          <w:bCs/>
        </w:rPr>
      </w:pPr>
      <w:r w:rsidRPr="00A97FA3">
        <w:rPr>
          <w:rFonts w:ascii="Times New Roman" w:hAnsi="Times New Roman" w:cs="Times New Roman"/>
          <w:bCs/>
        </w:rPr>
        <w:t>The Board of Directors shall review the investment policy annually.</w:t>
      </w:r>
    </w:p>
    <w:p w14:paraId="3DD9E143" w14:textId="77777777" w:rsidR="00BE57D4" w:rsidRPr="00A97FA3" w:rsidRDefault="00BE57D4" w:rsidP="00C30E59">
      <w:pPr>
        <w:pStyle w:val="NormalWeb"/>
        <w:numPr>
          <w:ilvl w:val="1"/>
          <w:numId w:val="27"/>
        </w:numPr>
        <w:rPr>
          <w:rFonts w:ascii="Times New Roman" w:hAnsi="Times New Roman" w:cs="Times New Roman"/>
          <w:bCs/>
        </w:rPr>
      </w:pPr>
      <w:r w:rsidRPr="00A97FA3">
        <w:rPr>
          <w:rFonts w:ascii="Times New Roman" w:hAnsi="Times New Roman" w:cs="Times New Roman"/>
          <w:bCs/>
        </w:rPr>
        <w:t>The treasurer will recommend any changes in the policy to the Board of Directors.</w:t>
      </w:r>
    </w:p>
    <w:p w14:paraId="4973EC9B" w14:textId="547E13BD" w:rsidR="00AC2FDB" w:rsidRDefault="00AC2FDB" w:rsidP="00AC2FDB">
      <w:pPr>
        <w:jc w:val="both"/>
      </w:pPr>
      <w:r>
        <w:t xml:space="preserve">A contingency reserve will be established annually based on 3 months overhead costs ($40,000 target). Budgeted net income or deficit will be the amount required to meet the contingency reserve requirement. The contingency reserve can only be used to cover the core costs including payroll expenses, utilities, mortgage interest, property taxes, insurance, facilities maintenance, telephone, website expenses, and audit fees when the total income does not meet the budgeted number as set at the AGM.     The net income balance excludes the reserve needs to meet a minimum requirement of the funders.  </w:t>
      </w:r>
    </w:p>
    <w:p w14:paraId="6AA3A6CC" w14:textId="1EC54841" w:rsidR="00A97FA3" w:rsidRDefault="00BE57D4" w:rsidP="00671A48">
      <w:pPr>
        <w:pStyle w:val="NormalWeb"/>
        <w:rPr>
          <w:b/>
          <w:bCs/>
          <w:lang w:val="en"/>
        </w:rPr>
      </w:pPr>
      <w:r w:rsidRPr="00A97FA3">
        <w:rPr>
          <w:rFonts w:ascii="Times New Roman" w:hAnsi="Times New Roman" w:cs="Times New Roman"/>
          <w:bCs/>
        </w:rPr>
        <w:t>For all investments of OPNC, the treasurer will recommend the dollar amount and the investment vehicle to be purchased. Approval must be obtained by the Board of Directors which must take into consideration investment objectives and the time horizon. Any changes to the investment vehicle must also be approved by the Board of Directors.</w:t>
      </w:r>
    </w:p>
    <w:p w14:paraId="7B4C7F73" w14:textId="45C8E425" w:rsidR="00AC2FDB" w:rsidRDefault="00AC2FDB" w:rsidP="00671A48">
      <w:pPr>
        <w:pStyle w:val="NormalWeb"/>
        <w:rPr>
          <w:b/>
          <w:bCs/>
          <w:lang w:val="en"/>
        </w:rPr>
      </w:pPr>
    </w:p>
    <w:p w14:paraId="398144C0" w14:textId="0059FBD6" w:rsidR="00645499" w:rsidRDefault="00645499" w:rsidP="00671A48">
      <w:pPr>
        <w:pStyle w:val="NormalWeb"/>
        <w:rPr>
          <w:b/>
          <w:bCs/>
          <w:lang w:val="en"/>
        </w:rPr>
      </w:pPr>
    </w:p>
    <w:p w14:paraId="761ED597" w14:textId="22948BCE" w:rsidR="00645499" w:rsidRDefault="00645499" w:rsidP="00671A48">
      <w:pPr>
        <w:pStyle w:val="NormalWeb"/>
        <w:rPr>
          <w:b/>
          <w:bCs/>
          <w:lang w:val="en"/>
        </w:rPr>
      </w:pPr>
    </w:p>
    <w:p w14:paraId="7DEA8519" w14:textId="2680DB09" w:rsidR="00645499" w:rsidRDefault="00645499" w:rsidP="00671A48">
      <w:pPr>
        <w:pStyle w:val="NormalWeb"/>
        <w:rPr>
          <w:b/>
          <w:bCs/>
          <w:lang w:val="en"/>
        </w:rPr>
      </w:pPr>
    </w:p>
    <w:p w14:paraId="18307A3F" w14:textId="3047D469" w:rsidR="00645499" w:rsidRDefault="00645499" w:rsidP="00671A48">
      <w:pPr>
        <w:pStyle w:val="NormalWeb"/>
        <w:rPr>
          <w:b/>
          <w:bCs/>
          <w:lang w:val="en"/>
        </w:rPr>
      </w:pPr>
    </w:p>
    <w:p w14:paraId="1BDF5428" w14:textId="4A0BC1BA" w:rsidR="00645499" w:rsidRDefault="00645499" w:rsidP="00671A48">
      <w:pPr>
        <w:pStyle w:val="NormalWeb"/>
        <w:rPr>
          <w:b/>
          <w:bCs/>
          <w:lang w:val="en"/>
        </w:rPr>
      </w:pPr>
    </w:p>
    <w:p w14:paraId="1F9444A1" w14:textId="2BC50AA3" w:rsidR="00645499" w:rsidRDefault="00645499" w:rsidP="00671A48">
      <w:pPr>
        <w:pStyle w:val="NormalWeb"/>
        <w:rPr>
          <w:b/>
          <w:bCs/>
          <w:lang w:val="en"/>
        </w:rPr>
      </w:pPr>
    </w:p>
    <w:p w14:paraId="7DB66D57" w14:textId="28D48092" w:rsidR="00645499" w:rsidRDefault="00645499" w:rsidP="00671A48">
      <w:pPr>
        <w:pStyle w:val="NormalWeb"/>
        <w:rPr>
          <w:b/>
          <w:bCs/>
          <w:lang w:val="en"/>
        </w:rPr>
      </w:pPr>
    </w:p>
    <w:p w14:paraId="6981D644" w14:textId="38D46E78" w:rsidR="00645499" w:rsidRDefault="00645499" w:rsidP="00671A48">
      <w:pPr>
        <w:pStyle w:val="NormalWeb"/>
        <w:rPr>
          <w:b/>
          <w:bCs/>
          <w:lang w:val="en"/>
        </w:rPr>
      </w:pPr>
    </w:p>
    <w:p w14:paraId="760838C4" w14:textId="2D198F7A" w:rsidR="00645499" w:rsidRDefault="00645499" w:rsidP="00671A48">
      <w:pPr>
        <w:pStyle w:val="NormalWeb"/>
        <w:rPr>
          <w:b/>
          <w:bCs/>
          <w:lang w:val="en"/>
        </w:rPr>
      </w:pPr>
    </w:p>
    <w:p w14:paraId="73F2266F" w14:textId="39F1EE59" w:rsidR="00645499" w:rsidRDefault="00645499" w:rsidP="00671A48">
      <w:pPr>
        <w:pStyle w:val="NormalWeb"/>
        <w:rPr>
          <w:b/>
          <w:bCs/>
          <w:lang w:val="en"/>
        </w:rPr>
      </w:pPr>
    </w:p>
    <w:p w14:paraId="7FB37401" w14:textId="49D30CBA" w:rsidR="00645499" w:rsidRDefault="00645499" w:rsidP="00671A48">
      <w:pPr>
        <w:pStyle w:val="NormalWeb"/>
        <w:rPr>
          <w:b/>
          <w:bCs/>
          <w:lang w:val="en"/>
        </w:rPr>
      </w:pPr>
    </w:p>
    <w:p w14:paraId="44465D6B" w14:textId="44E34169" w:rsidR="00645499" w:rsidRDefault="00645499" w:rsidP="00671A48">
      <w:pPr>
        <w:pStyle w:val="NormalWeb"/>
        <w:rPr>
          <w:b/>
          <w:bCs/>
          <w:lang w:val="en"/>
        </w:rPr>
      </w:pPr>
    </w:p>
    <w:p w14:paraId="4E16DA73" w14:textId="66596693" w:rsidR="00645499" w:rsidRDefault="00645499" w:rsidP="00671A48">
      <w:pPr>
        <w:pStyle w:val="NormalWeb"/>
        <w:rPr>
          <w:b/>
          <w:bCs/>
          <w:lang w:val="en"/>
        </w:rPr>
      </w:pPr>
    </w:p>
    <w:p w14:paraId="1DF35693" w14:textId="4A3F48E9" w:rsidR="00645499" w:rsidRDefault="00645499" w:rsidP="00671A48">
      <w:pPr>
        <w:pStyle w:val="NormalWeb"/>
        <w:rPr>
          <w:b/>
          <w:bCs/>
          <w:lang w:val="en"/>
        </w:rPr>
      </w:pPr>
    </w:p>
    <w:p w14:paraId="5DFDB2B9" w14:textId="751A2DB3" w:rsidR="00645499" w:rsidRDefault="00645499" w:rsidP="00671A48">
      <w:pPr>
        <w:pStyle w:val="NormalWeb"/>
        <w:rPr>
          <w:b/>
          <w:bCs/>
          <w:lang w:val="en"/>
        </w:rPr>
      </w:pPr>
    </w:p>
    <w:p w14:paraId="51D10328" w14:textId="4F0835E0" w:rsidR="00645499" w:rsidRDefault="00645499" w:rsidP="00671A48">
      <w:pPr>
        <w:pStyle w:val="NormalWeb"/>
        <w:rPr>
          <w:b/>
          <w:bCs/>
          <w:lang w:val="en"/>
        </w:rPr>
      </w:pPr>
    </w:p>
    <w:p w14:paraId="02F48DDC" w14:textId="22EA4B32" w:rsidR="00645499" w:rsidRDefault="00645499" w:rsidP="00671A48">
      <w:pPr>
        <w:pStyle w:val="NormalWeb"/>
        <w:rPr>
          <w:b/>
          <w:bCs/>
          <w:lang w:val="en"/>
        </w:rPr>
      </w:pPr>
    </w:p>
    <w:p w14:paraId="2B0F8B59" w14:textId="6AB3CA0E" w:rsidR="00645499" w:rsidRDefault="00645499" w:rsidP="00671A48">
      <w:pPr>
        <w:pStyle w:val="NormalWeb"/>
        <w:rPr>
          <w:b/>
          <w:bCs/>
          <w:lang w:val="en"/>
        </w:rPr>
      </w:pPr>
    </w:p>
    <w:p w14:paraId="2115145D" w14:textId="661A325C" w:rsidR="00645499" w:rsidRDefault="00645499" w:rsidP="00671A48">
      <w:pPr>
        <w:pStyle w:val="NormalWeb"/>
        <w:rPr>
          <w:b/>
          <w:bCs/>
          <w:lang w:val="en"/>
        </w:rPr>
      </w:pPr>
    </w:p>
    <w:p w14:paraId="6B93E764" w14:textId="74E4CAF0" w:rsidR="00645499" w:rsidRDefault="00645499" w:rsidP="00671A48">
      <w:pPr>
        <w:pStyle w:val="NormalWeb"/>
        <w:rPr>
          <w:b/>
          <w:bCs/>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6503"/>
      </w:tblGrid>
      <w:tr w:rsidR="005547C8" w:rsidRPr="00041DD2" w14:paraId="544015CA" w14:textId="77777777" w:rsidTr="17EF1212">
        <w:tc>
          <w:tcPr>
            <w:tcW w:w="8630" w:type="dxa"/>
            <w:gridSpan w:val="2"/>
          </w:tcPr>
          <w:p w14:paraId="2342C9AF" w14:textId="77777777" w:rsidR="005547C8" w:rsidRPr="0052374A" w:rsidRDefault="005547C8" w:rsidP="005547C8">
            <w:pPr>
              <w:jc w:val="center"/>
              <w:rPr>
                <w:b/>
                <w:sz w:val="32"/>
                <w:szCs w:val="32"/>
              </w:rPr>
            </w:pPr>
            <w:bookmarkStart w:id="37" w:name="Employee_ManagementSub7"/>
            <w:r w:rsidRPr="0052374A">
              <w:rPr>
                <w:b/>
                <w:sz w:val="32"/>
                <w:szCs w:val="32"/>
              </w:rPr>
              <w:t>Oak Park Neighbourhood Centre</w:t>
            </w:r>
          </w:p>
        </w:tc>
      </w:tr>
      <w:tr w:rsidR="005547C8" w:rsidRPr="00041DD2" w14:paraId="326F8E93" w14:textId="77777777" w:rsidTr="17EF1212">
        <w:tc>
          <w:tcPr>
            <w:tcW w:w="2127" w:type="dxa"/>
            <w:tcBorders>
              <w:bottom w:val="single" w:sz="4" w:space="0" w:color="auto"/>
            </w:tcBorders>
          </w:tcPr>
          <w:p w14:paraId="3990D0B5" w14:textId="77777777" w:rsidR="005547C8" w:rsidRPr="0052374A" w:rsidRDefault="005547C8" w:rsidP="005547C8">
            <w:pPr>
              <w:rPr>
                <w:sz w:val="32"/>
                <w:szCs w:val="32"/>
              </w:rPr>
            </w:pPr>
            <w:r w:rsidRPr="0052374A">
              <w:rPr>
                <w:sz w:val="32"/>
                <w:szCs w:val="32"/>
              </w:rPr>
              <w:t>Policy Title:</w:t>
            </w:r>
          </w:p>
        </w:tc>
        <w:tc>
          <w:tcPr>
            <w:tcW w:w="6503" w:type="dxa"/>
            <w:tcBorders>
              <w:bottom w:val="single" w:sz="4" w:space="0" w:color="auto"/>
            </w:tcBorders>
          </w:tcPr>
          <w:p w14:paraId="03A37FEE" w14:textId="38771DA1" w:rsidR="005547C8" w:rsidRPr="0052374A" w:rsidRDefault="006816B5" w:rsidP="005547C8">
            <w:pPr>
              <w:rPr>
                <w:b/>
                <w:sz w:val="32"/>
                <w:szCs w:val="32"/>
              </w:rPr>
            </w:pPr>
            <w:r w:rsidRPr="0052374A">
              <w:rPr>
                <w:b/>
                <w:sz w:val="32"/>
                <w:szCs w:val="32"/>
              </w:rPr>
              <w:t>Gift Acceptance Policy</w:t>
            </w:r>
          </w:p>
        </w:tc>
      </w:tr>
      <w:tr w:rsidR="005547C8" w:rsidRPr="00041DD2" w14:paraId="4D274544" w14:textId="77777777" w:rsidTr="17EF1212">
        <w:tc>
          <w:tcPr>
            <w:tcW w:w="2127" w:type="dxa"/>
          </w:tcPr>
          <w:p w14:paraId="7CBD7152" w14:textId="77777777" w:rsidR="005547C8" w:rsidRPr="00041DD2" w:rsidRDefault="005547C8" w:rsidP="005547C8">
            <w:pPr>
              <w:rPr>
                <w:sz w:val="28"/>
                <w:szCs w:val="28"/>
              </w:rPr>
            </w:pPr>
            <w:r w:rsidRPr="00041DD2">
              <w:rPr>
                <w:sz w:val="28"/>
                <w:szCs w:val="28"/>
              </w:rPr>
              <w:t>Approved by:</w:t>
            </w:r>
          </w:p>
        </w:tc>
        <w:tc>
          <w:tcPr>
            <w:tcW w:w="6503" w:type="dxa"/>
          </w:tcPr>
          <w:p w14:paraId="0AB1416A" w14:textId="77777777" w:rsidR="005547C8" w:rsidRPr="00041DD2" w:rsidRDefault="005547C8" w:rsidP="005547C8">
            <w:pPr>
              <w:rPr>
                <w:sz w:val="28"/>
                <w:szCs w:val="28"/>
              </w:rPr>
            </w:pPr>
            <w:r>
              <w:rPr>
                <w:sz w:val="28"/>
                <w:szCs w:val="28"/>
              </w:rPr>
              <w:t>Oak Park Neighbourhood Centre Board of Directors</w:t>
            </w:r>
          </w:p>
        </w:tc>
      </w:tr>
      <w:tr w:rsidR="005547C8" w:rsidRPr="00041DD2" w14:paraId="72368C12" w14:textId="77777777" w:rsidTr="17EF1212">
        <w:tc>
          <w:tcPr>
            <w:tcW w:w="2127" w:type="dxa"/>
          </w:tcPr>
          <w:p w14:paraId="76991FA9" w14:textId="77777777" w:rsidR="005547C8" w:rsidRPr="00041DD2" w:rsidRDefault="005547C8" w:rsidP="005547C8">
            <w:pPr>
              <w:rPr>
                <w:sz w:val="28"/>
                <w:szCs w:val="28"/>
              </w:rPr>
            </w:pPr>
            <w:r w:rsidRPr="00041DD2">
              <w:rPr>
                <w:sz w:val="28"/>
                <w:szCs w:val="28"/>
              </w:rPr>
              <w:t>Approval date:</w:t>
            </w:r>
          </w:p>
        </w:tc>
        <w:tc>
          <w:tcPr>
            <w:tcW w:w="6503" w:type="dxa"/>
          </w:tcPr>
          <w:p w14:paraId="6B608E0D" w14:textId="7952B149" w:rsidR="005547C8" w:rsidRPr="00041DD2" w:rsidRDefault="00E94FD0" w:rsidP="003B14BA">
            <w:pPr>
              <w:rPr>
                <w:sz w:val="28"/>
                <w:szCs w:val="28"/>
              </w:rPr>
            </w:pPr>
            <w:r>
              <w:rPr>
                <w:sz w:val="28"/>
                <w:szCs w:val="28"/>
              </w:rPr>
              <w:t>March 20, 2019</w:t>
            </w:r>
          </w:p>
        </w:tc>
      </w:tr>
      <w:tr w:rsidR="005547C8" w:rsidRPr="00041DD2" w14:paraId="1C5C8282" w14:textId="77777777" w:rsidTr="17EF1212">
        <w:tc>
          <w:tcPr>
            <w:tcW w:w="2127" w:type="dxa"/>
          </w:tcPr>
          <w:p w14:paraId="31A8786A" w14:textId="77777777" w:rsidR="005547C8" w:rsidRPr="00041DD2" w:rsidRDefault="005547C8" w:rsidP="005547C8">
            <w:pPr>
              <w:rPr>
                <w:sz w:val="28"/>
                <w:szCs w:val="28"/>
              </w:rPr>
            </w:pPr>
            <w:r w:rsidRPr="00041DD2">
              <w:rPr>
                <w:sz w:val="28"/>
                <w:szCs w:val="28"/>
              </w:rPr>
              <w:t>Revision dates:</w:t>
            </w:r>
          </w:p>
        </w:tc>
        <w:tc>
          <w:tcPr>
            <w:tcW w:w="6503" w:type="dxa"/>
          </w:tcPr>
          <w:p w14:paraId="27204750" w14:textId="4CEF5EE3" w:rsidR="005547C8" w:rsidRPr="00041DD2" w:rsidRDefault="240A1BF1" w:rsidP="005547C8">
            <w:pPr>
              <w:rPr>
                <w:sz w:val="28"/>
                <w:szCs w:val="28"/>
              </w:rPr>
            </w:pPr>
            <w:r w:rsidRPr="17EF1212">
              <w:rPr>
                <w:sz w:val="28"/>
                <w:szCs w:val="28"/>
              </w:rPr>
              <w:t xml:space="preserve"> </w:t>
            </w:r>
            <w:r w:rsidR="59F1A29E" w:rsidRPr="17EF1212">
              <w:rPr>
                <w:sz w:val="28"/>
                <w:szCs w:val="28"/>
              </w:rPr>
              <w:t>October 23, 2019</w:t>
            </w:r>
            <w:r w:rsidRPr="17EF1212">
              <w:rPr>
                <w:sz w:val="28"/>
                <w:szCs w:val="28"/>
              </w:rPr>
              <w:t xml:space="preserve">/   </w:t>
            </w:r>
            <w:r w:rsidR="783093F6" w:rsidRPr="17EF1212">
              <w:rPr>
                <w:sz w:val="28"/>
                <w:szCs w:val="28"/>
              </w:rPr>
              <w:t>D</w:t>
            </w:r>
            <w:r w:rsidR="78A030AA" w:rsidRPr="17EF1212">
              <w:rPr>
                <w:sz w:val="28"/>
                <w:szCs w:val="28"/>
              </w:rPr>
              <w:t>ec16 2020</w:t>
            </w:r>
            <w:r w:rsidRPr="17EF1212">
              <w:rPr>
                <w:sz w:val="28"/>
                <w:szCs w:val="28"/>
              </w:rPr>
              <w:t xml:space="preserve">               /                 /</w:t>
            </w:r>
          </w:p>
        </w:tc>
      </w:tr>
      <w:bookmarkEnd w:id="37"/>
    </w:tbl>
    <w:p w14:paraId="240782C8" w14:textId="77777777" w:rsidR="0050743C" w:rsidRDefault="0050743C" w:rsidP="00893535">
      <w:pPr>
        <w:spacing w:before="100" w:beforeAutospacing="1" w:after="100" w:afterAutospacing="1"/>
        <w:contextualSpacing/>
        <w:rPr>
          <w:sz w:val="22"/>
          <w:szCs w:val="22"/>
          <w:lang w:val="en"/>
        </w:rPr>
      </w:pPr>
    </w:p>
    <w:p w14:paraId="4F30E60E" w14:textId="77777777" w:rsidR="0050743C" w:rsidRDefault="0050743C" w:rsidP="00893535">
      <w:pPr>
        <w:spacing w:before="100" w:beforeAutospacing="1" w:after="100" w:afterAutospacing="1"/>
        <w:contextualSpacing/>
        <w:rPr>
          <w:b/>
          <w:sz w:val="28"/>
          <w:szCs w:val="28"/>
          <w:u w:val="single"/>
          <w:lang w:val="en"/>
        </w:rPr>
      </w:pPr>
      <w:r w:rsidRPr="0050743C">
        <w:rPr>
          <w:b/>
          <w:sz w:val="28"/>
          <w:szCs w:val="28"/>
          <w:u w:val="single"/>
          <w:lang w:val="en"/>
        </w:rPr>
        <w:t>Policy Statement</w:t>
      </w:r>
    </w:p>
    <w:p w14:paraId="21F69828" w14:textId="77777777" w:rsidR="0050743C" w:rsidRPr="002E0CCF" w:rsidRDefault="0050743C" w:rsidP="00893535">
      <w:pPr>
        <w:spacing w:before="100" w:beforeAutospacing="1" w:after="100" w:afterAutospacing="1"/>
        <w:contextualSpacing/>
        <w:rPr>
          <w:lang w:val="en"/>
        </w:rPr>
      </w:pPr>
      <w:r w:rsidRPr="002E0CCF">
        <w:rPr>
          <w:lang w:val="en"/>
        </w:rPr>
        <w:t>Oak Park Neighbourhood Centre accepts gifts that ensure we are able to run quality programs that reflect the needs of the community and provide opportunities for Support, Connections and Contributions.</w:t>
      </w:r>
    </w:p>
    <w:p w14:paraId="0C37EDAF" w14:textId="77777777" w:rsidR="0050743C" w:rsidRDefault="0050743C" w:rsidP="00893535">
      <w:pPr>
        <w:spacing w:before="100" w:beforeAutospacing="1" w:after="100" w:afterAutospacing="1"/>
        <w:contextualSpacing/>
        <w:rPr>
          <w:lang w:val="en"/>
        </w:rPr>
      </w:pPr>
    </w:p>
    <w:p w14:paraId="58A5FA0F" w14:textId="114B43D0" w:rsidR="002E0CCF" w:rsidRDefault="0015219A" w:rsidP="00893535">
      <w:pPr>
        <w:spacing w:before="100" w:beforeAutospacing="1" w:after="100" w:afterAutospacing="1"/>
        <w:contextualSpacing/>
        <w:rPr>
          <w:b/>
          <w:sz w:val="28"/>
          <w:szCs w:val="28"/>
          <w:u w:val="single"/>
          <w:lang w:val="en"/>
        </w:rPr>
      </w:pPr>
      <w:r w:rsidRPr="002E0CCF">
        <w:rPr>
          <w:b/>
          <w:sz w:val="28"/>
          <w:szCs w:val="28"/>
          <w:u w:val="single"/>
          <w:lang w:val="en"/>
        </w:rPr>
        <w:t>Applicability</w:t>
      </w:r>
    </w:p>
    <w:p w14:paraId="72770715" w14:textId="0CB1159B" w:rsidR="002E0CCF" w:rsidRPr="00530BB3" w:rsidRDefault="002E0CCF" w:rsidP="002E0CCF">
      <w:pPr>
        <w:jc w:val="both"/>
      </w:pPr>
      <w:r w:rsidRPr="00530BB3">
        <w:t xml:space="preserve">This policy applies to all employees (including temporary employees and students), volunteers, students, members, partners, renters, participants, supporters, contractors and consultants. It applies in any circumstance or location in which you are engaged in OPNC related activities, including work-related social events and business travel. </w:t>
      </w:r>
    </w:p>
    <w:p w14:paraId="5B57B793" w14:textId="77777777" w:rsidR="002E0CCF" w:rsidRDefault="002E0CCF" w:rsidP="00893535">
      <w:pPr>
        <w:spacing w:before="100" w:beforeAutospacing="1" w:after="100" w:afterAutospacing="1"/>
        <w:contextualSpacing/>
        <w:rPr>
          <w:b/>
          <w:sz w:val="28"/>
          <w:szCs w:val="28"/>
          <w:u w:val="single"/>
          <w:lang w:val="en"/>
        </w:rPr>
      </w:pPr>
    </w:p>
    <w:p w14:paraId="4F2A617C" w14:textId="77777777" w:rsidR="002E0CCF" w:rsidRDefault="002E0CCF" w:rsidP="00893535">
      <w:pPr>
        <w:spacing w:before="100" w:beforeAutospacing="1" w:after="100" w:afterAutospacing="1"/>
        <w:contextualSpacing/>
        <w:rPr>
          <w:b/>
          <w:sz w:val="28"/>
          <w:szCs w:val="28"/>
          <w:u w:val="single"/>
          <w:lang w:val="en"/>
        </w:rPr>
      </w:pPr>
      <w:r>
        <w:rPr>
          <w:b/>
          <w:sz w:val="28"/>
          <w:szCs w:val="28"/>
          <w:u w:val="single"/>
          <w:lang w:val="en"/>
        </w:rPr>
        <w:t>Definitions</w:t>
      </w:r>
    </w:p>
    <w:p w14:paraId="27EABF25" w14:textId="77777777" w:rsidR="002E0CCF" w:rsidRDefault="002E0CCF" w:rsidP="002E0CCF">
      <w:pPr>
        <w:spacing w:before="100" w:beforeAutospacing="1" w:after="100" w:afterAutospacing="1"/>
        <w:contextualSpacing/>
        <w:rPr>
          <w:sz w:val="22"/>
          <w:szCs w:val="22"/>
          <w:u w:val="single"/>
          <w:lang w:val="en"/>
        </w:rPr>
      </w:pPr>
    </w:p>
    <w:p w14:paraId="73B3B3E6" w14:textId="77777777" w:rsidR="002E0CCF" w:rsidRPr="002E0CCF" w:rsidRDefault="002E0CCF" w:rsidP="002E0CCF">
      <w:pPr>
        <w:spacing w:before="100" w:beforeAutospacing="1" w:after="100" w:afterAutospacing="1"/>
        <w:contextualSpacing/>
        <w:rPr>
          <w:u w:val="single"/>
          <w:lang w:val="en"/>
        </w:rPr>
      </w:pPr>
      <w:r w:rsidRPr="002E0CCF">
        <w:rPr>
          <w:u w:val="single"/>
          <w:lang w:val="en"/>
        </w:rPr>
        <w:t>Cash</w:t>
      </w:r>
    </w:p>
    <w:p w14:paraId="50096701" w14:textId="77777777" w:rsidR="002E0CCF" w:rsidRPr="002E0CCF" w:rsidRDefault="002E0CCF" w:rsidP="002E0CCF">
      <w:pPr>
        <w:spacing w:before="100" w:beforeAutospacing="1" w:after="100" w:afterAutospacing="1"/>
        <w:contextualSpacing/>
        <w:rPr>
          <w:lang w:val="en"/>
        </w:rPr>
      </w:pPr>
      <w:r w:rsidRPr="002E0CCF">
        <w:rPr>
          <w:lang w:val="en"/>
        </w:rPr>
        <w:t>OPNC accepts cash, cheques, credit card or money orders made payable to “Oak Park Neighbourhood Centre or OPNC”. Postdated cheques are accepted. Credit card payments can be made through Canada Helps.</w:t>
      </w:r>
    </w:p>
    <w:p w14:paraId="13C1734C" w14:textId="77777777" w:rsidR="002E0CCF" w:rsidRPr="002E0CCF" w:rsidRDefault="002E0CCF" w:rsidP="002E0CCF">
      <w:pPr>
        <w:spacing w:before="100" w:beforeAutospacing="1" w:after="100" w:afterAutospacing="1"/>
        <w:contextualSpacing/>
        <w:rPr>
          <w:lang w:val="en"/>
        </w:rPr>
      </w:pPr>
    </w:p>
    <w:p w14:paraId="7F70ED97" w14:textId="77777777" w:rsidR="002E0CCF" w:rsidRPr="002E0CCF" w:rsidRDefault="002E0CCF" w:rsidP="002E0CCF">
      <w:pPr>
        <w:spacing w:before="100" w:beforeAutospacing="1" w:after="100" w:afterAutospacing="1"/>
        <w:contextualSpacing/>
        <w:rPr>
          <w:u w:val="single"/>
          <w:lang w:val="en"/>
        </w:rPr>
      </w:pPr>
      <w:r w:rsidRPr="002E0CCF">
        <w:rPr>
          <w:u w:val="single"/>
          <w:lang w:val="en"/>
        </w:rPr>
        <w:t>Gifts In Kind</w:t>
      </w:r>
    </w:p>
    <w:p w14:paraId="2A57C8E5" w14:textId="07455E55" w:rsidR="002E0CCF" w:rsidRPr="002E0CCF" w:rsidRDefault="002E0CCF" w:rsidP="002E0CCF">
      <w:pPr>
        <w:spacing w:before="100" w:beforeAutospacing="1" w:after="100" w:afterAutospacing="1"/>
        <w:contextualSpacing/>
        <w:rPr>
          <w:lang w:val="en"/>
        </w:rPr>
      </w:pPr>
      <w:r w:rsidRPr="002E0CCF">
        <w:rPr>
          <w:lang w:val="en"/>
        </w:rPr>
        <w:t>OPNC accepts gifts in kind of items that can be use</w:t>
      </w:r>
      <w:r w:rsidR="00EB108D">
        <w:rPr>
          <w:lang w:val="en"/>
        </w:rPr>
        <w:t>d</w:t>
      </w:r>
      <w:r w:rsidRPr="002E0CCF">
        <w:rPr>
          <w:lang w:val="en"/>
        </w:rPr>
        <w:t xml:space="preserve"> at the </w:t>
      </w:r>
      <w:proofErr w:type="spellStart"/>
      <w:r w:rsidRPr="002E0CCF">
        <w:rPr>
          <w:lang w:val="en"/>
        </w:rPr>
        <w:t>centre</w:t>
      </w:r>
      <w:proofErr w:type="spellEnd"/>
      <w:r w:rsidRPr="002E0CCF">
        <w:rPr>
          <w:lang w:val="en"/>
        </w:rPr>
        <w:t xml:space="preserve"> like toys, sports equipment, furniture</w:t>
      </w:r>
      <w:r w:rsidR="00EB108D">
        <w:rPr>
          <w:lang w:val="en"/>
        </w:rPr>
        <w:t>, household goods,</w:t>
      </w:r>
      <w:r w:rsidRPr="002E0CCF">
        <w:rPr>
          <w:lang w:val="en"/>
        </w:rPr>
        <w:t xml:space="preserve"> or food for our food bank. We also accept gifts in kind </w:t>
      </w:r>
      <w:r w:rsidR="00EB108D">
        <w:rPr>
          <w:lang w:val="en"/>
        </w:rPr>
        <w:t xml:space="preserve">for our annual silent auction. </w:t>
      </w:r>
      <w:r w:rsidRPr="002E0CCF">
        <w:rPr>
          <w:lang w:val="en"/>
        </w:rPr>
        <w:t xml:space="preserve">When these gifts are provided with the intent of the donor receiving a tax receipt the donor must provide proof of their worth. When the gifts are provided for </w:t>
      </w:r>
      <w:r w:rsidR="00EB108D">
        <w:rPr>
          <w:lang w:val="en"/>
        </w:rPr>
        <w:t>an auction</w:t>
      </w:r>
      <w:r w:rsidRPr="002E0CCF">
        <w:rPr>
          <w:lang w:val="en"/>
        </w:rPr>
        <w:t xml:space="preserve"> the receipt cannot exceed the amount that the items were sold for. Receipts are not provided for items worth less than $20. </w:t>
      </w:r>
    </w:p>
    <w:p w14:paraId="04C2C998" w14:textId="77777777" w:rsidR="002E0CCF" w:rsidRPr="002E0CCF" w:rsidRDefault="002E0CCF" w:rsidP="002E0CCF">
      <w:pPr>
        <w:spacing w:before="100" w:beforeAutospacing="1" w:after="100" w:afterAutospacing="1"/>
        <w:contextualSpacing/>
        <w:rPr>
          <w:u w:val="single"/>
          <w:lang w:val="en"/>
        </w:rPr>
      </w:pPr>
    </w:p>
    <w:p w14:paraId="3FBC7BE0" w14:textId="77777777" w:rsidR="002E0CCF" w:rsidRPr="002E0CCF" w:rsidRDefault="002E0CCF" w:rsidP="002E0CCF">
      <w:pPr>
        <w:spacing w:before="100" w:beforeAutospacing="1" w:after="100" w:afterAutospacing="1"/>
        <w:contextualSpacing/>
        <w:rPr>
          <w:u w:val="single"/>
          <w:lang w:val="en"/>
        </w:rPr>
      </w:pPr>
      <w:r w:rsidRPr="002E0CCF">
        <w:rPr>
          <w:u w:val="single"/>
          <w:lang w:val="en"/>
        </w:rPr>
        <w:t>Bequests</w:t>
      </w:r>
    </w:p>
    <w:p w14:paraId="3CE907EF" w14:textId="41955595" w:rsidR="002E0CCF" w:rsidRPr="002E0CCF" w:rsidRDefault="002E0CCF" w:rsidP="002E0CCF">
      <w:pPr>
        <w:spacing w:before="100" w:beforeAutospacing="1" w:after="100" w:afterAutospacing="1"/>
        <w:contextualSpacing/>
        <w:rPr>
          <w:lang w:val="en"/>
        </w:rPr>
      </w:pPr>
      <w:r w:rsidRPr="002E0CCF">
        <w:rPr>
          <w:lang w:val="en"/>
        </w:rPr>
        <w:t xml:space="preserve">Bequests made to OPNC may qualify as a charitable </w:t>
      </w:r>
      <w:r w:rsidR="00DB1A86">
        <w:rPr>
          <w:lang w:val="en"/>
        </w:rPr>
        <w:t xml:space="preserve">gift </w:t>
      </w:r>
      <w:r w:rsidRPr="002E0CCF">
        <w:rPr>
          <w:lang w:val="en"/>
        </w:rPr>
        <w:t xml:space="preserve">if the terms and conditions are acceptable under OPNC’s gift acceptance policies. Receipts will be issued to the estate once documents naming OPNC as the beneficiary are provided. </w:t>
      </w:r>
    </w:p>
    <w:p w14:paraId="52E22135" w14:textId="77777777" w:rsidR="002E0CCF" w:rsidRPr="002E0CCF" w:rsidRDefault="002E0CCF" w:rsidP="002E0CCF">
      <w:pPr>
        <w:spacing w:before="100" w:beforeAutospacing="1" w:after="100" w:afterAutospacing="1"/>
        <w:contextualSpacing/>
        <w:rPr>
          <w:lang w:val="en"/>
        </w:rPr>
      </w:pPr>
    </w:p>
    <w:p w14:paraId="4820CFBC" w14:textId="77777777" w:rsidR="002E0CCF" w:rsidRPr="002E0CCF" w:rsidRDefault="002E0CCF" w:rsidP="002E0CCF">
      <w:pPr>
        <w:spacing w:before="100" w:beforeAutospacing="1" w:after="100" w:afterAutospacing="1"/>
        <w:contextualSpacing/>
        <w:rPr>
          <w:u w:val="single"/>
          <w:lang w:val="en"/>
        </w:rPr>
      </w:pPr>
      <w:r w:rsidRPr="002E0CCF">
        <w:rPr>
          <w:u w:val="single"/>
          <w:lang w:val="en"/>
        </w:rPr>
        <w:t>Restricted and Designated Gifts</w:t>
      </w:r>
    </w:p>
    <w:p w14:paraId="2DCE4533" w14:textId="5E261CB7" w:rsidR="002E0CCF" w:rsidRPr="002E0CCF" w:rsidRDefault="002E0CCF" w:rsidP="002E0CCF">
      <w:pPr>
        <w:spacing w:before="100" w:beforeAutospacing="1" w:after="100" w:afterAutospacing="1"/>
        <w:contextualSpacing/>
        <w:rPr>
          <w:lang w:val="en"/>
        </w:rPr>
      </w:pPr>
      <w:r w:rsidRPr="002E0CCF">
        <w:rPr>
          <w:lang w:val="en"/>
        </w:rPr>
        <w:t xml:space="preserve">Oak Park Neighbourhood Centre will accept restricted gifts for existing core programs and will also consider gifts for new initiatives provided that they fit with our mission and Theory of change. The OPNC Board of Directors and the Executive Director will review the terms of each restricted gift to ensure it does not compromise our values or priorities. If the restrictions are too limiting for </w:t>
      </w:r>
      <w:r w:rsidR="00BF5273">
        <w:rPr>
          <w:lang w:val="en"/>
        </w:rPr>
        <w:t>OPNC</w:t>
      </w:r>
      <w:r w:rsidRPr="002E0CCF">
        <w:rPr>
          <w:lang w:val="en"/>
        </w:rPr>
        <w:t xml:space="preserve"> to except the gift, the donor will be asked to remove or modify the restrictions.  Restricted gifts that have been accepted will be used as designated, and if any conditions or reporting requirements are part of the agreement, OPNC will ensure all requirements are met within the time frame stipulated. OPNC commits to communicate with the funder when the</w:t>
      </w:r>
      <w:r w:rsidR="00942E3F">
        <w:rPr>
          <w:lang w:val="en"/>
        </w:rPr>
        <w:t>re</w:t>
      </w:r>
      <w:r w:rsidRPr="002E0CCF">
        <w:rPr>
          <w:lang w:val="en"/>
        </w:rPr>
        <w:t xml:space="preserve"> are cha</w:t>
      </w:r>
      <w:r w:rsidR="000236B3">
        <w:rPr>
          <w:lang w:val="en"/>
        </w:rPr>
        <w:t>nges</w:t>
      </w:r>
      <w:r w:rsidRPr="002E0CCF">
        <w:rPr>
          <w:lang w:val="en"/>
        </w:rPr>
        <w:t xml:space="preserve"> with the program so funds are returned or re-designated if required to a similar purpose with the prior approval of the funder. If the donor is deceased, legally incompetent, cannot be found and there is no legal designate, then the funds will be used in a manner that is as consistent as possible with the donor’s original intent. The Board of Directors will seek legal authorization if needed.</w:t>
      </w:r>
    </w:p>
    <w:p w14:paraId="5D419090" w14:textId="77777777" w:rsidR="002E0CCF" w:rsidRPr="002E0CCF" w:rsidRDefault="002E0CCF" w:rsidP="002E0CCF">
      <w:pPr>
        <w:spacing w:before="100" w:beforeAutospacing="1" w:after="100" w:afterAutospacing="1"/>
        <w:contextualSpacing/>
        <w:rPr>
          <w:u w:val="single"/>
          <w:lang w:val="en"/>
        </w:rPr>
      </w:pPr>
    </w:p>
    <w:p w14:paraId="3753D8C0" w14:textId="77777777" w:rsidR="00F17A6C" w:rsidRDefault="00F17A6C" w:rsidP="002E0CCF">
      <w:pPr>
        <w:spacing w:before="100" w:beforeAutospacing="1" w:after="100" w:afterAutospacing="1"/>
        <w:contextualSpacing/>
        <w:rPr>
          <w:u w:val="single"/>
          <w:lang w:val="en"/>
        </w:rPr>
      </w:pPr>
    </w:p>
    <w:p w14:paraId="26AF21EE" w14:textId="77777777" w:rsidR="002E0CCF" w:rsidRPr="002E0CCF" w:rsidRDefault="002E0CCF" w:rsidP="002E0CCF">
      <w:pPr>
        <w:spacing w:before="100" w:beforeAutospacing="1" w:after="100" w:afterAutospacing="1"/>
        <w:contextualSpacing/>
        <w:rPr>
          <w:u w:val="single"/>
          <w:lang w:val="en"/>
        </w:rPr>
      </w:pPr>
      <w:r w:rsidRPr="002E0CCF">
        <w:rPr>
          <w:u w:val="single"/>
          <w:lang w:val="en"/>
        </w:rPr>
        <w:t>Anonymous Gifts</w:t>
      </w:r>
    </w:p>
    <w:p w14:paraId="27B57BAF" w14:textId="77777777" w:rsidR="002E0CCF" w:rsidRPr="002E0CCF" w:rsidRDefault="002E0CCF" w:rsidP="002E0CCF">
      <w:pPr>
        <w:spacing w:before="100" w:beforeAutospacing="1" w:after="100" w:afterAutospacing="1"/>
        <w:contextualSpacing/>
        <w:rPr>
          <w:lang w:val="en"/>
        </w:rPr>
      </w:pPr>
      <w:r w:rsidRPr="002E0CCF">
        <w:rPr>
          <w:lang w:val="en"/>
        </w:rPr>
        <w:t>A donor’s request to remain anonymous will be respected. The Executive Director shall consult with the Chair of the Board of Directors if they are uncertain about the desirability of accepting an anonymous gift.</w:t>
      </w:r>
    </w:p>
    <w:p w14:paraId="7856A257" w14:textId="77777777" w:rsidR="002E0CCF" w:rsidRPr="002E0CCF" w:rsidRDefault="002E0CCF" w:rsidP="002E0CCF">
      <w:pPr>
        <w:spacing w:before="100" w:beforeAutospacing="1" w:after="100" w:afterAutospacing="1"/>
        <w:contextualSpacing/>
        <w:rPr>
          <w:b/>
          <w:bCs/>
          <w:lang w:val="en"/>
        </w:rPr>
      </w:pPr>
    </w:p>
    <w:p w14:paraId="2E9EE588" w14:textId="77777777" w:rsidR="002E0CCF" w:rsidRPr="002E0CCF" w:rsidRDefault="002E0CCF" w:rsidP="002E0CCF">
      <w:pPr>
        <w:spacing w:before="100" w:beforeAutospacing="1" w:after="100" w:afterAutospacing="1"/>
        <w:contextualSpacing/>
        <w:rPr>
          <w:bCs/>
          <w:u w:val="single"/>
          <w:lang w:val="en"/>
        </w:rPr>
      </w:pPr>
      <w:r w:rsidRPr="002E0CCF">
        <w:rPr>
          <w:bCs/>
          <w:u w:val="single"/>
          <w:lang w:val="en"/>
        </w:rPr>
        <w:t>Naming Gift</w:t>
      </w:r>
    </w:p>
    <w:p w14:paraId="20D86B0C" w14:textId="372FCA51" w:rsidR="002E0CCF" w:rsidRPr="002E0CCF" w:rsidRDefault="002E0CCF" w:rsidP="002E0CCF">
      <w:pPr>
        <w:spacing w:before="100" w:beforeAutospacing="1" w:after="100" w:afterAutospacing="1"/>
        <w:contextualSpacing/>
        <w:rPr>
          <w:bCs/>
          <w:lang w:val="en"/>
        </w:rPr>
      </w:pPr>
      <w:r w:rsidRPr="002E0CCF">
        <w:rPr>
          <w:bCs/>
          <w:lang w:val="en"/>
        </w:rPr>
        <w:t xml:space="preserve">When Appropriate, Oak Park Neighbourhood Centre will consider naming programs, endowments and other funds in </w:t>
      </w:r>
      <w:proofErr w:type="spellStart"/>
      <w:r w:rsidRPr="002E0CCF">
        <w:rPr>
          <w:bCs/>
          <w:lang w:val="en"/>
        </w:rPr>
        <w:t>honour</w:t>
      </w:r>
      <w:proofErr w:type="spellEnd"/>
      <w:r w:rsidRPr="002E0CCF">
        <w:rPr>
          <w:bCs/>
          <w:lang w:val="en"/>
        </w:rPr>
        <w:t xml:space="preserve"> of significant financial contributions. The Board of Directors of OPNC must approve any proposal to name and are required to vote on any transference or discontinuation of a naming program. No naming gift will be approved that is contrary to OPNC’s mission statement </w:t>
      </w:r>
      <w:r w:rsidR="00990BE8">
        <w:rPr>
          <w:bCs/>
          <w:lang w:val="en"/>
        </w:rPr>
        <w:t>or</w:t>
      </w:r>
      <w:r w:rsidR="000251B5">
        <w:rPr>
          <w:bCs/>
          <w:lang w:val="en"/>
        </w:rPr>
        <w:t xml:space="preserve"> </w:t>
      </w:r>
      <w:r w:rsidRPr="002E0CCF">
        <w:rPr>
          <w:bCs/>
          <w:lang w:val="en"/>
        </w:rPr>
        <w:t>negatively affects the OPNC image, implies an endorsement of a product</w:t>
      </w:r>
      <w:r w:rsidR="005127EA">
        <w:rPr>
          <w:bCs/>
          <w:lang w:val="en"/>
        </w:rPr>
        <w:t xml:space="preserve"> or</w:t>
      </w:r>
      <w:r w:rsidRPr="002E0CCF">
        <w:rPr>
          <w:bCs/>
          <w:lang w:val="en"/>
        </w:rPr>
        <w:t xml:space="preserve"> ideological position, or suggests a choosing of sides to cause division in the community.</w:t>
      </w:r>
    </w:p>
    <w:p w14:paraId="298F80A1" w14:textId="2EA24F5B" w:rsidR="002E0CCF" w:rsidRPr="002E0CCF" w:rsidRDefault="002E0CCF" w:rsidP="002E0CCF">
      <w:pPr>
        <w:spacing w:before="100" w:beforeAutospacing="1" w:after="100" w:afterAutospacing="1"/>
        <w:contextualSpacing/>
        <w:rPr>
          <w:bCs/>
          <w:lang w:val="en"/>
        </w:rPr>
      </w:pPr>
      <w:r w:rsidRPr="002E0CCF">
        <w:rPr>
          <w:bCs/>
          <w:lang w:val="en"/>
        </w:rPr>
        <w:t xml:space="preserve">The board has the authority to delegate to staff or establish a board committee </w:t>
      </w:r>
      <w:r w:rsidR="000E692D">
        <w:rPr>
          <w:bCs/>
          <w:lang w:val="en"/>
        </w:rPr>
        <w:t>responsible for</w:t>
      </w:r>
      <w:r w:rsidRPr="002E0CCF">
        <w:rPr>
          <w:bCs/>
          <w:lang w:val="en"/>
        </w:rPr>
        <w:t xml:space="preserve"> negotiating the terms of a naming opportunity.</w:t>
      </w:r>
    </w:p>
    <w:p w14:paraId="01466F18" w14:textId="72CEA2AF" w:rsidR="002E0CCF" w:rsidRPr="002E0CCF" w:rsidRDefault="002E0CCF" w:rsidP="002E0CCF">
      <w:pPr>
        <w:spacing w:before="100" w:beforeAutospacing="1" w:after="100" w:afterAutospacing="1"/>
        <w:contextualSpacing/>
        <w:rPr>
          <w:bCs/>
          <w:lang w:val="en"/>
        </w:rPr>
      </w:pPr>
      <w:r w:rsidRPr="002E0CCF">
        <w:rPr>
          <w:bCs/>
          <w:lang w:val="en"/>
        </w:rPr>
        <w:t>The duration and form of display of the named recognition will be negotiated as part of the agreement in all instances and must be approved by the Board of Directors of OPNC, who also have the right to discontinue use or change the form of the recognition</w:t>
      </w:r>
      <w:r w:rsidR="000E692D">
        <w:rPr>
          <w:bCs/>
          <w:lang w:val="en"/>
        </w:rPr>
        <w:t xml:space="preserve"> at any time.</w:t>
      </w:r>
    </w:p>
    <w:p w14:paraId="06208D97" w14:textId="77777777" w:rsidR="002E0CCF" w:rsidRPr="002E0CCF" w:rsidRDefault="002E0CCF" w:rsidP="002E0CCF">
      <w:pPr>
        <w:spacing w:before="100" w:beforeAutospacing="1" w:after="100" w:afterAutospacing="1"/>
        <w:contextualSpacing/>
        <w:rPr>
          <w:bCs/>
          <w:lang w:val="en"/>
        </w:rPr>
      </w:pPr>
    </w:p>
    <w:p w14:paraId="29E4913B" w14:textId="77777777" w:rsidR="002E0CCF" w:rsidRPr="002E0CCF" w:rsidRDefault="002E0CCF" w:rsidP="002E0CCF">
      <w:pPr>
        <w:spacing w:before="100" w:beforeAutospacing="1" w:after="100" w:afterAutospacing="1"/>
        <w:contextualSpacing/>
        <w:rPr>
          <w:bCs/>
          <w:u w:val="single"/>
          <w:lang w:val="en"/>
        </w:rPr>
      </w:pPr>
      <w:r w:rsidRPr="002E0CCF">
        <w:rPr>
          <w:bCs/>
          <w:u w:val="single"/>
          <w:lang w:val="en"/>
        </w:rPr>
        <w:t>Endowment Gift</w:t>
      </w:r>
    </w:p>
    <w:p w14:paraId="40A44C53" w14:textId="4672F900" w:rsidR="002E0CCF" w:rsidRPr="002E0CCF" w:rsidRDefault="002E0CCF" w:rsidP="002E0CCF">
      <w:pPr>
        <w:spacing w:before="100" w:beforeAutospacing="1" w:after="100" w:afterAutospacing="1"/>
        <w:contextualSpacing/>
        <w:rPr>
          <w:lang w:val="en"/>
        </w:rPr>
      </w:pPr>
      <w:r w:rsidRPr="002E0CCF">
        <w:rPr>
          <w:bCs/>
          <w:lang w:val="en"/>
        </w:rPr>
        <w:t xml:space="preserve">Oak Park Neighbourhood Centre will accept endowment gifts of $50,000 or more. Any amount may be contributed to a general endowment or for any previously established named endowment. A signed endowment agreement between the donor and OPNC is required. </w:t>
      </w:r>
      <w:r w:rsidRPr="002E0CCF">
        <w:rPr>
          <w:lang w:val="en"/>
        </w:rPr>
        <w:t xml:space="preserve">An endowment can be defined </w:t>
      </w:r>
      <w:r w:rsidR="00A73B74">
        <w:rPr>
          <w:lang w:val="en"/>
        </w:rPr>
        <w:t>a</w:t>
      </w:r>
      <w:r w:rsidRPr="002E0CCF">
        <w:rPr>
          <w:lang w:val="en"/>
        </w:rPr>
        <w:t>s a long-term gift to a charity, normally held for at least ten years, that is set aside for a particular purpose, or for the general charitable purposes of the charity. Once the endowment period has expired (except where the donor directs that the endowment be held in perpetuity) the entire endowment can be disbursed by OPNC.</w:t>
      </w:r>
    </w:p>
    <w:p w14:paraId="7A10D611" w14:textId="77777777" w:rsidR="002E0CCF" w:rsidRPr="002E0CCF" w:rsidRDefault="002E0CCF" w:rsidP="00893535">
      <w:pPr>
        <w:spacing w:before="100" w:beforeAutospacing="1" w:after="100" w:afterAutospacing="1"/>
        <w:contextualSpacing/>
        <w:rPr>
          <w:b/>
          <w:sz w:val="28"/>
          <w:szCs w:val="28"/>
          <w:u w:val="single"/>
          <w:lang w:val="en"/>
        </w:rPr>
      </w:pPr>
    </w:p>
    <w:p w14:paraId="72F13E76" w14:textId="77777777" w:rsidR="002E0CCF" w:rsidRPr="002E0CCF" w:rsidRDefault="002E0CCF" w:rsidP="00893535">
      <w:pPr>
        <w:spacing w:before="100" w:beforeAutospacing="1" w:after="100" w:afterAutospacing="1"/>
        <w:contextualSpacing/>
        <w:rPr>
          <w:b/>
          <w:sz w:val="28"/>
          <w:szCs w:val="28"/>
          <w:u w:val="single"/>
          <w:lang w:val="en"/>
        </w:rPr>
      </w:pPr>
      <w:r w:rsidRPr="002E0CCF">
        <w:rPr>
          <w:b/>
          <w:sz w:val="28"/>
          <w:szCs w:val="28"/>
          <w:u w:val="single"/>
          <w:lang w:val="en"/>
        </w:rPr>
        <w:t>General Principals</w:t>
      </w:r>
    </w:p>
    <w:p w14:paraId="1ED4CB7F" w14:textId="44E39B1E" w:rsidR="00893535" w:rsidRPr="002E0CCF" w:rsidRDefault="40C77892" w:rsidP="17EF1212">
      <w:pPr>
        <w:spacing w:before="100" w:beforeAutospacing="1" w:after="100" w:afterAutospacing="1"/>
        <w:contextualSpacing/>
        <w:rPr>
          <w:lang w:val="en"/>
        </w:rPr>
      </w:pPr>
      <w:r w:rsidRPr="17EF1212">
        <w:rPr>
          <w:lang w:val="en"/>
        </w:rPr>
        <w:t xml:space="preserve">Oak Park Neighbourhood Centre will accept unrestricted gifts and gifts for specific programs and purposes, including endowment gifts. This policy governs acceptance of gifts made to OPNC. </w:t>
      </w:r>
    </w:p>
    <w:p w14:paraId="648F8720" w14:textId="77777777" w:rsidR="00893535" w:rsidRPr="002E0CCF" w:rsidRDefault="00893535" w:rsidP="00893535">
      <w:pPr>
        <w:spacing w:before="100" w:beforeAutospacing="1" w:after="100" w:afterAutospacing="1"/>
        <w:contextualSpacing/>
        <w:rPr>
          <w:lang w:val="en"/>
        </w:rPr>
      </w:pPr>
    </w:p>
    <w:p w14:paraId="713FB51B" w14:textId="5B8C9EE4" w:rsidR="00893535" w:rsidRPr="002E0CCF" w:rsidRDefault="00893535" w:rsidP="00893535">
      <w:pPr>
        <w:spacing w:before="100" w:beforeAutospacing="1" w:after="100" w:afterAutospacing="1"/>
        <w:contextualSpacing/>
        <w:rPr>
          <w:lang w:val="en"/>
        </w:rPr>
      </w:pPr>
      <w:r w:rsidRPr="002E0CCF">
        <w:rPr>
          <w:lang w:val="en"/>
        </w:rPr>
        <w:t>A gift received by OPNC does not constitute a gift until Oak Park Neighbourhood Centre has determined that the gift meets the conditions outlined in this policy and it is acceptable to OPNC.</w:t>
      </w:r>
    </w:p>
    <w:p w14:paraId="3413CEE3" w14:textId="77777777" w:rsidR="00893535" w:rsidRPr="002E0CCF" w:rsidRDefault="00893535" w:rsidP="00893535">
      <w:pPr>
        <w:spacing w:before="100" w:beforeAutospacing="1" w:after="100" w:afterAutospacing="1"/>
        <w:contextualSpacing/>
        <w:rPr>
          <w:lang w:val="en"/>
        </w:rPr>
      </w:pPr>
    </w:p>
    <w:p w14:paraId="76F49A87" w14:textId="77777777" w:rsidR="00893535" w:rsidRPr="002E0CCF" w:rsidRDefault="00893535" w:rsidP="00893535">
      <w:pPr>
        <w:spacing w:before="100" w:beforeAutospacing="1" w:after="100" w:afterAutospacing="1"/>
        <w:contextualSpacing/>
        <w:rPr>
          <w:lang w:val="en"/>
        </w:rPr>
      </w:pPr>
      <w:r w:rsidRPr="002E0CCF">
        <w:rPr>
          <w:lang w:val="en"/>
        </w:rPr>
        <w:t xml:space="preserve">All gifts must be consistent with the OPNC mission, meet all statutory provisions and not compromise the agency’s integrity or reputation. </w:t>
      </w:r>
    </w:p>
    <w:p w14:paraId="20D91280" w14:textId="77777777" w:rsidR="00893535" w:rsidRPr="002E0CCF" w:rsidRDefault="00893535" w:rsidP="00893535">
      <w:pPr>
        <w:spacing w:before="100" w:beforeAutospacing="1" w:after="100" w:afterAutospacing="1"/>
        <w:contextualSpacing/>
        <w:rPr>
          <w:lang w:val="en"/>
        </w:rPr>
      </w:pPr>
    </w:p>
    <w:p w14:paraId="42A769E1" w14:textId="2583C315" w:rsidR="00893535" w:rsidRPr="002E0CCF" w:rsidRDefault="00893535" w:rsidP="00893535">
      <w:pPr>
        <w:spacing w:before="100" w:beforeAutospacing="1" w:after="100" w:afterAutospacing="1"/>
        <w:contextualSpacing/>
        <w:rPr>
          <w:lang w:val="en"/>
        </w:rPr>
      </w:pPr>
      <w:r w:rsidRPr="002E0CCF">
        <w:rPr>
          <w:lang w:val="en"/>
        </w:rPr>
        <w:t>Gifts must have clarity of intent and consequences. All donors are encouraged to work with independent legal and tax professionals in making gifts. OPNC will not solicit or accept a gift unless satisfied that the donor has a charitable intention and an accurate understanding of the nature and consequences of the donation, the mission of the agency and where the gift will be applied.</w:t>
      </w:r>
    </w:p>
    <w:p w14:paraId="2B95AB1D" w14:textId="77777777" w:rsidR="00893535" w:rsidRPr="002E0CCF" w:rsidRDefault="00893535" w:rsidP="00893535">
      <w:pPr>
        <w:spacing w:before="100" w:beforeAutospacing="1" w:after="100" w:afterAutospacing="1"/>
        <w:contextualSpacing/>
        <w:rPr>
          <w:lang w:val="en"/>
        </w:rPr>
      </w:pPr>
    </w:p>
    <w:p w14:paraId="27D2513A" w14:textId="571450FE" w:rsidR="00893535" w:rsidRPr="002E0CCF" w:rsidRDefault="00A73B74" w:rsidP="00893535">
      <w:pPr>
        <w:spacing w:before="100" w:beforeAutospacing="1" w:after="100" w:afterAutospacing="1"/>
        <w:contextualSpacing/>
        <w:rPr>
          <w:lang w:val="en"/>
        </w:rPr>
      </w:pPr>
      <w:r>
        <w:rPr>
          <w:lang w:val="en"/>
        </w:rPr>
        <w:t xml:space="preserve">The </w:t>
      </w:r>
      <w:r w:rsidR="00893535" w:rsidRPr="002E0CCF">
        <w:rPr>
          <w:lang w:val="en"/>
        </w:rPr>
        <w:t xml:space="preserve">Board of Directors or the Executive Director of OPNC shall inform, serve, guide and assist donors but never under any circumstances are they </w:t>
      </w:r>
      <w:r>
        <w:rPr>
          <w:lang w:val="en"/>
        </w:rPr>
        <w:t>exert</w:t>
      </w:r>
      <w:r w:rsidR="00893535" w:rsidRPr="002E0CCF">
        <w:rPr>
          <w:lang w:val="en"/>
        </w:rPr>
        <w:t xml:space="preserve"> undue influence that pressures or unduly persuades the donor.</w:t>
      </w:r>
    </w:p>
    <w:p w14:paraId="4A82E1CE" w14:textId="4ED26D4A" w:rsidR="00893535" w:rsidRPr="002E0CCF" w:rsidRDefault="00893535" w:rsidP="00893535">
      <w:pPr>
        <w:pStyle w:val="Body"/>
        <w:spacing w:after="0" w:line="220" w:lineRule="exact"/>
        <w:contextualSpacing/>
        <w:jc w:val="both"/>
        <w:rPr>
          <w:rFonts w:ascii="Times New Roman" w:hAnsi="Times New Roman" w:cs="Times New Roman"/>
          <w:color w:val="auto"/>
          <w:sz w:val="24"/>
          <w:szCs w:val="24"/>
        </w:rPr>
      </w:pPr>
      <w:r w:rsidRPr="002E0CCF">
        <w:rPr>
          <w:rFonts w:ascii="Times New Roman" w:hAnsi="Times New Roman" w:cs="Times New Roman"/>
          <w:color w:val="auto"/>
          <w:sz w:val="24"/>
          <w:szCs w:val="24"/>
        </w:rPr>
        <w:t>OPNC encourage</w:t>
      </w:r>
      <w:r w:rsidR="00A73B74">
        <w:rPr>
          <w:rFonts w:ascii="Times New Roman" w:hAnsi="Times New Roman" w:cs="Times New Roman"/>
          <w:color w:val="auto"/>
          <w:sz w:val="24"/>
          <w:szCs w:val="24"/>
        </w:rPr>
        <w:t>s</w:t>
      </w:r>
      <w:r w:rsidRPr="002E0CCF">
        <w:rPr>
          <w:rFonts w:ascii="Times New Roman" w:hAnsi="Times New Roman" w:cs="Times New Roman"/>
          <w:color w:val="auto"/>
          <w:sz w:val="24"/>
          <w:szCs w:val="24"/>
        </w:rPr>
        <w:t xml:space="preserve"> donors to seek independent advice if a proposed gift is a Planned Gift and/or the charity has any reason to believe the proposed gift might significantly affect the donor’s financial position, taxable income, or relationship with other family members.</w:t>
      </w:r>
    </w:p>
    <w:p w14:paraId="1A1D7D78" w14:textId="77777777" w:rsidR="00893535" w:rsidRPr="002E0CCF" w:rsidRDefault="00893535" w:rsidP="00893535">
      <w:pPr>
        <w:pStyle w:val="Body"/>
        <w:spacing w:after="0" w:line="220" w:lineRule="exact"/>
        <w:jc w:val="both"/>
        <w:rPr>
          <w:rFonts w:ascii="Times New Roman" w:hAnsi="Times New Roman" w:cs="Times New Roman"/>
          <w:color w:val="auto"/>
          <w:sz w:val="24"/>
          <w:szCs w:val="24"/>
        </w:rPr>
      </w:pPr>
    </w:p>
    <w:p w14:paraId="78633211" w14:textId="2F8AF8CB" w:rsidR="00893535" w:rsidRPr="002E0CCF" w:rsidRDefault="00893535" w:rsidP="00893535">
      <w:pPr>
        <w:pStyle w:val="Body"/>
        <w:spacing w:after="0" w:line="220" w:lineRule="exact"/>
        <w:jc w:val="both"/>
        <w:rPr>
          <w:rFonts w:ascii="Times New Roman" w:hAnsi="Times New Roman" w:cs="Times New Roman"/>
          <w:color w:val="auto"/>
          <w:sz w:val="24"/>
          <w:szCs w:val="24"/>
        </w:rPr>
      </w:pPr>
      <w:r w:rsidRPr="002E0CCF">
        <w:rPr>
          <w:rFonts w:ascii="Times New Roman" w:hAnsi="Times New Roman" w:cs="Times New Roman"/>
          <w:color w:val="auto"/>
          <w:sz w:val="24"/>
          <w:szCs w:val="24"/>
        </w:rPr>
        <w:t xml:space="preserve">Oak Park Neighbourhood </w:t>
      </w:r>
      <w:proofErr w:type="spellStart"/>
      <w:r w:rsidRPr="002E0CCF">
        <w:rPr>
          <w:rFonts w:ascii="Times New Roman" w:hAnsi="Times New Roman" w:cs="Times New Roman"/>
          <w:color w:val="auto"/>
          <w:sz w:val="24"/>
          <w:szCs w:val="24"/>
        </w:rPr>
        <w:t>centre</w:t>
      </w:r>
      <w:proofErr w:type="spellEnd"/>
      <w:r w:rsidRPr="002E0CCF">
        <w:rPr>
          <w:rFonts w:ascii="Times New Roman" w:hAnsi="Times New Roman" w:cs="Times New Roman"/>
          <w:color w:val="auto"/>
          <w:sz w:val="24"/>
          <w:szCs w:val="24"/>
        </w:rPr>
        <w:t xml:space="preserve"> will not accept gifts that are too difficult or costly to administer or with </w:t>
      </w:r>
      <w:r w:rsidR="00A73B74">
        <w:rPr>
          <w:rFonts w:ascii="Times New Roman" w:hAnsi="Times New Roman" w:cs="Times New Roman"/>
          <w:color w:val="auto"/>
          <w:sz w:val="24"/>
          <w:szCs w:val="24"/>
        </w:rPr>
        <w:t xml:space="preserve">onerous </w:t>
      </w:r>
      <w:r w:rsidRPr="002E0CCF">
        <w:rPr>
          <w:rFonts w:ascii="Times New Roman" w:hAnsi="Times New Roman" w:cs="Times New Roman"/>
          <w:color w:val="auto"/>
          <w:sz w:val="24"/>
          <w:szCs w:val="24"/>
        </w:rPr>
        <w:t>restrictions</w:t>
      </w:r>
      <w:r w:rsidR="00795010">
        <w:rPr>
          <w:rFonts w:ascii="Times New Roman" w:hAnsi="Times New Roman" w:cs="Times New Roman"/>
          <w:color w:val="auto"/>
          <w:sz w:val="24"/>
          <w:szCs w:val="24"/>
        </w:rPr>
        <w:t xml:space="preserve"> for </w:t>
      </w:r>
      <w:r w:rsidRPr="002E0CCF">
        <w:rPr>
          <w:rFonts w:ascii="Times New Roman" w:hAnsi="Times New Roman" w:cs="Times New Roman"/>
          <w:color w:val="auto"/>
          <w:sz w:val="24"/>
          <w:szCs w:val="24"/>
        </w:rPr>
        <w:t>OPNC to comply with.</w:t>
      </w:r>
    </w:p>
    <w:p w14:paraId="1084AF57" w14:textId="24627392" w:rsidR="00893535" w:rsidRPr="002E0CCF" w:rsidRDefault="40C77892" w:rsidP="00893535">
      <w:pPr>
        <w:spacing w:before="100" w:beforeAutospacing="1" w:after="100" w:afterAutospacing="1"/>
        <w:rPr>
          <w:lang w:val="en"/>
        </w:rPr>
      </w:pPr>
      <w:r w:rsidRPr="17EF1212">
        <w:rPr>
          <w:lang w:val="en"/>
        </w:rPr>
        <w:t xml:space="preserve">Oak Park Neighbourhood Centre is committed to meeting all its legal and regulatory obligations, and retains the right to, in its sole discretion, determine such obligations and take any steps necessary to comply with legal or regulatory requirements. </w:t>
      </w:r>
    </w:p>
    <w:p w14:paraId="4D474524" w14:textId="77777777" w:rsidR="00893535" w:rsidRPr="002E0CCF" w:rsidRDefault="00893535" w:rsidP="00893535">
      <w:pPr>
        <w:spacing w:before="100" w:beforeAutospacing="1" w:after="100" w:afterAutospacing="1"/>
        <w:contextualSpacing/>
        <w:rPr>
          <w:b/>
          <w:lang w:val="en"/>
        </w:rPr>
      </w:pPr>
      <w:r w:rsidRPr="002E0CCF">
        <w:rPr>
          <w:b/>
          <w:lang w:val="en"/>
        </w:rPr>
        <w:t>Authorization</w:t>
      </w:r>
    </w:p>
    <w:p w14:paraId="42345A2F" w14:textId="77777777" w:rsidR="00893535" w:rsidRPr="002E0CCF" w:rsidRDefault="40C77892" w:rsidP="00893535">
      <w:pPr>
        <w:spacing w:before="100" w:beforeAutospacing="1" w:after="100" w:afterAutospacing="1"/>
        <w:contextualSpacing/>
        <w:rPr>
          <w:lang w:val="en"/>
        </w:rPr>
      </w:pPr>
      <w:r w:rsidRPr="17EF1212">
        <w:rPr>
          <w:lang w:val="en"/>
        </w:rPr>
        <w:t xml:space="preserve">Gifts are to be negotiated by the Board of Directors or the Executive Director with final approval by the OPNC Board of Directors. </w:t>
      </w:r>
    </w:p>
    <w:tbl>
      <w:tblPr>
        <w:tblStyle w:val="TableGrid"/>
        <w:tblW w:w="0" w:type="auto"/>
        <w:tblLook w:val="04A0" w:firstRow="1" w:lastRow="0" w:firstColumn="1" w:lastColumn="0" w:noHBand="0" w:noVBand="1"/>
      </w:tblPr>
      <w:tblGrid>
        <w:gridCol w:w="3055"/>
        <w:gridCol w:w="2070"/>
        <w:gridCol w:w="1472"/>
        <w:gridCol w:w="1948"/>
      </w:tblGrid>
      <w:tr w:rsidR="17EF1212" w14:paraId="71DD33E6" w14:textId="77777777" w:rsidTr="17EF1212">
        <w:tc>
          <w:tcPr>
            <w:tcW w:w="3055" w:type="dxa"/>
            <w:shd w:val="clear" w:color="auto" w:fill="F2F2F2" w:themeFill="background1" w:themeFillShade="F2"/>
          </w:tcPr>
          <w:p w14:paraId="5C31242C" w14:textId="77777777" w:rsidR="17EF1212" w:rsidRDefault="17EF1212" w:rsidP="17EF1212">
            <w:pPr>
              <w:spacing w:beforeAutospacing="1" w:afterAutospacing="1"/>
              <w:rPr>
                <w:lang w:val="en"/>
              </w:rPr>
            </w:pPr>
            <w:r w:rsidRPr="17EF1212">
              <w:rPr>
                <w:lang w:val="en"/>
              </w:rPr>
              <w:t>Type Of Gift</w:t>
            </w:r>
          </w:p>
        </w:tc>
        <w:tc>
          <w:tcPr>
            <w:tcW w:w="2070" w:type="dxa"/>
            <w:shd w:val="clear" w:color="auto" w:fill="F2F2F2" w:themeFill="background1" w:themeFillShade="F2"/>
          </w:tcPr>
          <w:p w14:paraId="2188B07B" w14:textId="77777777" w:rsidR="17EF1212" w:rsidRDefault="17EF1212" w:rsidP="17EF1212">
            <w:pPr>
              <w:spacing w:beforeAutospacing="1" w:afterAutospacing="1"/>
              <w:rPr>
                <w:lang w:val="en"/>
              </w:rPr>
            </w:pPr>
            <w:r w:rsidRPr="17EF1212">
              <w:rPr>
                <w:lang w:val="en"/>
              </w:rPr>
              <w:t>Amount</w:t>
            </w:r>
          </w:p>
        </w:tc>
        <w:tc>
          <w:tcPr>
            <w:tcW w:w="1472" w:type="dxa"/>
            <w:shd w:val="clear" w:color="auto" w:fill="F2F2F2" w:themeFill="background1" w:themeFillShade="F2"/>
          </w:tcPr>
          <w:p w14:paraId="7EE71911" w14:textId="77777777" w:rsidR="17EF1212" w:rsidRDefault="17EF1212" w:rsidP="17EF1212">
            <w:pPr>
              <w:spacing w:beforeAutospacing="1" w:afterAutospacing="1"/>
              <w:rPr>
                <w:lang w:val="en"/>
              </w:rPr>
            </w:pPr>
            <w:r w:rsidRPr="17EF1212">
              <w:rPr>
                <w:lang w:val="en"/>
              </w:rPr>
              <w:t>Executive Director</w:t>
            </w:r>
          </w:p>
        </w:tc>
        <w:tc>
          <w:tcPr>
            <w:tcW w:w="1948" w:type="dxa"/>
            <w:shd w:val="clear" w:color="auto" w:fill="F2F2F2" w:themeFill="background1" w:themeFillShade="F2"/>
          </w:tcPr>
          <w:p w14:paraId="677A1DCF" w14:textId="77777777" w:rsidR="17EF1212" w:rsidRDefault="17EF1212" w:rsidP="17EF1212">
            <w:pPr>
              <w:spacing w:beforeAutospacing="1" w:afterAutospacing="1"/>
              <w:rPr>
                <w:lang w:val="en"/>
              </w:rPr>
            </w:pPr>
            <w:r w:rsidRPr="17EF1212">
              <w:rPr>
                <w:lang w:val="en"/>
              </w:rPr>
              <w:t>Board of Directors</w:t>
            </w:r>
          </w:p>
        </w:tc>
      </w:tr>
      <w:tr w:rsidR="17EF1212" w14:paraId="10F814A6" w14:textId="77777777" w:rsidTr="17EF1212">
        <w:trPr>
          <w:trHeight w:val="215"/>
        </w:trPr>
        <w:tc>
          <w:tcPr>
            <w:tcW w:w="3055" w:type="dxa"/>
          </w:tcPr>
          <w:p w14:paraId="5016AE6B" w14:textId="77777777" w:rsidR="17EF1212" w:rsidRDefault="17EF1212" w:rsidP="17EF1212">
            <w:pPr>
              <w:spacing w:beforeAutospacing="1" w:afterAutospacing="1"/>
              <w:rPr>
                <w:lang w:val="en"/>
              </w:rPr>
            </w:pPr>
            <w:r w:rsidRPr="17EF1212">
              <w:rPr>
                <w:lang w:val="en"/>
              </w:rPr>
              <w:t xml:space="preserve">Cash, cheque, money Order, </w:t>
            </w:r>
          </w:p>
        </w:tc>
        <w:tc>
          <w:tcPr>
            <w:tcW w:w="2070" w:type="dxa"/>
          </w:tcPr>
          <w:p w14:paraId="38854D95" w14:textId="77777777" w:rsidR="17EF1212" w:rsidRDefault="17EF1212" w:rsidP="17EF1212">
            <w:pPr>
              <w:spacing w:beforeAutospacing="1" w:afterAutospacing="1"/>
              <w:rPr>
                <w:lang w:val="en"/>
              </w:rPr>
            </w:pPr>
            <w:r w:rsidRPr="17EF1212">
              <w:rPr>
                <w:lang w:val="en"/>
              </w:rPr>
              <w:t>$15,000 or less</w:t>
            </w:r>
          </w:p>
        </w:tc>
        <w:tc>
          <w:tcPr>
            <w:tcW w:w="1472" w:type="dxa"/>
          </w:tcPr>
          <w:p w14:paraId="719821A5" w14:textId="2B042590" w:rsidR="17EF1212" w:rsidRDefault="17EF1212" w:rsidP="17EF1212">
            <w:pPr>
              <w:spacing w:beforeAutospacing="1" w:afterAutospacing="1"/>
              <w:ind w:left="113" w:right="113"/>
              <w:rPr>
                <w:lang w:val="en"/>
              </w:rPr>
            </w:pPr>
            <w:r>
              <w:rPr>
                <w:noProof/>
              </w:rPr>
              <w:drawing>
                <wp:inline distT="0" distB="0" distL="0" distR="0" wp14:anchorId="2647F655" wp14:editId="0C45C1B3">
                  <wp:extent cx="85725" cy="85725"/>
                  <wp:effectExtent l="0" t="0" r="9525" b="9525"/>
                  <wp:docPr id="1977784156" name="Picture 2"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c>
          <w:tcPr>
            <w:tcW w:w="1948" w:type="dxa"/>
          </w:tcPr>
          <w:p w14:paraId="596A06B7" w14:textId="032E38FE" w:rsidR="17EF1212" w:rsidRDefault="17EF1212" w:rsidP="17EF1212">
            <w:pPr>
              <w:spacing w:beforeAutospacing="1" w:afterAutospacing="1"/>
              <w:ind w:left="113" w:right="113"/>
              <w:rPr>
                <w:lang w:val="en"/>
              </w:rPr>
            </w:pPr>
            <w:r>
              <w:rPr>
                <w:noProof/>
              </w:rPr>
              <w:drawing>
                <wp:inline distT="0" distB="0" distL="0" distR="0" wp14:anchorId="3C8DED81" wp14:editId="4700DCE1">
                  <wp:extent cx="85725" cy="85725"/>
                  <wp:effectExtent l="0" t="0" r="9525" b="9525"/>
                  <wp:docPr id="788856809" name="Picture 30"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Pr>
                <w:noProof/>
              </w:rPr>
              <w:drawing>
                <wp:inline distT="0" distB="0" distL="0" distR="0" wp14:anchorId="1BD80EE0" wp14:editId="0939E95F">
                  <wp:extent cx="85725" cy="85725"/>
                  <wp:effectExtent l="0" t="0" r="9525" b="9525"/>
                  <wp:docPr id="1730274724" name="Picture 23"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r>
      <w:tr w:rsidR="17EF1212" w14:paraId="2E526349" w14:textId="77777777" w:rsidTr="17EF1212">
        <w:tc>
          <w:tcPr>
            <w:tcW w:w="3055" w:type="dxa"/>
          </w:tcPr>
          <w:p w14:paraId="01B0E3D7" w14:textId="77777777" w:rsidR="17EF1212" w:rsidRDefault="17EF1212" w:rsidP="17EF1212">
            <w:pPr>
              <w:spacing w:beforeAutospacing="1" w:afterAutospacing="1"/>
              <w:rPr>
                <w:lang w:val="en"/>
              </w:rPr>
            </w:pPr>
            <w:r w:rsidRPr="17EF1212">
              <w:rPr>
                <w:lang w:val="en"/>
              </w:rPr>
              <w:t xml:space="preserve">Gifts In Kind </w:t>
            </w:r>
          </w:p>
        </w:tc>
        <w:tc>
          <w:tcPr>
            <w:tcW w:w="2070" w:type="dxa"/>
          </w:tcPr>
          <w:p w14:paraId="1CC044F6" w14:textId="77777777" w:rsidR="17EF1212" w:rsidRDefault="17EF1212" w:rsidP="17EF1212">
            <w:pPr>
              <w:spacing w:beforeAutospacing="1" w:afterAutospacing="1"/>
              <w:rPr>
                <w:lang w:val="en"/>
              </w:rPr>
            </w:pPr>
          </w:p>
        </w:tc>
        <w:tc>
          <w:tcPr>
            <w:tcW w:w="1472" w:type="dxa"/>
          </w:tcPr>
          <w:p w14:paraId="4F511E99" w14:textId="31BD34C9" w:rsidR="17EF1212" w:rsidRDefault="17EF1212" w:rsidP="17EF1212">
            <w:pPr>
              <w:spacing w:beforeAutospacing="1" w:afterAutospacing="1"/>
              <w:rPr>
                <w:lang w:val="en"/>
              </w:rPr>
            </w:pPr>
            <w:r>
              <w:rPr>
                <w:noProof/>
              </w:rPr>
              <w:drawing>
                <wp:inline distT="0" distB="0" distL="0" distR="0" wp14:anchorId="53F5B6E9" wp14:editId="22149B0E">
                  <wp:extent cx="85725" cy="85725"/>
                  <wp:effectExtent l="0" t="0" r="9525" b="9525"/>
                  <wp:docPr id="1988601242" name="Picture 14"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c>
          <w:tcPr>
            <w:tcW w:w="1948" w:type="dxa"/>
          </w:tcPr>
          <w:p w14:paraId="7B3A4B6F" w14:textId="775D2A8B" w:rsidR="17EF1212" w:rsidRDefault="17EF1212" w:rsidP="17EF1212">
            <w:pPr>
              <w:spacing w:beforeAutospacing="1" w:afterAutospacing="1"/>
              <w:rPr>
                <w:lang w:val="en"/>
              </w:rPr>
            </w:pPr>
            <w:r>
              <w:rPr>
                <w:noProof/>
              </w:rPr>
              <w:drawing>
                <wp:inline distT="0" distB="0" distL="0" distR="0" wp14:anchorId="08B9FAE5" wp14:editId="431555D5">
                  <wp:extent cx="85725" cy="85725"/>
                  <wp:effectExtent l="0" t="0" r="9525" b="9525"/>
                  <wp:docPr id="1561289896" name="Picture 24"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r>
      <w:tr w:rsidR="17EF1212" w14:paraId="753293F6" w14:textId="77777777" w:rsidTr="17EF1212">
        <w:tc>
          <w:tcPr>
            <w:tcW w:w="3055" w:type="dxa"/>
          </w:tcPr>
          <w:p w14:paraId="289D27CD" w14:textId="77777777" w:rsidR="17EF1212" w:rsidRDefault="17EF1212" w:rsidP="17EF1212">
            <w:pPr>
              <w:spacing w:beforeAutospacing="1" w:afterAutospacing="1"/>
              <w:rPr>
                <w:lang w:val="en"/>
              </w:rPr>
            </w:pPr>
            <w:r w:rsidRPr="17EF1212">
              <w:rPr>
                <w:lang w:val="en"/>
              </w:rPr>
              <w:t>Bequests</w:t>
            </w:r>
          </w:p>
        </w:tc>
        <w:tc>
          <w:tcPr>
            <w:tcW w:w="2070" w:type="dxa"/>
          </w:tcPr>
          <w:p w14:paraId="3F36226C" w14:textId="77777777" w:rsidR="17EF1212" w:rsidRDefault="17EF1212" w:rsidP="17EF1212">
            <w:pPr>
              <w:spacing w:beforeAutospacing="1" w:afterAutospacing="1"/>
              <w:rPr>
                <w:lang w:val="en"/>
              </w:rPr>
            </w:pPr>
          </w:p>
        </w:tc>
        <w:tc>
          <w:tcPr>
            <w:tcW w:w="1472" w:type="dxa"/>
          </w:tcPr>
          <w:p w14:paraId="00BD3A28" w14:textId="2F0356D4" w:rsidR="17EF1212" w:rsidRDefault="17EF1212" w:rsidP="17EF1212">
            <w:pPr>
              <w:spacing w:beforeAutospacing="1" w:afterAutospacing="1"/>
              <w:rPr>
                <w:lang w:val="en"/>
              </w:rPr>
            </w:pPr>
            <w:r>
              <w:rPr>
                <w:noProof/>
              </w:rPr>
              <w:drawing>
                <wp:inline distT="0" distB="0" distL="0" distR="0" wp14:anchorId="27323B66" wp14:editId="6940CE34">
                  <wp:extent cx="85725" cy="85725"/>
                  <wp:effectExtent l="0" t="0" r="9525" b="9525"/>
                  <wp:docPr id="774096441" name="Picture 17"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c>
          <w:tcPr>
            <w:tcW w:w="1948" w:type="dxa"/>
          </w:tcPr>
          <w:p w14:paraId="2EEF51C1" w14:textId="1E09B18D" w:rsidR="17EF1212" w:rsidRDefault="17EF1212" w:rsidP="17EF1212">
            <w:pPr>
              <w:spacing w:beforeAutospacing="1" w:afterAutospacing="1"/>
              <w:rPr>
                <w:lang w:val="en"/>
              </w:rPr>
            </w:pPr>
            <w:r>
              <w:rPr>
                <w:noProof/>
              </w:rPr>
              <w:drawing>
                <wp:inline distT="0" distB="0" distL="0" distR="0" wp14:anchorId="76043B47" wp14:editId="2DDF2948">
                  <wp:extent cx="85725" cy="85725"/>
                  <wp:effectExtent l="0" t="0" r="9525" b="9525"/>
                  <wp:docPr id="169984271" name="Picture 25"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r>
      <w:tr w:rsidR="17EF1212" w14:paraId="0DE0574B" w14:textId="77777777" w:rsidTr="17EF1212">
        <w:tc>
          <w:tcPr>
            <w:tcW w:w="3055" w:type="dxa"/>
          </w:tcPr>
          <w:p w14:paraId="5B4F8975" w14:textId="77777777" w:rsidR="17EF1212" w:rsidRDefault="17EF1212" w:rsidP="17EF1212">
            <w:pPr>
              <w:spacing w:beforeAutospacing="1" w:afterAutospacing="1"/>
              <w:rPr>
                <w:lang w:val="en"/>
              </w:rPr>
            </w:pPr>
            <w:r w:rsidRPr="17EF1212">
              <w:rPr>
                <w:lang w:val="en"/>
              </w:rPr>
              <w:t>Restricted and Designated Gifts</w:t>
            </w:r>
          </w:p>
        </w:tc>
        <w:tc>
          <w:tcPr>
            <w:tcW w:w="2070" w:type="dxa"/>
          </w:tcPr>
          <w:p w14:paraId="563C6DBF" w14:textId="77777777" w:rsidR="17EF1212" w:rsidRDefault="17EF1212" w:rsidP="17EF1212">
            <w:pPr>
              <w:spacing w:beforeAutospacing="1" w:afterAutospacing="1"/>
              <w:rPr>
                <w:lang w:val="en"/>
              </w:rPr>
            </w:pPr>
          </w:p>
        </w:tc>
        <w:tc>
          <w:tcPr>
            <w:tcW w:w="1472" w:type="dxa"/>
          </w:tcPr>
          <w:p w14:paraId="5DF22EBB" w14:textId="73695484" w:rsidR="17EF1212" w:rsidRDefault="17EF1212" w:rsidP="17EF1212">
            <w:pPr>
              <w:spacing w:beforeAutospacing="1" w:afterAutospacing="1"/>
              <w:rPr>
                <w:lang w:val="en"/>
              </w:rPr>
            </w:pPr>
            <w:r>
              <w:rPr>
                <w:noProof/>
              </w:rPr>
              <w:drawing>
                <wp:inline distT="0" distB="0" distL="0" distR="0" wp14:anchorId="3560641C" wp14:editId="3B4D006F">
                  <wp:extent cx="85725" cy="85725"/>
                  <wp:effectExtent l="0" t="0" r="9525" b="9525"/>
                  <wp:docPr id="1504027923" name="Picture 18"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c>
          <w:tcPr>
            <w:tcW w:w="1948" w:type="dxa"/>
          </w:tcPr>
          <w:p w14:paraId="7A9A026B" w14:textId="38845AAC" w:rsidR="17EF1212" w:rsidRDefault="17EF1212" w:rsidP="17EF1212">
            <w:pPr>
              <w:spacing w:beforeAutospacing="1" w:afterAutospacing="1"/>
              <w:rPr>
                <w:lang w:val="en"/>
              </w:rPr>
            </w:pPr>
            <w:r>
              <w:rPr>
                <w:noProof/>
              </w:rPr>
              <w:drawing>
                <wp:inline distT="0" distB="0" distL="0" distR="0" wp14:anchorId="2B3FCB0C" wp14:editId="3B6AA10E">
                  <wp:extent cx="85725" cy="85725"/>
                  <wp:effectExtent l="0" t="0" r="9525" b="9525"/>
                  <wp:docPr id="1340364385" name="Picture 26"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r>
      <w:tr w:rsidR="17EF1212" w14:paraId="28D23C2E" w14:textId="77777777" w:rsidTr="17EF1212">
        <w:tc>
          <w:tcPr>
            <w:tcW w:w="3055" w:type="dxa"/>
          </w:tcPr>
          <w:p w14:paraId="26B8BC2E" w14:textId="77777777" w:rsidR="17EF1212" w:rsidRDefault="17EF1212" w:rsidP="17EF1212">
            <w:pPr>
              <w:spacing w:beforeAutospacing="1" w:afterAutospacing="1"/>
              <w:rPr>
                <w:lang w:val="en"/>
              </w:rPr>
            </w:pPr>
            <w:r w:rsidRPr="17EF1212">
              <w:rPr>
                <w:lang w:val="en"/>
              </w:rPr>
              <w:t>Anonymous Gifts</w:t>
            </w:r>
          </w:p>
        </w:tc>
        <w:tc>
          <w:tcPr>
            <w:tcW w:w="2070" w:type="dxa"/>
          </w:tcPr>
          <w:p w14:paraId="3272D777" w14:textId="77777777" w:rsidR="17EF1212" w:rsidRDefault="17EF1212" w:rsidP="17EF1212">
            <w:pPr>
              <w:spacing w:beforeAutospacing="1" w:afterAutospacing="1"/>
              <w:rPr>
                <w:lang w:val="en"/>
              </w:rPr>
            </w:pPr>
          </w:p>
        </w:tc>
        <w:tc>
          <w:tcPr>
            <w:tcW w:w="1472" w:type="dxa"/>
          </w:tcPr>
          <w:p w14:paraId="0A1A0D5B" w14:textId="56FB373A" w:rsidR="17EF1212" w:rsidRDefault="17EF1212" w:rsidP="17EF1212">
            <w:pPr>
              <w:spacing w:beforeAutospacing="1" w:afterAutospacing="1"/>
              <w:rPr>
                <w:lang w:val="en"/>
              </w:rPr>
            </w:pPr>
            <w:r>
              <w:rPr>
                <w:noProof/>
              </w:rPr>
              <w:drawing>
                <wp:inline distT="0" distB="0" distL="0" distR="0" wp14:anchorId="25288645" wp14:editId="26D3C1E7">
                  <wp:extent cx="85725" cy="85725"/>
                  <wp:effectExtent l="0" t="0" r="9525" b="9525"/>
                  <wp:docPr id="1784313988" name="Picture 19"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c>
          <w:tcPr>
            <w:tcW w:w="1948" w:type="dxa"/>
          </w:tcPr>
          <w:p w14:paraId="4F82AB46" w14:textId="4FB3E743" w:rsidR="17EF1212" w:rsidRDefault="17EF1212" w:rsidP="17EF1212">
            <w:pPr>
              <w:spacing w:beforeAutospacing="1" w:afterAutospacing="1"/>
              <w:rPr>
                <w:lang w:val="en"/>
              </w:rPr>
            </w:pPr>
            <w:r>
              <w:rPr>
                <w:noProof/>
              </w:rPr>
              <w:drawing>
                <wp:inline distT="0" distB="0" distL="0" distR="0" wp14:anchorId="45D9D925" wp14:editId="1CEC4986">
                  <wp:extent cx="85725" cy="85725"/>
                  <wp:effectExtent l="0" t="0" r="9525" b="9525"/>
                  <wp:docPr id="946629579" name="Picture 27"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r>
      <w:tr w:rsidR="17EF1212" w14:paraId="7ABB3E4B" w14:textId="77777777" w:rsidTr="17EF1212">
        <w:tc>
          <w:tcPr>
            <w:tcW w:w="3055" w:type="dxa"/>
          </w:tcPr>
          <w:p w14:paraId="68D944D5" w14:textId="77777777" w:rsidR="17EF1212" w:rsidRDefault="17EF1212" w:rsidP="17EF1212">
            <w:pPr>
              <w:spacing w:beforeAutospacing="1" w:afterAutospacing="1"/>
              <w:rPr>
                <w:lang w:val="en"/>
              </w:rPr>
            </w:pPr>
            <w:r w:rsidRPr="17EF1212">
              <w:rPr>
                <w:lang w:val="en"/>
              </w:rPr>
              <w:t>Naming Gifts</w:t>
            </w:r>
          </w:p>
        </w:tc>
        <w:tc>
          <w:tcPr>
            <w:tcW w:w="2070" w:type="dxa"/>
          </w:tcPr>
          <w:p w14:paraId="284C3114" w14:textId="77777777" w:rsidR="17EF1212" w:rsidRDefault="17EF1212" w:rsidP="17EF1212">
            <w:pPr>
              <w:spacing w:beforeAutospacing="1" w:afterAutospacing="1"/>
              <w:rPr>
                <w:lang w:val="en"/>
              </w:rPr>
            </w:pPr>
          </w:p>
        </w:tc>
        <w:tc>
          <w:tcPr>
            <w:tcW w:w="1472" w:type="dxa"/>
          </w:tcPr>
          <w:p w14:paraId="0E882E31" w14:textId="466D92BE" w:rsidR="17EF1212" w:rsidRDefault="17EF1212" w:rsidP="17EF1212">
            <w:pPr>
              <w:spacing w:beforeAutospacing="1" w:afterAutospacing="1"/>
              <w:rPr>
                <w:lang w:val="en"/>
              </w:rPr>
            </w:pPr>
            <w:r>
              <w:rPr>
                <w:noProof/>
              </w:rPr>
              <w:drawing>
                <wp:inline distT="0" distB="0" distL="0" distR="0" wp14:anchorId="0D1448A4" wp14:editId="13BC9BF8">
                  <wp:extent cx="85725" cy="85725"/>
                  <wp:effectExtent l="0" t="0" r="9525" b="9525"/>
                  <wp:docPr id="1983674706" name="Picture 15"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c>
          <w:tcPr>
            <w:tcW w:w="1948" w:type="dxa"/>
          </w:tcPr>
          <w:p w14:paraId="5EC58C22" w14:textId="59B895F9" w:rsidR="17EF1212" w:rsidRDefault="17EF1212" w:rsidP="17EF1212">
            <w:pPr>
              <w:spacing w:beforeAutospacing="1" w:afterAutospacing="1"/>
              <w:rPr>
                <w:lang w:val="en"/>
              </w:rPr>
            </w:pPr>
            <w:r>
              <w:rPr>
                <w:noProof/>
              </w:rPr>
              <w:drawing>
                <wp:inline distT="0" distB="0" distL="0" distR="0" wp14:anchorId="4F68B7B7" wp14:editId="6E34616F">
                  <wp:extent cx="85725" cy="85725"/>
                  <wp:effectExtent l="0" t="0" r="9525" b="9525"/>
                  <wp:docPr id="72495107" name="Picture 28"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r>
      <w:tr w:rsidR="17EF1212" w14:paraId="352A1B71" w14:textId="77777777" w:rsidTr="17EF1212">
        <w:trPr>
          <w:trHeight w:val="233"/>
        </w:trPr>
        <w:tc>
          <w:tcPr>
            <w:tcW w:w="3055" w:type="dxa"/>
          </w:tcPr>
          <w:p w14:paraId="12048027" w14:textId="77777777" w:rsidR="17EF1212" w:rsidRDefault="17EF1212" w:rsidP="17EF1212">
            <w:pPr>
              <w:spacing w:beforeAutospacing="1" w:afterAutospacing="1"/>
              <w:rPr>
                <w:lang w:val="en"/>
              </w:rPr>
            </w:pPr>
            <w:r w:rsidRPr="17EF1212">
              <w:rPr>
                <w:lang w:val="en"/>
              </w:rPr>
              <w:t>Endowment Gifts</w:t>
            </w:r>
          </w:p>
        </w:tc>
        <w:tc>
          <w:tcPr>
            <w:tcW w:w="2070" w:type="dxa"/>
          </w:tcPr>
          <w:p w14:paraId="50FD95DC" w14:textId="77777777" w:rsidR="17EF1212" w:rsidRDefault="17EF1212" w:rsidP="17EF1212">
            <w:pPr>
              <w:spacing w:beforeAutospacing="1" w:afterAutospacing="1"/>
              <w:rPr>
                <w:lang w:val="en"/>
              </w:rPr>
            </w:pPr>
          </w:p>
        </w:tc>
        <w:tc>
          <w:tcPr>
            <w:tcW w:w="1472" w:type="dxa"/>
          </w:tcPr>
          <w:p w14:paraId="2A92384E" w14:textId="3A96902B" w:rsidR="17EF1212" w:rsidRDefault="17EF1212" w:rsidP="17EF1212">
            <w:pPr>
              <w:spacing w:beforeAutospacing="1" w:afterAutospacing="1"/>
              <w:rPr>
                <w:lang w:val="en"/>
              </w:rPr>
            </w:pPr>
            <w:r>
              <w:rPr>
                <w:noProof/>
              </w:rPr>
              <w:drawing>
                <wp:inline distT="0" distB="0" distL="0" distR="0" wp14:anchorId="2FD7DB3D" wp14:editId="266A697A">
                  <wp:extent cx="85725" cy="85725"/>
                  <wp:effectExtent l="0" t="0" r="9525" b="9525"/>
                  <wp:docPr id="1299313039" name="Picture 29"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c>
          <w:tcPr>
            <w:tcW w:w="1948" w:type="dxa"/>
          </w:tcPr>
          <w:p w14:paraId="499D7678" w14:textId="5CA4D77F" w:rsidR="17EF1212" w:rsidRDefault="17EF1212" w:rsidP="17EF1212">
            <w:pPr>
              <w:spacing w:beforeAutospacing="1" w:afterAutospacing="1"/>
              <w:rPr>
                <w:lang w:val="en"/>
              </w:rPr>
            </w:pPr>
            <w:r>
              <w:rPr>
                <w:noProof/>
              </w:rPr>
              <w:drawing>
                <wp:inline distT="0" distB="0" distL="0" distR="0" wp14:anchorId="3DD1DCA6" wp14:editId="029C6132">
                  <wp:extent cx="85725" cy="85725"/>
                  <wp:effectExtent l="0" t="0" r="9525" b="9525"/>
                  <wp:docPr id="1959071455" name="Picture 31"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p>
        </w:tc>
      </w:tr>
    </w:tbl>
    <w:p w14:paraId="6E63E36C" w14:textId="3E669F1F" w:rsidR="002E0CCF" w:rsidRPr="002E0CCF" w:rsidRDefault="002E0CCF" w:rsidP="17EF1212">
      <w:pPr>
        <w:pStyle w:val="NoSpacing"/>
        <w:rPr>
          <w:b/>
          <w:bCs/>
          <w:lang w:val="en"/>
        </w:rPr>
      </w:pPr>
    </w:p>
    <w:p w14:paraId="3429CB1E" w14:textId="35242BDE" w:rsidR="17EF1212" w:rsidRDefault="17EF1212" w:rsidP="17EF1212">
      <w:pPr>
        <w:pStyle w:val="NoSpacing"/>
        <w:rPr>
          <w:b/>
          <w:bCs/>
          <w:lang w:val="en"/>
        </w:rPr>
      </w:pPr>
    </w:p>
    <w:p w14:paraId="0918871F" w14:textId="77777777" w:rsidR="008E397B" w:rsidRPr="002E0CCF" w:rsidRDefault="00893535" w:rsidP="008E397B">
      <w:pPr>
        <w:pStyle w:val="NoSpacing"/>
        <w:rPr>
          <w:b/>
          <w:lang w:val="en"/>
        </w:rPr>
      </w:pPr>
      <w:r w:rsidRPr="002E0CCF">
        <w:rPr>
          <w:b/>
          <w:lang w:val="en"/>
        </w:rPr>
        <w:t>Tax Receipts</w:t>
      </w:r>
    </w:p>
    <w:p w14:paraId="3FB53C23" w14:textId="49F309F0" w:rsidR="002E0CCF" w:rsidRDefault="40C77892" w:rsidP="17EF1212">
      <w:pPr>
        <w:pStyle w:val="NoSpacing"/>
        <w:rPr>
          <w:b/>
          <w:bCs/>
          <w:lang w:val="en"/>
        </w:rPr>
      </w:pPr>
      <w:r w:rsidRPr="17EF1212">
        <w:rPr>
          <w:lang w:val="en"/>
        </w:rPr>
        <w:t>Receipts will be issued in accordance with the guidelines of Canada Revenue Agency. Tax receipts will be issued for $20 or more for donations that qualify as charitable gifts. A pledge of a gift cannot be receipted. Receipts are issued when a gift has been received by OPNC. In-Kind gifts must have independent documentation to establish there worth for a tax receipt to be issued. If there is uncertainty as to whether a donation is charitable, an inquiry will be made to the CRA.</w:t>
      </w:r>
    </w:p>
    <w:p w14:paraId="622E5A58" w14:textId="4C7DD8BD" w:rsidR="17EF1212" w:rsidRDefault="17EF1212" w:rsidP="17EF1212">
      <w:pPr>
        <w:pStyle w:val="NoSpacing"/>
        <w:rPr>
          <w:lang w:val="en"/>
        </w:rPr>
      </w:pPr>
    </w:p>
    <w:p w14:paraId="3FFF203A" w14:textId="348D4C18" w:rsidR="00645499" w:rsidRDefault="00645499" w:rsidP="17EF1212">
      <w:pPr>
        <w:pStyle w:val="NoSpacing"/>
        <w:rPr>
          <w:lang w:val="en"/>
        </w:rPr>
      </w:pPr>
    </w:p>
    <w:p w14:paraId="1E410063" w14:textId="66D87E3C" w:rsidR="00645499" w:rsidRDefault="00645499" w:rsidP="17EF1212">
      <w:pPr>
        <w:pStyle w:val="NoSpacing"/>
        <w:rPr>
          <w:lang w:val="en"/>
        </w:rPr>
      </w:pPr>
    </w:p>
    <w:p w14:paraId="4C8E16E8" w14:textId="2174A5E7" w:rsidR="00645499" w:rsidRDefault="00645499" w:rsidP="17EF1212">
      <w:pPr>
        <w:pStyle w:val="NoSpacing"/>
        <w:rPr>
          <w:lang w:val="en"/>
        </w:rPr>
      </w:pPr>
    </w:p>
    <w:p w14:paraId="79349C35" w14:textId="132A85A9" w:rsidR="00645499" w:rsidRDefault="00645499" w:rsidP="17EF1212">
      <w:pPr>
        <w:pStyle w:val="NoSpacing"/>
        <w:rPr>
          <w:lang w:val="en"/>
        </w:rPr>
      </w:pPr>
    </w:p>
    <w:p w14:paraId="6F8AE1C0" w14:textId="67AFF3AC" w:rsidR="00645499" w:rsidRDefault="00645499" w:rsidP="17EF1212">
      <w:pPr>
        <w:pStyle w:val="NoSpacing"/>
        <w:rPr>
          <w:lang w:val="en"/>
        </w:rPr>
      </w:pPr>
    </w:p>
    <w:p w14:paraId="259BB538" w14:textId="679F7326" w:rsidR="00645499" w:rsidRDefault="00645499" w:rsidP="17EF1212">
      <w:pPr>
        <w:pStyle w:val="NoSpacing"/>
        <w:rPr>
          <w:lang w:val="en"/>
        </w:rPr>
      </w:pPr>
    </w:p>
    <w:p w14:paraId="34ABD640" w14:textId="2213B845" w:rsidR="00C43A0E" w:rsidRDefault="00C43A0E" w:rsidP="17EF1212">
      <w:pPr>
        <w:pStyle w:val="NoSpacing"/>
        <w:rPr>
          <w:lang w:val="en"/>
        </w:rPr>
      </w:pPr>
    </w:p>
    <w:p w14:paraId="4F043406" w14:textId="5C1F1233" w:rsidR="00C43A0E" w:rsidRDefault="00C43A0E" w:rsidP="17EF1212">
      <w:pPr>
        <w:pStyle w:val="NoSpacing"/>
        <w:rPr>
          <w:lang w:val="en"/>
        </w:rPr>
      </w:pPr>
    </w:p>
    <w:p w14:paraId="6DACBDE9" w14:textId="007F4DFD" w:rsidR="00C43A0E" w:rsidRDefault="00C43A0E" w:rsidP="17EF1212">
      <w:pPr>
        <w:pStyle w:val="NoSpacing"/>
        <w:rPr>
          <w:lang w:val="en"/>
        </w:rPr>
      </w:pPr>
    </w:p>
    <w:p w14:paraId="402735D2" w14:textId="0207A4BD" w:rsidR="00C43A0E" w:rsidRDefault="00C43A0E" w:rsidP="17EF1212">
      <w:pPr>
        <w:pStyle w:val="NoSpacing"/>
        <w:rPr>
          <w:lang w:val="en"/>
        </w:rPr>
      </w:pPr>
    </w:p>
    <w:p w14:paraId="68ABDCE5" w14:textId="0092AE06" w:rsidR="00C43A0E" w:rsidRDefault="00C43A0E" w:rsidP="17EF1212">
      <w:pPr>
        <w:pStyle w:val="NoSpacing"/>
        <w:rPr>
          <w:lang w:val="en"/>
        </w:rPr>
      </w:pPr>
    </w:p>
    <w:p w14:paraId="30B4B6A8" w14:textId="714B31E7" w:rsidR="00C43A0E" w:rsidRDefault="00C43A0E" w:rsidP="17EF1212">
      <w:pPr>
        <w:pStyle w:val="NoSpacing"/>
        <w:rPr>
          <w:lang w:val="en"/>
        </w:rPr>
      </w:pPr>
    </w:p>
    <w:p w14:paraId="0CB38CC0" w14:textId="0D66B9FA" w:rsidR="00C43A0E" w:rsidRDefault="00C43A0E" w:rsidP="17EF1212">
      <w:pPr>
        <w:pStyle w:val="NoSpacing"/>
        <w:rPr>
          <w:lang w:val="en"/>
        </w:rPr>
      </w:pPr>
    </w:p>
    <w:p w14:paraId="1E292FF5" w14:textId="71CEA71B" w:rsidR="00C43A0E" w:rsidRDefault="00C43A0E" w:rsidP="17EF1212">
      <w:pPr>
        <w:pStyle w:val="NoSpacing"/>
        <w:rPr>
          <w:lang w:val="en"/>
        </w:rPr>
      </w:pPr>
    </w:p>
    <w:p w14:paraId="7C0524C1" w14:textId="7E8D7104" w:rsidR="00C43A0E" w:rsidRDefault="00C43A0E" w:rsidP="17EF1212">
      <w:pPr>
        <w:pStyle w:val="NoSpacing"/>
        <w:rPr>
          <w:lang w:val="en"/>
        </w:rPr>
      </w:pPr>
    </w:p>
    <w:p w14:paraId="379A7063" w14:textId="280E974F" w:rsidR="00C43A0E" w:rsidRDefault="00C43A0E" w:rsidP="17EF1212">
      <w:pPr>
        <w:pStyle w:val="NoSpacing"/>
        <w:rPr>
          <w:lang w:val="en"/>
        </w:rPr>
      </w:pPr>
    </w:p>
    <w:p w14:paraId="27A4B410" w14:textId="77777777" w:rsidR="00795010" w:rsidRDefault="00795010" w:rsidP="17EF1212">
      <w:pPr>
        <w:pStyle w:val="NoSpacing"/>
        <w:rPr>
          <w:lang w:val="en"/>
        </w:rPr>
      </w:pPr>
    </w:p>
    <w:p w14:paraId="37BAD54A" w14:textId="77777777" w:rsidR="00795010" w:rsidRDefault="00795010" w:rsidP="17EF1212">
      <w:pPr>
        <w:pStyle w:val="NoSpacing"/>
        <w:rPr>
          <w:lang w:val="en"/>
        </w:rPr>
      </w:pPr>
    </w:p>
    <w:p w14:paraId="1C057C8A" w14:textId="77777777" w:rsidR="00795010" w:rsidRDefault="00795010" w:rsidP="17EF1212">
      <w:pPr>
        <w:pStyle w:val="NoSpacing"/>
        <w:rPr>
          <w:lang w:val="en"/>
        </w:rPr>
      </w:pPr>
    </w:p>
    <w:p w14:paraId="7AB014E9" w14:textId="77777777" w:rsidR="00795010" w:rsidRDefault="00795010" w:rsidP="17EF1212">
      <w:pPr>
        <w:pStyle w:val="NoSpacing"/>
        <w:rPr>
          <w:lang w:val="en"/>
        </w:rPr>
      </w:pPr>
    </w:p>
    <w:p w14:paraId="1EB3AD54" w14:textId="24B7E8E5" w:rsidR="00645499" w:rsidRDefault="00645499" w:rsidP="17EF1212">
      <w:pPr>
        <w:pStyle w:val="NoSpacing"/>
        <w:rPr>
          <w:lang w:val="en"/>
        </w:rPr>
      </w:pPr>
    </w:p>
    <w:p w14:paraId="0A8E0A3B" w14:textId="14361831" w:rsidR="00645499" w:rsidRDefault="00645499" w:rsidP="17EF1212">
      <w:pPr>
        <w:pStyle w:val="NoSpacing"/>
        <w:rPr>
          <w:lang w:val="en"/>
        </w:rPr>
      </w:pPr>
    </w:p>
    <w:p w14:paraId="42F92636" w14:textId="147A83F4" w:rsidR="00645499" w:rsidRDefault="00645499" w:rsidP="17EF1212">
      <w:pPr>
        <w:pStyle w:val="NoSpacing"/>
        <w:rPr>
          <w:lang w:val="en"/>
        </w:rPr>
      </w:pPr>
    </w:p>
    <w:p w14:paraId="3B24E515" w14:textId="11752E60" w:rsidR="0052374A" w:rsidRDefault="0052374A" w:rsidP="17EF1212">
      <w:pPr>
        <w:pStyle w:val="NoSpacing"/>
        <w:rPr>
          <w:lang w:val="en"/>
        </w:rPr>
      </w:pPr>
    </w:p>
    <w:p w14:paraId="5780C0E3" w14:textId="77777777" w:rsidR="0052374A" w:rsidRDefault="0052374A" w:rsidP="17EF1212">
      <w:pPr>
        <w:pStyle w:val="NoSpacing"/>
        <w:rPr>
          <w:lang w:val="en"/>
        </w:rPr>
      </w:pPr>
    </w:p>
    <w:p w14:paraId="6DE20089" w14:textId="0F4BB2CA" w:rsidR="00645499" w:rsidRDefault="00645499" w:rsidP="17EF1212">
      <w:pPr>
        <w:pStyle w:val="NoSpacing"/>
        <w:rPr>
          <w:lang w:val="en"/>
        </w:rPr>
      </w:pPr>
    </w:p>
    <w:p w14:paraId="0F9A3BB1" w14:textId="5BBFA956" w:rsidR="00645499" w:rsidRDefault="00645499" w:rsidP="17EF1212">
      <w:pPr>
        <w:pStyle w:val="NoSpacing"/>
        <w:rPr>
          <w:lang w:val="en"/>
        </w:rPr>
      </w:pPr>
    </w:p>
    <w:p w14:paraId="6EAFBEA4" w14:textId="264164E6" w:rsidR="00645499" w:rsidRDefault="00645499" w:rsidP="17EF1212">
      <w:pPr>
        <w:pStyle w:val="NoSpacing"/>
        <w:rPr>
          <w:lang w:val="en"/>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6503"/>
      </w:tblGrid>
      <w:tr w:rsidR="00F17A6C" w:rsidRPr="00041DD2" w14:paraId="379D8498" w14:textId="77777777" w:rsidTr="17EF1212">
        <w:tc>
          <w:tcPr>
            <w:tcW w:w="8630" w:type="dxa"/>
            <w:gridSpan w:val="2"/>
          </w:tcPr>
          <w:p w14:paraId="26D0E993" w14:textId="77777777" w:rsidR="00F17A6C" w:rsidRPr="0052374A" w:rsidRDefault="00F17A6C" w:rsidP="0054285C">
            <w:pPr>
              <w:jc w:val="center"/>
              <w:rPr>
                <w:b/>
                <w:sz w:val="32"/>
                <w:szCs w:val="32"/>
              </w:rPr>
            </w:pPr>
            <w:r w:rsidRPr="0052374A">
              <w:rPr>
                <w:b/>
                <w:sz w:val="32"/>
                <w:szCs w:val="32"/>
              </w:rPr>
              <w:t>Oak Park Neighbourhood Centre</w:t>
            </w:r>
          </w:p>
        </w:tc>
      </w:tr>
      <w:tr w:rsidR="00F17A6C" w:rsidRPr="00041DD2" w14:paraId="41AC665A" w14:textId="77777777" w:rsidTr="17EF1212">
        <w:tc>
          <w:tcPr>
            <w:tcW w:w="2127" w:type="dxa"/>
            <w:tcBorders>
              <w:bottom w:val="single" w:sz="4" w:space="0" w:color="auto"/>
            </w:tcBorders>
          </w:tcPr>
          <w:p w14:paraId="30F48D0B" w14:textId="77777777" w:rsidR="00F17A6C" w:rsidRPr="0052374A" w:rsidRDefault="00F17A6C" w:rsidP="0054285C">
            <w:pPr>
              <w:rPr>
                <w:sz w:val="32"/>
                <w:szCs w:val="32"/>
              </w:rPr>
            </w:pPr>
            <w:r w:rsidRPr="0052374A">
              <w:rPr>
                <w:sz w:val="32"/>
                <w:szCs w:val="32"/>
              </w:rPr>
              <w:t>Policy Title:</w:t>
            </w:r>
          </w:p>
        </w:tc>
        <w:tc>
          <w:tcPr>
            <w:tcW w:w="6503" w:type="dxa"/>
            <w:tcBorders>
              <w:bottom w:val="single" w:sz="4" w:space="0" w:color="auto"/>
            </w:tcBorders>
          </w:tcPr>
          <w:p w14:paraId="30D39FF6" w14:textId="77777777" w:rsidR="00F17A6C" w:rsidRPr="0052374A" w:rsidRDefault="00F17A6C" w:rsidP="0054285C">
            <w:pPr>
              <w:rPr>
                <w:b/>
                <w:sz w:val="32"/>
                <w:szCs w:val="32"/>
              </w:rPr>
            </w:pPr>
            <w:r w:rsidRPr="0052374A">
              <w:rPr>
                <w:b/>
                <w:sz w:val="32"/>
                <w:szCs w:val="32"/>
              </w:rPr>
              <w:t>Amo</w:t>
            </w:r>
            <w:r w:rsidR="003446AA" w:rsidRPr="0052374A">
              <w:rPr>
                <w:b/>
                <w:sz w:val="32"/>
                <w:szCs w:val="32"/>
              </w:rPr>
              <w:t>rtization of Assets Policy</w:t>
            </w:r>
          </w:p>
        </w:tc>
      </w:tr>
      <w:tr w:rsidR="00F17A6C" w:rsidRPr="00041DD2" w14:paraId="29B500E7" w14:textId="77777777" w:rsidTr="17EF1212">
        <w:tc>
          <w:tcPr>
            <w:tcW w:w="2127" w:type="dxa"/>
          </w:tcPr>
          <w:p w14:paraId="0DDF5733" w14:textId="77777777" w:rsidR="00F17A6C" w:rsidRPr="00041DD2" w:rsidRDefault="00F17A6C" w:rsidP="0054285C">
            <w:pPr>
              <w:rPr>
                <w:sz w:val="28"/>
                <w:szCs w:val="28"/>
              </w:rPr>
            </w:pPr>
            <w:r w:rsidRPr="00041DD2">
              <w:rPr>
                <w:sz w:val="28"/>
                <w:szCs w:val="28"/>
              </w:rPr>
              <w:t>Approved by:</w:t>
            </w:r>
          </w:p>
        </w:tc>
        <w:tc>
          <w:tcPr>
            <w:tcW w:w="6503" w:type="dxa"/>
          </w:tcPr>
          <w:p w14:paraId="4C210476" w14:textId="77777777" w:rsidR="00F17A6C" w:rsidRPr="00041DD2" w:rsidRDefault="00F17A6C" w:rsidP="0054285C">
            <w:pPr>
              <w:rPr>
                <w:sz w:val="28"/>
                <w:szCs w:val="28"/>
              </w:rPr>
            </w:pPr>
            <w:r>
              <w:rPr>
                <w:sz w:val="28"/>
                <w:szCs w:val="28"/>
              </w:rPr>
              <w:t>Oak Park Neighbourhood Centre Board of Directors</w:t>
            </w:r>
          </w:p>
        </w:tc>
      </w:tr>
      <w:tr w:rsidR="00F17A6C" w:rsidRPr="00041DD2" w14:paraId="0A041E7E" w14:textId="77777777" w:rsidTr="17EF1212">
        <w:tc>
          <w:tcPr>
            <w:tcW w:w="2127" w:type="dxa"/>
          </w:tcPr>
          <w:p w14:paraId="1FF07630" w14:textId="77777777" w:rsidR="00F17A6C" w:rsidRPr="00041DD2" w:rsidRDefault="00F17A6C" w:rsidP="0054285C">
            <w:pPr>
              <w:rPr>
                <w:sz w:val="28"/>
                <w:szCs w:val="28"/>
              </w:rPr>
            </w:pPr>
            <w:r w:rsidRPr="00041DD2">
              <w:rPr>
                <w:sz w:val="28"/>
                <w:szCs w:val="28"/>
              </w:rPr>
              <w:t>Approval date:</w:t>
            </w:r>
          </w:p>
        </w:tc>
        <w:tc>
          <w:tcPr>
            <w:tcW w:w="6503" w:type="dxa"/>
          </w:tcPr>
          <w:p w14:paraId="66F2C1DD" w14:textId="77777777" w:rsidR="00F17A6C" w:rsidRPr="00041DD2" w:rsidRDefault="00212BB3" w:rsidP="0054285C">
            <w:pPr>
              <w:rPr>
                <w:sz w:val="28"/>
                <w:szCs w:val="28"/>
              </w:rPr>
            </w:pPr>
            <w:r>
              <w:rPr>
                <w:sz w:val="28"/>
                <w:szCs w:val="28"/>
              </w:rPr>
              <w:t>March 20/2019</w:t>
            </w:r>
          </w:p>
        </w:tc>
      </w:tr>
      <w:tr w:rsidR="00F17A6C" w:rsidRPr="00041DD2" w14:paraId="3E65CE92" w14:textId="77777777" w:rsidTr="17EF1212">
        <w:tc>
          <w:tcPr>
            <w:tcW w:w="2127" w:type="dxa"/>
          </w:tcPr>
          <w:p w14:paraId="5B128E21" w14:textId="77777777" w:rsidR="00F17A6C" w:rsidRPr="00041DD2" w:rsidRDefault="00F17A6C" w:rsidP="0054285C">
            <w:pPr>
              <w:rPr>
                <w:sz w:val="28"/>
                <w:szCs w:val="28"/>
              </w:rPr>
            </w:pPr>
            <w:r w:rsidRPr="00041DD2">
              <w:rPr>
                <w:sz w:val="28"/>
                <w:szCs w:val="28"/>
              </w:rPr>
              <w:t>Revision dates:</w:t>
            </w:r>
          </w:p>
        </w:tc>
        <w:tc>
          <w:tcPr>
            <w:tcW w:w="6503" w:type="dxa"/>
          </w:tcPr>
          <w:p w14:paraId="71E37754" w14:textId="3D93A211" w:rsidR="00F17A6C" w:rsidRPr="00041DD2" w:rsidRDefault="3F19EB1B" w:rsidP="0054285C">
            <w:pPr>
              <w:rPr>
                <w:sz w:val="28"/>
                <w:szCs w:val="28"/>
              </w:rPr>
            </w:pPr>
            <w:r w:rsidRPr="17EF1212">
              <w:rPr>
                <w:sz w:val="28"/>
                <w:szCs w:val="28"/>
              </w:rPr>
              <w:t>October 23, 2019</w:t>
            </w:r>
            <w:r w:rsidR="4ABD5F1E" w:rsidRPr="17EF1212">
              <w:rPr>
                <w:sz w:val="28"/>
                <w:szCs w:val="28"/>
              </w:rPr>
              <w:t xml:space="preserve">/       </w:t>
            </w:r>
            <w:r w:rsidR="78A030AA" w:rsidRPr="17EF1212">
              <w:rPr>
                <w:sz w:val="28"/>
                <w:szCs w:val="28"/>
              </w:rPr>
              <w:t>Dec 16 2020</w:t>
            </w:r>
            <w:r w:rsidR="4ABD5F1E" w:rsidRPr="17EF1212">
              <w:rPr>
                <w:sz w:val="28"/>
                <w:szCs w:val="28"/>
              </w:rPr>
              <w:t xml:space="preserve">           /                 </w:t>
            </w:r>
            <w:r w:rsidR="03D6CD50" w:rsidRPr="17EF1212">
              <w:rPr>
                <w:sz w:val="28"/>
                <w:szCs w:val="28"/>
              </w:rPr>
              <w:t>/</w:t>
            </w:r>
          </w:p>
        </w:tc>
      </w:tr>
    </w:tbl>
    <w:p w14:paraId="62B29705" w14:textId="77777777" w:rsidR="00F17A6C" w:rsidRDefault="00F17A6C" w:rsidP="00CA5884">
      <w:pPr>
        <w:jc w:val="both"/>
        <w:rPr>
          <w:sz w:val="22"/>
          <w:szCs w:val="22"/>
          <w:u w:val="single"/>
        </w:rPr>
      </w:pPr>
    </w:p>
    <w:p w14:paraId="78588ECD" w14:textId="77777777" w:rsidR="00CA5884" w:rsidRPr="00F17A6C" w:rsidRDefault="00CA5884" w:rsidP="00CA5884">
      <w:pPr>
        <w:jc w:val="both"/>
        <w:rPr>
          <w:rFonts w:eastAsiaTheme="minorHAnsi"/>
          <w:b/>
          <w:sz w:val="28"/>
          <w:szCs w:val="28"/>
          <w:u w:val="single"/>
          <w:lang w:eastAsia="en-US"/>
        </w:rPr>
      </w:pPr>
      <w:r w:rsidRPr="00F17A6C">
        <w:rPr>
          <w:b/>
          <w:sz w:val="28"/>
          <w:szCs w:val="28"/>
          <w:u w:val="single"/>
        </w:rPr>
        <w:t>P</w:t>
      </w:r>
      <w:r w:rsidR="00F17A6C" w:rsidRPr="00F17A6C">
        <w:rPr>
          <w:b/>
          <w:sz w:val="28"/>
          <w:szCs w:val="28"/>
          <w:u w:val="single"/>
        </w:rPr>
        <w:t>olicy Statement</w:t>
      </w:r>
    </w:p>
    <w:p w14:paraId="786B5591" w14:textId="77777777" w:rsidR="00CA5884" w:rsidRPr="00F17A6C" w:rsidRDefault="00CA5884" w:rsidP="00CA5884">
      <w:pPr>
        <w:jc w:val="both"/>
      </w:pPr>
      <w:r w:rsidRPr="00F17A6C">
        <w:t>This policy defines capital assets and establishes the accounting procedures associated with the recognition and accounting of these assets over their expected useful lives.  This policy applies to OPNC’s building, land improvements, furniture &amp; fixtures and donations.</w:t>
      </w:r>
    </w:p>
    <w:p w14:paraId="48BE88B2" w14:textId="77777777" w:rsidR="00F17A6C" w:rsidRPr="007851FC" w:rsidRDefault="00F17A6C" w:rsidP="00CA5884">
      <w:pPr>
        <w:jc w:val="both"/>
        <w:rPr>
          <w:sz w:val="22"/>
          <w:szCs w:val="22"/>
        </w:rPr>
      </w:pPr>
    </w:p>
    <w:p w14:paraId="508EF997" w14:textId="77777777" w:rsidR="00CA5884" w:rsidRDefault="00CA5884" w:rsidP="00CA5884">
      <w:pPr>
        <w:jc w:val="both"/>
        <w:rPr>
          <w:b/>
          <w:sz w:val="28"/>
          <w:szCs w:val="28"/>
          <w:u w:val="single"/>
        </w:rPr>
      </w:pPr>
      <w:r w:rsidRPr="00A825DD">
        <w:rPr>
          <w:b/>
          <w:sz w:val="28"/>
          <w:szCs w:val="28"/>
          <w:u w:val="single"/>
        </w:rPr>
        <w:t>D</w:t>
      </w:r>
      <w:r w:rsidR="00A825DD" w:rsidRPr="00A825DD">
        <w:rPr>
          <w:b/>
          <w:sz w:val="28"/>
          <w:szCs w:val="28"/>
          <w:u w:val="single"/>
        </w:rPr>
        <w:t>efinitions</w:t>
      </w:r>
    </w:p>
    <w:tbl>
      <w:tblPr>
        <w:tblW w:w="5000" w:type="pct"/>
        <w:tblCellSpacing w:w="0" w:type="dxa"/>
        <w:tblCellMar>
          <w:left w:w="0" w:type="dxa"/>
          <w:right w:w="0" w:type="dxa"/>
        </w:tblCellMar>
        <w:tblLook w:val="04A0" w:firstRow="1" w:lastRow="0" w:firstColumn="1" w:lastColumn="0" w:noHBand="0" w:noVBand="1"/>
      </w:tblPr>
      <w:tblGrid>
        <w:gridCol w:w="10625"/>
        <w:gridCol w:w="175"/>
      </w:tblGrid>
      <w:tr w:rsidR="00CA5884" w:rsidRPr="007851FC" w14:paraId="25181456" w14:textId="77777777" w:rsidTr="17EF1212">
        <w:trPr>
          <w:trHeight w:val="9477"/>
          <w:tblCellSpacing w:w="0" w:type="dxa"/>
        </w:trPr>
        <w:tc>
          <w:tcPr>
            <w:tcW w:w="4919" w:type="pct"/>
            <w:hideMark/>
          </w:tcPr>
          <w:tbl>
            <w:tblPr>
              <w:tblStyle w:val="TableGrid"/>
              <w:tblW w:w="10615" w:type="dxa"/>
              <w:tblLook w:val="04A0" w:firstRow="1" w:lastRow="0" w:firstColumn="1" w:lastColumn="0" w:noHBand="0" w:noVBand="1"/>
            </w:tblPr>
            <w:tblGrid>
              <w:gridCol w:w="2122"/>
              <w:gridCol w:w="8493"/>
            </w:tblGrid>
            <w:tr w:rsidR="00CA5884" w:rsidRPr="007851FC" w14:paraId="541744FA" w14:textId="77777777" w:rsidTr="00A825DD">
              <w:tc>
                <w:tcPr>
                  <w:tcW w:w="10615" w:type="dxa"/>
                  <w:gridSpan w:val="2"/>
                  <w:tcBorders>
                    <w:top w:val="single" w:sz="4" w:space="0" w:color="auto"/>
                    <w:left w:val="single" w:sz="4" w:space="0" w:color="auto"/>
                    <w:bottom w:val="single" w:sz="4" w:space="0" w:color="auto"/>
                    <w:right w:val="single" w:sz="4" w:space="0" w:color="auto"/>
                  </w:tcBorders>
                  <w:hideMark/>
                </w:tcPr>
                <w:p w14:paraId="180A0966" w14:textId="77777777" w:rsidR="00CA5884" w:rsidRPr="00A825DD" w:rsidRDefault="00CA5884">
                  <w:pPr>
                    <w:spacing w:before="100" w:beforeAutospacing="1" w:after="100" w:afterAutospacing="1"/>
                    <w:rPr>
                      <w:color w:val="000000"/>
                    </w:rPr>
                  </w:pPr>
                  <w:r w:rsidRPr="00A825DD">
                    <w:rPr>
                      <w:color w:val="000000"/>
                    </w:rPr>
                    <w:t>Accounting Terms</w:t>
                  </w:r>
                </w:p>
              </w:tc>
            </w:tr>
            <w:tr w:rsidR="00CA5884" w:rsidRPr="007851FC" w14:paraId="20A22C96" w14:textId="77777777" w:rsidTr="00A825DD">
              <w:tc>
                <w:tcPr>
                  <w:tcW w:w="2122" w:type="dxa"/>
                  <w:tcBorders>
                    <w:top w:val="single" w:sz="4" w:space="0" w:color="auto"/>
                    <w:left w:val="single" w:sz="4" w:space="0" w:color="auto"/>
                    <w:bottom w:val="single" w:sz="4" w:space="0" w:color="auto"/>
                    <w:right w:val="single" w:sz="4" w:space="0" w:color="auto"/>
                  </w:tcBorders>
                  <w:hideMark/>
                </w:tcPr>
                <w:p w14:paraId="1BBE0A22" w14:textId="77777777" w:rsidR="00CA5884" w:rsidRPr="00A825DD" w:rsidRDefault="00CA5884">
                  <w:pPr>
                    <w:spacing w:before="100" w:beforeAutospacing="1" w:after="100" w:afterAutospacing="1"/>
                    <w:rPr>
                      <w:color w:val="000000"/>
                    </w:rPr>
                  </w:pPr>
                  <w:r w:rsidRPr="00A825DD">
                    <w:rPr>
                      <w:color w:val="000000"/>
                    </w:rPr>
                    <w:t>Amortization</w:t>
                  </w:r>
                </w:p>
              </w:tc>
              <w:tc>
                <w:tcPr>
                  <w:tcW w:w="8493" w:type="dxa"/>
                  <w:tcBorders>
                    <w:top w:val="single" w:sz="4" w:space="0" w:color="auto"/>
                    <w:left w:val="single" w:sz="4" w:space="0" w:color="auto"/>
                    <w:bottom w:val="single" w:sz="4" w:space="0" w:color="auto"/>
                    <w:right w:val="single" w:sz="4" w:space="0" w:color="auto"/>
                  </w:tcBorders>
                  <w:hideMark/>
                </w:tcPr>
                <w:p w14:paraId="64976FA0" w14:textId="77777777" w:rsidR="00CA5884" w:rsidRPr="00A825DD" w:rsidRDefault="00CA5884">
                  <w:pPr>
                    <w:spacing w:before="100" w:beforeAutospacing="1" w:after="100" w:afterAutospacing="1"/>
                    <w:jc w:val="both"/>
                    <w:rPr>
                      <w:color w:val="000000"/>
                    </w:rPr>
                  </w:pPr>
                  <w:r w:rsidRPr="00A825DD">
                    <w:rPr>
                      <w:color w:val="000000"/>
                    </w:rPr>
                    <w:t>The process of allocating the cost of an asset to the periods of benefit over the useful life.</w:t>
                  </w:r>
                </w:p>
              </w:tc>
            </w:tr>
            <w:tr w:rsidR="00CA5884" w:rsidRPr="007851FC" w14:paraId="50B975A2" w14:textId="77777777" w:rsidTr="00A825DD">
              <w:tc>
                <w:tcPr>
                  <w:tcW w:w="2122" w:type="dxa"/>
                  <w:tcBorders>
                    <w:top w:val="single" w:sz="4" w:space="0" w:color="auto"/>
                    <w:left w:val="single" w:sz="4" w:space="0" w:color="auto"/>
                    <w:bottom w:val="single" w:sz="4" w:space="0" w:color="auto"/>
                    <w:right w:val="single" w:sz="4" w:space="0" w:color="auto"/>
                  </w:tcBorders>
                  <w:hideMark/>
                </w:tcPr>
                <w:p w14:paraId="089539B5" w14:textId="77777777" w:rsidR="00CA5884" w:rsidRPr="00A825DD" w:rsidRDefault="00CA5884">
                  <w:pPr>
                    <w:spacing w:before="100" w:beforeAutospacing="1" w:after="100" w:afterAutospacing="1"/>
                    <w:rPr>
                      <w:color w:val="000000"/>
                    </w:rPr>
                  </w:pPr>
                  <w:r w:rsidRPr="00A825DD">
                    <w:rPr>
                      <w:color w:val="000000"/>
                    </w:rPr>
                    <w:t>Useful Life</w:t>
                  </w:r>
                </w:p>
              </w:tc>
              <w:tc>
                <w:tcPr>
                  <w:tcW w:w="8493" w:type="dxa"/>
                  <w:tcBorders>
                    <w:top w:val="single" w:sz="4" w:space="0" w:color="auto"/>
                    <w:left w:val="single" w:sz="4" w:space="0" w:color="auto"/>
                    <w:bottom w:val="single" w:sz="4" w:space="0" w:color="auto"/>
                    <w:right w:val="single" w:sz="4" w:space="0" w:color="auto"/>
                  </w:tcBorders>
                  <w:hideMark/>
                </w:tcPr>
                <w:p w14:paraId="5FD3859B" w14:textId="77777777" w:rsidR="00CA5884" w:rsidRPr="00A825DD" w:rsidRDefault="00CA5884">
                  <w:pPr>
                    <w:spacing w:before="100" w:beforeAutospacing="1" w:after="100" w:afterAutospacing="1"/>
                    <w:jc w:val="both"/>
                    <w:rPr>
                      <w:color w:val="000000"/>
                    </w:rPr>
                  </w:pPr>
                  <w:r w:rsidRPr="00A825DD">
                    <w:rPr>
                      <w:color w:val="000000"/>
                    </w:rPr>
                    <w:t>The estimate of the period over which a capital asset is expected to be used by OPNC.  The life of a capital asset may extend beyond its useful life to OPNC.  The life of a capital asset, other than land, is finite, and is normally the shortest of the physical, technological, commercial or legal life.</w:t>
                  </w:r>
                </w:p>
              </w:tc>
            </w:tr>
            <w:tr w:rsidR="00CA5884" w:rsidRPr="007851FC" w14:paraId="10EF05A9" w14:textId="77777777" w:rsidTr="00A825DD">
              <w:tc>
                <w:tcPr>
                  <w:tcW w:w="10615" w:type="dxa"/>
                  <w:gridSpan w:val="2"/>
                  <w:tcBorders>
                    <w:top w:val="single" w:sz="4" w:space="0" w:color="auto"/>
                    <w:left w:val="single" w:sz="4" w:space="0" w:color="auto"/>
                    <w:bottom w:val="single" w:sz="4" w:space="0" w:color="auto"/>
                    <w:right w:val="single" w:sz="4" w:space="0" w:color="auto"/>
                  </w:tcBorders>
                  <w:hideMark/>
                </w:tcPr>
                <w:p w14:paraId="75E29806" w14:textId="77777777" w:rsidR="00CA5884" w:rsidRPr="00A825DD" w:rsidRDefault="00CA5884">
                  <w:pPr>
                    <w:spacing w:before="100" w:beforeAutospacing="1" w:after="100" w:afterAutospacing="1"/>
                    <w:jc w:val="both"/>
                    <w:rPr>
                      <w:color w:val="000000"/>
                    </w:rPr>
                  </w:pPr>
                  <w:r w:rsidRPr="00A825DD">
                    <w:rPr>
                      <w:color w:val="000000"/>
                    </w:rPr>
                    <w:t>Asset Categories</w:t>
                  </w:r>
                </w:p>
              </w:tc>
            </w:tr>
            <w:tr w:rsidR="00CA5884" w:rsidRPr="007851FC" w14:paraId="4B426A7E" w14:textId="77777777" w:rsidTr="00A825DD">
              <w:tc>
                <w:tcPr>
                  <w:tcW w:w="2122" w:type="dxa"/>
                  <w:tcBorders>
                    <w:top w:val="single" w:sz="4" w:space="0" w:color="auto"/>
                    <w:left w:val="single" w:sz="4" w:space="0" w:color="auto"/>
                    <w:bottom w:val="single" w:sz="4" w:space="0" w:color="auto"/>
                    <w:right w:val="single" w:sz="4" w:space="0" w:color="auto"/>
                  </w:tcBorders>
                  <w:hideMark/>
                </w:tcPr>
                <w:p w14:paraId="3CB8D207" w14:textId="77777777" w:rsidR="00CA5884" w:rsidRPr="00A825DD" w:rsidRDefault="00CA5884">
                  <w:pPr>
                    <w:spacing w:before="100" w:beforeAutospacing="1" w:after="100" w:afterAutospacing="1"/>
                    <w:rPr>
                      <w:color w:val="000000"/>
                    </w:rPr>
                  </w:pPr>
                  <w:r w:rsidRPr="00A825DD">
                    <w:rPr>
                      <w:color w:val="000000"/>
                    </w:rPr>
                    <w:t>Building</w:t>
                  </w:r>
                </w:p>
              </w:tc>
              <w:tc>
                <w:tcPr>
                  <w:tcW w:w="8493" w:type="dxa"/>
                  <w:tcBorders>
                    <w:top w:val="single" w:sz="4" w:space="0" w:color="auto"/>
                    <w:left w:val="single" w:sz="4" w:space="0" w:color="auto"/>
                    <w:bottom w:val="single" w:sz="4" w:space="0" w:color="auto"/>
                    <w:right w:val="single" w:sz="4" w:space="0" w:color="auto"/>
                  </w:tcBorders>
                  <w:hideMark/>
                </w:tcPr>
                <w:p w14:paraId="195E21C6" w14:textId="77777777" w:rsidR="00CA5884" w:rsidRPr="00A825DD" w:rsidRDefault="00CA5884">
                  <w:pPr>
                    <w:spacing w:before="100" w:beforeAutospacing="1" w:after="100" w:afterAutospacing="1"/>
                    <w:jc w:val="both"/>
                    <w:rPr>
                      <w:color w:val="000000"/>
                    </w:rPr>
                  </w:pPr>
                  <w:r w:rsidRPr="00A825DD">
                    <w:t>A structure that is normally affixed to land, used or intended for supporting or sheltering any use or occupancy.</w:t>
                  </w:r>
                </w:p>
              </w:tc>
            </w:tr>
            <w:tr w:rsidR="00CA5884" w:rsidRPr="007851FC" w14:paraId="1C6D2FC1" w14:textId="77777777" w:rsidTr="00A825DD">
              <w:tc>
                <w:tcPr>
                  <w:tcW w:w="2122" w:type="dxa"/>
                  <w:tcBorders>
                    <w:top w:val="single" w:sz="4" w:space="0" w:color="auto"/>
                    <w:left w:val="single" w:sz="4" w:space="0" w:color="auto"/>
                    <w:bottom w:val="single" w:sz="4" w:space="0" w:color="auto"/>
                    <w:right w:val="single" w:sz="4" w:space="0" w:color="auto"/>
                  </w:tcBorders>
                  <w:hideMark/>
                </w:tcPr>
                <w:p w14:paraId="4DFC3B24" w14:textId="77777777" w:rsidR="00CA5884" w:rsidRPr="00A825DD" w:rsidRDefault="00CA5884">
                  <w:pPr>
                    <w:spacing w:before="100" w:beforeAutospacing="1" w:after="100" w:afterAutospacing="1"/>
                    <w:rPr>
                      <w:color w:val="000000"/>
                    </w:rPr>
                  </w:pPr>
                  <w:r w:rsidRPr="00A825DD">
                    <w:rPr>
                      <w:color w:val="000000"/>
                    </w:rPr>
                    <w:t>Land Improvements</w:t>
                  </w:r>
                </w:p>
              </w:tc>
              <w:tc>
                <w:tcPr>
                  <w:tcW w:w="8493" w:type="dxa"/>
                  <w:tcBorders>
                    <w:top w:val="single" w:sz="4" w:space="0" w:color="auto"/>
                    <w:left w:val="single" w:sz="4" w:space="0" w:color="auto"/>
                    <w:bottom w:val="single" w:sz="4" w:space="0" w:color="auto"/>
                    <w:right w:val="single" w:sz="4" w:space="0" w:color="auto"/>
                  </w:tcBorders>
                  <w:hideMark/>
                </w:tcPr>
                <w:p w14:paraId="6075A5F9" w14:textId="77777777" w:rsidR="00CA5884" w:rsidRPr="00A825DD" w:rsidRDefault="00CA5884">
                  <w:pPr>
                    <w:spacing w:before="100" w:beforeAutospacing="1" w:after="100" w:afterAutospacing="1"/>
                    <w:jc w:val="both"/>
                    <w:rPr>
                      <w:color w:val="000000"/>
                    </w:rPr>
                  </w:pPr>
                  <w:r w:rsidRPr="00A825DD">
                    <w:t>Cost of improvements to land, but excludes buildings.</w:t>
                  </w:r>
                </w:p>
              </w:tc>
            </w:tr>
            <w:tr w:rsidR="00CA5884" w:rsidRPr="007851FC" w14:paraId="35A7AB71" w14:textId="77777777" w:rsidTr="00A825DD">
              <w:tc>
                <w:tcPr>
                  <w:tcW w:w="2122" w:type="dxa"/>
                  <w:tcBorders>
                    <w:top w:val="single" w:sz="4" w:space="0" w:color="auto"/>
                    <w:left w:val="single" w:sz="4" w:space="0" w:color="auto"/>
                    <w:bottom w:val="single" w:sz="4" w:space="0" w:color="auto"/>
                    <w:right w:val="single" w:sz="4" w:space="0" w:color="auto"/>
                  </w:tcBorders>
                  <w:hideMark/>
                </w:tcPr>
                <w:p w14:paraId="23CDC0FA" w14:textId="77777777" w:rsidR="00CA5884" w:rsidRPr="00A825DD" w:rsidRDefault="00CA5884">
                  <w:pPr>
                    <w:spacing w:before="100" w:beforeAutospacing="1" w:after="100" w:afterAutospacing="1"/>
                    <w:rPr>
                      <w:color w:val="000000"/>
                    </w:rPr>
                  </w:pPr>
                  <w:r w:rsidRPr="00A825DD">
                    <w:rPr>
                      <w:color w:val="000000"/>
                    </w:rPr>
                    <w:t>Furniture &amp; Fixtures</w:t>
                  </w:r>
                </w:p>
              </w:tc>
              <w:tc>
                <w:tcPr>
                  <w:tcW w:w="8493" w:type="dxa"/>
                  <w:tcBorders>
                    <w:top w:val="single" w:sz="4" w:space="0" w:color="auto"/>
                    <w:left w:val="single" w:sz="4" w:space="0" w:color="auto"/>
                    <w:bottom w:val="single" w:sz="4" w:space="0" w:color="auto"/>
                    <w:right w:val="single" w:sz="4" w:space="0" w:color="auto"/>
                  </w:tcBorders>
                  <w:hideMark/>
                </w:tcPr>
                <w:p w14:paraId="277103B3" w14:textId="77777777" w:rsidR="00CA5884" w:rsidRPr="00A825DD" w:rsidRDefault="00CA5884">
                  <w:pPr>
                    <w:spacing w:before="100" w:beforeAutospacing="1" w:after="100" w:afterAutospacing="1"/>
                    <w:rPr>
                      <w:rFonts w:eastAsiaTheme="minorHAnsi"/>
                      <w:lang w:eastAsia="en-US"/>
                    </w:rPr>
                  </w:pPr>
                  <w:r w:rsidRPr="00A825DD">
                    <w:t>Any furniture or group of furniture that costs greater than $1,000.00 to purchase.</w:t>
                  </w:r>
                </w:p>
              </w:tc>
            </w:tr>
            <w:tr w:rsidR="00CA5884" w:rsidRPr="007851FC" w14:paraId="18455CE9" w14:textId="77777777" w:rsidTr="00A825DD">
              <w:tc>
                <w:tcPr>
                  <w:tcW w:w="2122" w:type="dxa"/>
                  <w:tcBorders>
                    <w:top w:val="single" w:sz="4" w:space="0" w:color="auto"/>
                    <w:left w:val="single" w:sz="4" w:space="0" w:color="auto"/>
                    <w:bottom w:val="single" w:sz="4" w:space="0" w:color="auto"/>
                    <w:right w:val="single" w:sz="4" w:space="0" w:color="auto"/>
                  </w:tcBorders>
                  <w:hideMark/>
                </w:tcPr>
                <w:p w14:paraId="7C68D77A" w14:textId="77777777" w:rsidR="00CA5884" w:rsidRPr="00A825DD" w:rsidRDefault="00CA5884">
                  <w:pPr>
                    <w:spacing w:before="100" w:beforeAutospacing="1" w:after="100" w:afterAutospacing="1"/>
                    <w:rPr>
                      <w:color w:val="000000"/>
                    </w:rPr>
                  </w:pPr>
                  <w:r w:rsidRPr="00A825DD">
                    <w:rPr>
                      <w:color w:val="000000"/>
                    </w:rPr>
                    <w:t>Land</w:t>
                  </w:r>
                </w:p>
              </w:tc>
              <w:tc>
                <w:tcPr>
                  <w:tcW w:w="8493" w:type="dxa"/>
                  <w:tcBorders>
                    <w:top w:val="single" w:sz="4" w:space="0" w:color="auto"/>
                    <w:left w:val="single" w:sz="4" w:space="0" w:color="auto"/>
                    <w:bottom w:val="single" w:sz="4" w:space="0" w:color="auto"/>
                    <w:right w:val="single" w:sz="4" w:space="0" w:color="auto"/>
                  </w:tcBorders>
                  <w:hideMark/>
                </w:tcPr>
                <w:p w14:paraId="5D1F63D2" w14:textId="77777777" w:rsidR="00CA5884" w:rsidRPr="00A825DD" w:rsidRDefault="00CA5884">
                  <w:pPr>
                    <w:spacing w:before="100" w:beforeAutospacing="1" w:after="100" w:afterAutospacing="1"/>
                    <w:rPr>
                      <w:color w:val="000000"/>
                    </w:rPr>
                  </w:pPr>
                  <w:r w:rsidRPr="00A825DD">
                    <w:t>Land includes raw land, but excludes all improvements such as buildings, land improvements and equipment affixed to the land.</w:t>
                  </w:r>
                </w:p>
              </w:tc>
            </w:tr>
          </w:tbl>
          <w:p w14:paraId="60EB8914" w14:textId="77777777" w:rsidR="004A2810" w:rsidRDefault="00A825DD" w:rsidP="004A2810">
            <w:pPr>
              <w:spacing w:before="100" w:beforeAutospacing="1" w:after="100" w:afterAutospacing="1"/>
              <w:rPr>
                <w:b/>
                <w:bCs/>
                <w:color w:val="000000"/>
                <w:sz w:val="28"/>
                <w:szCs w:val="28"/>
                <w:u w:val="single"/>
              </w:rPr>
            </w:pPr>
            <w:r w:rsidRPr="00A825DD">
              <w:rPr>
                <w:b/>
                <w:bCs/>
                <w:color w:val="000000"/>
                <w:sz w:val="28"/>
                <w:szCs w:val="28"/>
                <w:u w:val="single"/>
              </w:rPr>
              <w:t>General Principals</w:t>
            </w:r>
            <w:r w:rsidR="00CA5884" w:rsidRPr="00A825DD">
              <w:rPr>
                <w:b/>
                <w:bCs/>
                <w:color w:val="000000"/>
                <w:sz w:val="28"/>
                <w:szCs w:val="28"/>
                <w:u w:val="single"/>
              </w:rPr>
              <w:t xml:space="preserve"> </w:t>
            </w:r>
          </w:p>
          <w:p w14:paraId="73CF630D" w14:textId="423DE986" w:rsidR="00CA5884" w:rsidRPr="004A2810" w:rsidRDefault="00CA5884">
            <w:pPr>
              <w:spacing w:before="100" w:beforeAutospacing="1" w:after="100" w:afterAutospacing="1"/>
              <w:rPr>
                <w:color w:val="000000"/>
              </w:rPr>
            </w:pPr>
            <w:r w:rsidRPr="00A825DD">
              <w:rPr>
                <w:color w:val="000000"/>
              </w:rPr>
              <w:t xml:space="preserve">All assets will initially be recorded at </w:t>
            </w:r>
            <w:r w:rsidR="0015219A" w:rsidRPr="00A825DD">
              <w:rPr>
                <w:color w:val="000000"/>
              </w:rPr>
              <w:t>cost. Amortization</w:t>
            </w:r>
            <w:r w:rsidRPr="00A825DD">
              <w:rPr>
                <w:color w:val="000000"/>
              </w:rPr>
              <w:t xml:space="preserve"> will be recorded over the asset's useful life, using the straight-line method.</w:t>
            </w:r>
            <w:r w:rsidR="004A2810">
              <w:rPr>
                <w:color w:val="000000"/>
              </w:rPr>
              <w:t xml:space="preserve">                                                                                                                                              </w:t>
            </w:r>
            <w:r w:rsidRPr="00A825DD">
              <w:rPr>
                <w:color w:val="000000"/>
                <w:u w:val="single"/>
              </w:rPr>
              <w:t xml:space="preserve">Regulation </w:t>
            </w:r>
          </w:p>
          <w:p w14:paraId="7617E3DA" w14:textId="77777777" w:rsidR="00CA5884" w:rsidRPr="00A825DD" w:rsidRDefault="00CA5884">
            <w:pPr>
              <w:spacing w:before="100" w:beforeAutospacing="1" w:after="100" w:afterAutospacing="1"/>
              <w:jc w:val="both"/>
              <w:rPr>
                <w:color w:val="000000"/>
              </w:rPr>
            </w:pPr>
            <w:r w:rsidRPr="00A825DD">
              <w:rPr>
                <w:color w:val="000000"/>
              </w:rPr>
              <w:t xml:space="preserve">The CICA Handbook requires that the method of amortization chosen be </w:t>
            </w:r>
            <w:r w:rsidRPr="00A825DD">
              <w:rPr>
                <w:i/>
                <w:color w:val="000000"/>
              </w:rPr>
              <w:t>rational and systematic</w:t>
            </w:r>
            <w:r w:rsidRPr="00A825DD">
              <w:rPr>
                <w:color w:val="000000"/>
              </w:rPr>
              <w:t>, appropriate to the nature of the capital asset and its use (CICA 3061.28).</w:t>
            </w:r>
          </w:p>
          <w:tbl>
            <w:tblPr>
              <w:tblStyle w:val="TableGrid"/>
              <w:tblW w:w="0" w:type="auto"/>
              <w:tblLook w:val="04A0" w:firstRow="1" w:lastRow="0" w:firstColumn="1" w:lastColumn="0" w:noHBand="0" w:noVBand="1"/>
            </w:tblPr>
            <w:tblGrid>
              <w:gridCol w:w="4602"/>
              <w:gridCol w:w="6013"/>
            </w:tblGrid>
            <w:tr w:rsidR="00CA5884" w:rsidRPr="00A825DD" w14:paraId="0F274876" w14:textId="77777777" w:rsidTr="0046421C">
              <w:tc>
                <w:tcPr>
                  <w:tcW w:w="4602" w:type="dxa"/>
                  <w:tcBorders>
                    <w:top w:val="single" w:sz="4" w:space="0" w:color="auto"/>
                    <w:left w:val="single" w:sz="4" w:space="0" w:color="auto"/>
                    <w:bottom w:val="single" w:sz="4" w:space="0" w:color="auto"/>
                    <w:right w:val="single" w:sz="4" w:space="0" w:color="auto"/>
                  </w:tcBorders>
                  <w:hideMark/>
                </w:tcPr>
                <w:p w14:paraId="0D8D2566" w14:textId="77777777" w:rsidR="00CA5884" w:rsidRPr="00A825DD" w:rsidRDefault="00CA5884">
                  <w:pPr>
                    <w:spacing w:before="100" w:beforeAutospacing="1" w:after="100" w:afterAutospacing="1"/>
                    <w:jc w:val="center"/>
                    <w:rPr>
                      <w:b/>
                      <w:color w:val="000000"/>
                    </w:rPr>
                  </w:pPr>
                  <w:r w:rsidRPr="00A825DD">
                    <w:rPr>
                      <w:color w:val="000000"/>
                      <w:u w:val="single"/>
                    </w:rPr>
                    <w:t>Amortization – Useful Life</w:t>
                  </w:r>
                  <w:r w:rsidR="00DE063C">
                    <w:rPr>
                      <w:color w:val="000000"/>
                      <w:u w:val="single"/>
                    </w:rPr>
                    <w:t xml:space="preserve"> </w:t>
                  </w:r>
                  <w:r w:rsidRPr="00A825DD">
                    <w:rPr>
                      <w:b/>
                      <w:color w:val="000000"/>
                    </w:rPr>
                    <w:t>Asset</w:t>
                  </w:r>
                </w:p>
              </w:tc>
              <w:tc>
                <w:tcPr>
                  <w:tcW w:w="6013" w:type="dxa"/>
                  <w:tcBorders>
                    <w:top w:val="single" w:sz="4" w:space="0" w:color="auto"/>
                    <w:left w:val="single" w:sz="4" w:space="0" w:color="auto"/>
                    <w:bottom w:val="single" w:sz="4" w:space="0" w:color="auto"/>
                    <w:right w:val="single" w:sz="4" w:space="0" w:color="auto"/>
                  </w:tcBorders>
                  <w:hideMark/>
                </w:tcPr>
                <w:p w14:paraId="7AE06FA0" w14:textId="77777777" w:rsidR="00CA5884" w:rsidRPr="00A825DD" w:rsidRDefault="00CA5884">
                  <w:pPr>
                    <w:spacing w:before="100" w:beforeAutospacing="1" w:after="100" w:afterAutospacing="1"/>
                    <w:jc w:val="center"/>
                    <w:rPr>
                      <w:b/>
                      <w:color w:val="000000"/>
                    </w:rPr>
                  </w:pPr>
                  <w:r w:rsidRPr="00A825DD">
                    <w:rPr>
                      <w:b/>
                      <w:color w:val="000000"/>
                    </w:rPr>
                    <w:t>Amortization Period</w:t>
                  </w:r>
                </w:p>
              </w:tc>
            </w:tr>
            <w:tr w:rsidR="00CA5884" w:rsidRPr="00A825DD" w14:paraId="08C3D4FF" w14:textId="77777777" w:rsidTr="0046421C">
              <w:tc>
                <w:tcPr>
                  <w:tcW w:w="4602" w:type="dxa"/>
                  <w:tcBorders>
                    <w:top w:val="single" w:sz="4" w:space="0" w:color="auto"/>
                    <w:left w:val="single" w:sz="4" w:space="0" w:color="auto"/>
                    <w:bottom w:val="single" w:sz="4" w:space="0" w:color="auto"/>
                    <w:right w:val="single" w:sz="4" w:space="0" w:color="auto"/>
                  </w:tcBorders>
                  <w:hideMark/>
                </w:tcPr>
                <w:p w14:paraId="711389BE" w14:textId="77777777" w:rsidR="00CA5884" w:rsidRPr="00A825DD" w:rsidRDefault="00CA5884">
                  <w:pPr>
                    <w:spacing w:before="100" w:beforeAutospacing="1" w:after="100" w:afterAutospacing="1"/>
                    <w:jc w:val="center"/>
                    <w:rPr>
                      <w:color w:val="000000"/>
                    </w:rPr>
                  </w:pPr>
                  <w:r w:rsidRPr="00A825DD">
                    <w:rPr>
                      <w:color w:val="000000"/>
                    </w:rPr>
                    <w:t>Land</w:t>
                  </w:r>
                </w:p>
              </w:tc>
              <w:tc>
                <w:tcPr>
                  <w:tcW w:w="6013" w:type="dxa"/>
                  <w:tcBorders>
                    <w:top w:val="single" w:sz="4" w:space="0" w:color="auto"/>
                    <w:left w:val="single" w:sz="4" w:space="0" w:color="auto"/>
                    <w:bottom w:val="single" w:sz="4" w:space="0" w:color="auto"/>
                    <w:right w:val="single" w:sz="4" w:space="0" w:color="auto"/>
                  </w:tcBorders>
                  <w:hideMark/>
                </w:tcPr>
                <w:p w14:paraId="159824AE" w14:textId="77777777" w:rsidR="00CA5884" w:rsidRPr="00A825DD" w:rsidRDefault="00CA5884">
                  <w:pPr>
                    <w:spacing w:before="100" w:beforeAutospacing="1" w:after="100" w:afterAutospacing="1"/>
                    <w:jc w:val="center"/>
                    <w:rPr>
                      <w:color w:val="000000"/>
                    </w:rPr>
                  </w:pPr>
                  <w:r w:rsidRPr="00A825DD">
                    <w:rPr>
                      <w:color w:val="000000"/>
                    </w:rPr>
                    <w:t>N/A</w:t>
                  </w:r>
                </w:p>
              </w:tc>
            </w:tr>
            <w:tr w:rsidR="00CA5884" w:rsidRPr="00A825DD" w14:paraId="094231A2" w14:textId="77777777" w:rsidTr="0046421C">
              <w:tc>
                <w:tcPr>
                  <w:tcW w:w="4602" w:type="dxa"/>
                  <w:tcBorders>
                    <w:top w:val="single" w:sz="4" w:space="0" w:color="auto"/>
                    <w:left w:val="single" w:sz="4" w:space="0" w:color="auto"/>
                    <w:bottom w:val="single" w:sz="4" w:space="0" w:color="auto"/>
                    <w:right w:val="single" w:sz="4" w:space="0" w:color="auto"/>
                  </w:tcBorders>
                  <w:hideMark/>
                </w:tcPr>
                <w:p w14:paraId="5BCEED70" w14:textId="77777777" w:rsidR="00CA5884" w:rsidRPr="00A825DD" w:rsidRDefault="00CA5884">
                  <w:pPr>
                    <w:spacing w:before="100" w:beforeAutospacing="1" w:after="100" w:afterAutospacing="1"/>
                    <w:jc w:val="center"/>
                    <w:rPr>
                      <w:color w:val="000000"/>
                    </w:rPr>
                  </w:pPr>
                  <w:r w:rsidRPr="00A825DD">
                    <w:rPr>
                      <w:color w:val="000000"/>
                    </w:rPr>
                    <w:t>Building</w:t>
                  </w:r>
                </w:p>
              </w:tc>
              <w:tc>
                <w:tcPr>
                  <w:tcW w:w="6013" w:type="dxa"/>
                  <w:tcBorders>
                    <w:top w:val="single" w:sz="4" w:space="0" w:color="auto"/>
                    <w:left w:val="single" w:sz="4" w:space="0" w:color="auto"/>
                    <w:bottom w:val="single" w:sz="4" w:space="0" w:color="auto"/>
                    <w:right w:val="single" w:sz="4" w:space="0" w:color="auto"/>
                  </w:tcBorders>
                  <w:hideMark/>
                </w:tcPr>
                <w:p w14:paraId="2C77C15F" w14:textId="2C1A180D" w:rsidR="00CA5884" w:rsidRPr="00A825DD" w:rsidRDefault="00FC262E">
                  <w:pPr>
                    <w:spacing w:before="100" w:beforeAutospacing="1" w:after="100" w:afterAutospacing="1"/>
                    <w:jc w:val="center"/>
                    <w:rPr>
                      <w:color w:val="000000"/>
                    </w:rPr>
                  </w:pPr>
                  <w:r>
                    <w:rPr>
                      <w:color w:val="000000"/>
                    </w:rPr>
                    <w:t>15</w:t>
                  </w:r>
                </w:p>
              </w:tc>
            </w:tr>
            <w:tr w:rsidR="0046421C" w:rsidRPr="00A825DD" w14:paraId="7BE957B1" w14:textId="77777777" w:rsidTr="0046421C">
              <w:tc>
                <w:tcPr>
                  <w:tcW w:w="4602" w:type="dxa"/>
                  <w:tcBorders>
                    <w:top w:val="single" w:sz="4" w:space="0" w:color="auto"/>
                    <w:left w:val="single" w:sz="4" w:space="0" w:color="auto"/>
                    <w:bottom w:val="single" w:sz="4" w:space="0" w:color="auto"/>
                    <w:right w:val="single" w:sz="4" w:space="0" w:color="auto"/>
                  </w:tcBorders>
                  <w:hideMark/>
                </w:tcPr>
                <w:p w14:paraId="4B76B857" w14:textId="53CEA18A" w:rsidR="0046421C" w:rsidRPr="00A825DD" w:rsidRDefault="0046421C">
                  <w:pPr>
                    <w:spacing w:before="100" w:beforeAutospacing="1" w:after="100" w:afterAutospacing="1"/>
                    <w:jc w:val="center"/>
                    <w:rPr>
                      <w:color w:val="000000"/>
                    </w:rPr>
                  </w:pPr>
                  <w:r w:rsidRPr="00A825DD">
                    <w:rPr>
                      <w:color w:val="000000"/>
                    </w:rPr>
                    <w:t>Land Improvements</w:t>
                  </w:r>
                </w:p>
              </w:tc>
              <w:tc>
                <w:tcPr>
                  <w:tcW w:w="6013" w:type="dxa"/>
                  <w:tcBorders>
                    <w:top w:val="single" w:sz="4" w:space="0" w:color="auto"/>
                    <w:left w:val="single" w:sz="4" w:space="0" w:color="auto"/>
                    <w:bottom w:val="single" w:sz="4" w:space="0" w:color="auto"/>
                    <w:right w:val="single" w:sz="4" w:space="0" w:color="auto"/>
                  </w:tcBorders>
                  <w:hideMark/>
                </w:tcPr>
                <w:p w14:paraId="248ACD0E" w14:textId="5300E0D2" w:rsidR="0046421C" w:rsidRPr="00A825DD" w:rsidRDefault="0046421C">
                  <w:pPr>
                    <w:spacing w:before="100" w:beforeAutospacing="1" w:after="100" w:afterAutospacing="1"/>
                    <w:jc w:val="center"/>
                    <w:rPr>
                      <w:color w:val="000000"/>
                    </w:rPr>
                  </w:pPr>
                  <w:r>
                    <w:rPr>
                      <w:color w:val="000000"/>
                    </w:rPr>
                    <w:t>10</w:t>
                  </w:r>
                </w:p>
              </w:tc>
            </w:tr>
            <w:tr w:rsidR="0046421C" w:rsidRPr="00A825DD" w14:paraId="33E7E87C" w14:textId="77777777" w:rsidTr="0046421C">
              <w:tc>
                <w:tcPr>
                  <w:tcW w:w="4602" w:type="dxa"/>
                  <w:tcBorders>
                    <w:top w:val="single" w:sz="4" w:space="0" w:color="auto"/>
                    <w:left w:val="single" w:sz="4" w:space="0" w:color="auto"/>
                    <w:bottom w:val="single" w:sz="4" w:space="0" w:color="auto"/>
                    <w:right w:val="single" w:sz="4" w:space="0" w:color="auto"/>
                  </w:tcBorders>
                  <w:hideMark/>
                </w:tcPr>
                <w:p w14:paraId="41D617B0" w14:textId="528301BC" w:rsidR="0046421C" w:rsidRPr="00A825DD" w:rsidRDefault="0046421C">
                  <w:pPr>
                    <w:spacing w:before="100" w:beforeAutospacing="1" w:after="100" w:afterAutospacing="1"/>
                    <w:jc w:val="center"/>
                    <w:rPr>
                      <w:color w:val="000000"/>
                    </w:rPr>
                  </w:pPr>
                  <w:r w:rsidRPr="00A825DD">
                    <w:rPr>
                      <w:color w:val="000000"/>
                    </w:rPr>
                    <w:t>Furniture &amp; Fixtures</w:t>
                  </w:r>
                </w:p>
              </w:tc>
              <w:tc>
                <w:tcPr>
                  <w:tcW w:w="6013" w:type="dxa"/>
                  <w:tcBorders>
                    <w:top w:val="single" w:sz="4" w:space="0" w:color="auto"/>
                    <w:left w:val="single" w:sz="4" w:space="0" w:color="auto"/>
                    <w:bottom w:val="single" w:sz="4" w:space="0" w:color="auto"/>
                    <w:right w:val="single" w:sz="4" w:space="0" w:color="auto"/>
                  </w:tcBorders>
                  <w:hideMark/>
                </w:tcPr>
                <w:p w14:paraId="4D57947A" w14:textId="50E03717" w:rsidR="0046421C" w:rsidRPr="00A825DD" w:rsidRDefault="0046421C">
                  <w:pPr>
                    <w:spacing w:before="100" w:beforeAutospacing="1" w:after="100" w:afterAutospacing="1"/>
                    <w:jc w:val="center"/>
                    <w:rPr>
                      <w:color w:val="000000"/>
                    </w:rPr>
                  </w:pPr>
                  <w:r w:rsidRPr="00A825DD">
                    <w:rPr>
                      <w:color w:val="000000"/>
                    </w:rPr>
                    <w:t>5</w:t>
                  </w:r>
                </w:p>
              </w:tc>
            </w:tr>
          </w:tbl>
          <w:p w14:paraId="5188E6F0" w14:textId="081E5EB4" w:rsidR="00D23919" w:rsidRDefault="00D23919" w:rsidP="17EF1212">
            <w:pPr>
              <w:rPr>
                <w:rFonts w:eastAsiaTheme="minorEastAsia"/>
                <w:sz w:val="22"/>
                <w:szCs w:val="22"/>
                <w:lang w:eastAsia="en-US"/>
              </w:rPr>
            </w:pPr>
          </w:p>
          <w:p w14:paraId="69E3EF2E" w14:textId="7EBB985F" w:rsidR="00C43A0E" w:rsidRDefault="00C43A0E" w:rsidP="17EF1212">
            <w:pPr>
              <w:rPr>
                <w:rFonts w:eastAsiaTheme="minorEastAsia"/>
                <w:sz w:val="22"/>
                <w:szCs w:val="22"/>
                <w:lang w:eastAsia="en-US"/>
              </w:rPr>
            </w:pPr>
          </w:p>
          <w:p w14:paraId="1F4FB8D7" w14:textId="40FA8E6D" w:rsidR="00C43A0E" w:rsidRDefault="00C43A0E" w:rsidP="17EF1212">
            <w:pPr>
              <w:rPr>
                <w:rFonts w:eastAsiaTheme="minorEastAsia"/>
                <w:sz w:val="22"/>
                <w:szCs w:val="22"/>
                <w:lang w:eastAsia="en-US"/>
              </w:rPr>
            </w:pPr>
          </w:p>
          <w:p w14:paraId="60EAD896" w14:textId="4950A7EE" w:rsidR="00C43A0E" w:rsidRDefault="00C43A0E" w:rsidP="17EF1212">
            <w:pPr>
              <w:rPr>
                <w:rFonts w:eastAsiaTheme="minorEastAsia"/>
                <w:sz w:val="22"/>
                <w:szCs w:val="22"/>
                <w:lang w:eastAsia="en-US"/>
              </w:rPr>
            </w:pPr>
          </w:p>
          <w:p w14:paraId="4D5BC99C" w14:textId="3A756E11" w:rsidR="00C43A0E" w:rsidRPr="007851FC" w:rsidRDefault="00C43A0E" w:rsidP="17EF1212">
            <w:pPr>
              <w:rPr>
                <w:rFonts w:eastAsiaTheme="minorEastAsia"/>
                <w:sz w:val="22"/>
                <w:szCs w:val="22"/>
                <w:lang w:eastAsia="en-US"/>
              </w:rPr>
            </w:pPr>
          </w:p>
        </w:tc>
        <w:tc>
          <w:tcPr>
            <w:tcW w:w="81" w:type="pct"/>
          </w:tcPr>
          <w:p w14:paraId="55523F0F" w14:textId="77777777" w:rsidR="00CA5884" w:rsidRPr="007851FC" w:rsidRDefault="00CA5884">
            <w:pPr>
              <w:spacing w:before="100" w:beforeAutospacing="1" w:after="100" w:afterAutospacing="1"/>
              <w:rPr>
                <w:color w:val="000000"/>
                <w:sz w:val="22"/>
                <w:szCs w:val="22"/>
              </w:rPr>
            </w:pPr>
          </w:p>
          <w:p w14:paraId="4F4A1709" w14:textId="77777777" w:rsidR="00CA5884" w:rsidRPr="007851FC" w:rsidRDefault="00CA5884">
            <w:pPr>
              <w:spacing w:before="100" w:beforeAutospacing="1" w:after="100" w:afterAutospacing="1"/>
              <w:rPr>
                <w:color w:val="000000"/>
                <w:sz w:val="22"/>
                <w:szCs w:val="22"/>
              </w:rPr>
            </w:pPr>
          </w:p>
          <w:p w14:paraId="6862A662" w14:textId="77777777" w:rsidR="00CA5884" w:rsidRPr="007851FC" w:rsidRDefault="00CA5884">
            <w:pPr>
              <w:spacing w:before="100" w:beforeAutospacing="1" w:after="100" w:afterAutospacing="1"/>
              <w:rPr>
                <w:color w:val="000000"/>
                <w:sz w:val="22"/>
                <w:szCs w:val="22"/>
              </w:rPr>
            </w:pPr>
          </w:p>
          <w:p w14:paraId="2B95EFF2" w14:textId="77777777" w:rsidR="00CA5884" w:rsidRPr="007851FC" w:rsidRDefault="00CA5884">
            <w:pPr>
              <w:spacing w:before="100" w:beforeAutospacing="1" w:after="100" w:afterAutospacing="1"/>
              <w:rPr>
                <w:color w:val="000000"/>
                <w:sz w:val="22"/>
                <w:szCs w:val="22"/>
              </w:rPr>
            </w:pPr>
          </w:p>
          <w:p w14:paraId="3222D16F" w14:textId="77777777" w:rsidR="00CA5884" w:rsidRPr="007851FC" w:rsidRDefault="00CA5884">
            <w:pPr>
              <w:spacing w:before="100" w:beforeAutospacing="1" w:after="100" w:afterAutospacing="1"/>
              <w:rPr>
                <w:color w:val="000000"/>
                <w:sz w:val="22"/>
                <w:szCs w:val="22"/>
              </w:rPr>
            </w:pPr>
          </w:p>
          <w:p w14:paraId="7CC963D7" w14:textId="77777777" w:rsidR="00CA5884" w:rsidRPr="007851FC" w:rsidRDefault="00CA5884">
            <w:pPr>
              <w:spacing w:before="100" w:beforeAutospacing="1" w:after="100" w:afterAutospacing="1"/>
              <w:rPr>
                <w:color w:val="000000"/>
                <w:sz w:val="22"/>
                <w:szCs w:val="22"/>
              </w:rPr>
            </w:pPr>
          </w:p>
          <w:p w14:paraId="55082B1C" w14:textId="77777777" w:rsidR="00CA5884" w:rsidRPr="007851FC" w:rsidRDefault="00CA5884">
            <w:pPr>
              <w:spacing w:before="100" w:beforeAutospacing="1" w:after="100" w:afterAutospacing="1"/>
              <w:rPr>
                <w:color w:val="000000"/>
                <w:sz w:val="22"/>
                <w:szCs w:val="22"/>
              </w:rPr>
            </w:pPr>
          </w:p>
          <w:p w14:paraId="356AC2B0" w14:textId="77777777" w:rsidR="00CA5884" w:rsidRPr="007851FC" w:rsidRDefault="00CA5884">
            <w:pPr>
              <w:spacing w:before="100" w:beforeAutospacing="1" w:after="100" w:afterAutospacing="1"/>
              <w:rPr>
                <w:color w:val="000000"/>
                <w:sz w:val="22"/>
                <w:szCs w:val="22"/>
              </w:rPr>
            </w:pPr>
          </w:p>
          <w:p w14:paraId="5BBBBAE5" w14:textId="77777777" w:rsidR="00CA5884" w:rsidRDefault="00CA5884">
            <w:pPr>
              <w:spacing w:before="100" w:beforeAutospacing="1" w:after="100" w:afterAutospacing="1"/>
              <w:rPr>
                <w:color w:val="000000"/>
                <w:sz w:val="22"/>
                <w:szCs w:val="22"/>
              </w:rPr>
            </w:pPr>
            <w:r w:rsidRPr="007851FC">
              <w:rPr>
                <w:color w:val="000000"/>
                <w:sz w:val="22"/>
                <w:szCs w:val="22"/>
              </w:rPr>
              <w:t>.</w:t>
            </w:r>
          </w:p>
          <w:p w14:paraId="4BFDBEAE" w14:textId="77777777" w:rsidR="00D85968" w:rsidRDefault="00D85968">
            <w:pPr>
              <w:spacing w:before="100" w:beforeAutospacing="1" w:after="100" w:afterAutospacing="1"/>
              <w:rPr>
                <w:color w:val="000000"/>
                <w:sz w:val="22"/>
                <w:szCs w:val="22"/>
              </w:rPr>
            </w:pPr>
          </w:p>
          <w:p w14:paraId="6088EABB" w14:textId="77777777" w:rsidR="00D85968" w:rsidRDefault="00D85968">
            <w:pPr>
              <w:spacing w:before="100" w:beforeAutospacing="1" w:after="100" w:afterAutospacing="1"/>
              <w:rPr>
                <w:color w:val="000000"/>
                <w:sz w:val="22"/>
                <w:szCs w:val="22"/>
              </w:rPr>
            </w:pPr>
          </w:p>
          <w:p w14:paraId="7FA1F9BF" w14:textId="77777777" w:rsidR="00D85968" w:rsidRDefault="00D85968">
            <w:pPr>
              <w:spacing w:before="100" w:beforeAutospacing="1" w:after="100" w:afterAutospacing="1"/>
              <w:rPr>
                <w:color w:val="000000"/>
                <w:sz w:val="22"/>
                <w:szCs w:val="22"/>
              </w:rPr>
            </w:pPr>
          </w:p>
          <w:p w14:paraId="03F71139" w14:textId="77777777" w:rsidR="00D85968" w:rsidRDefault="00D85968">
            <w:pPr>
              <w:spacing w:before="100" w:beforeAutospacing="1" w:after="100" w:afterAutospacing="1"/>
              <w:rPr>
                <w:color w:val="000000"/>
                <w:sz w:val="22"/>
                <w:szCs w:val="22"/>
              </w:rPr>
            </w:pPr>
          </w:p>
          <w:p w14:paraId="385C5C7F" w14:textId="77777777" w:rsidR="00D85968" w:rsidRDefault="00D85968">
            <w:pPr>
              <w:spacing w:before="100" w:beforeAutospacing="1" w:after="100" w:afterAutospacing="1"/>
              <w:rPr>
                <w:color w:val="000000"/>
                <w:sz w:val="22"/>
                <w:szCs w:val="22"/>
              </w:rPr>
            </w:pPr>
          </w:p>
          <w:p w14:paraId="4A555518" w14:textId="77777777" w:rsidR="00D85968" w:rsidRDefault="00D85968">
            <w:pPr>
              <w:spacing w:before="100" w:beforeAutospacing="1" w:after="100" w:afterAutospacing="1"/>
              <w:rPr>
                <w:color w:val="000000"/>
                <w:sz w:val="22"/>
                <w:szCs w:val="22"/>
              </w:rPr>
            </w:pPr>
          </w:p>
          <w:p w14:paraId="46AE5535" w14:textId="77777777" w:rsidR="00D85968" w:rsidRDefault="00D85968">
            <w:pPr>
              <w:spacing w:before="100" w:beforeAutospacing="1" w:after="100" w:afterAutospacing="1"/>
              <w:rPr>
                <w:color w:val="000000"/>
                <w:sz w:val="22"/>
                <w:szCs w:val="22"/>
              </w:rPr>
            </w:pPr>
          </w:p>
          <w:p w14:paraId="2907A3C7" w14:textId="77777777" w:rsidR="00D85968" w:rsidRDefault="00D85968">
            <w:pPr>
              <w:spacing w:before="100" w:beforeAutospacing="1" w:after="100" w:afterAutospacing="1"/>
              <w:rPr>
                <w:color w:val="000000"/>
                <w:sz w:val="22"/>
                <w:szCs w:val="22"/>
              </w:rPr>
            </w:pPr>
          </w:p>
          <w:p w14:paraId="2B779190" w14:textId="77777777" w:rsidR="00D85968" w:rsidRPr="007851FC" w:rsidRDefault="00D85968">
            <w:pPr>
              <w:spacing w:before="100" w:beforeAutospacing="1" w:after="100" w:afterAutospacing="1"/>
              <w:rPr>
                <w:color w:val="000000"/>
                <w:sz w:val="22"/>
                <w:szCs w:val="22"/>
              </w:rPr>
            </w:pPr>
          </w:p>
        </w:tc>
      </w:tr>
      <w:bookmarkEnd w:id="35"/>
    </w:tbl>
    <w:p w14:paraId="0A6A36CC" w14:textId="77777777" w:rsidR="00517ED7" w:rsidRPr="00941B74" w:rsidRDefault="00517ED7" w:rsidP="00DE063C">
      <w:pPr>
        <w:spacing w:before="100" w:beforeAutospacing="1" w:after="100" w:afterAutospacing="1"/>
        <w:contextualSpacing/>
        <w:rPr>
          <w:b/>
          <w:bCs/>
          <w:sz w:val="22"/>
          <w:szCs w:val="22"/>
        </w:rPr>
      </w:pPr>
    </w:p>
    <w:sectPr w:rsidR="00517ED7" w:rsidRPr="00941B74" w:rsidSect="008C439F">
      <w:headerReference w:type="default" r:id="rId26"/>
      <w:footerReference w:type="even" r:id="rId27"/>
      <w:footerReference w:type="default" r:id="rId28"/>
      <w:pgSz w:w="12240" w:h="15840" w:code="1"/>
      <w:pgMar w:top="720" w:right="720" w:bottom="720" w:left="72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Lambrina Nikolaou" w:date="2020-02-26T01:08:00Z" w:initials="LN">
    <w:p w14:paraId="448B1D25" w14:textId="77777777" w:rsidR="00482A63" w:rsidRDefault="00482A63" w:rsidP="000F0352">
      <w:r>
        <w:t>should discipline be from the Executive Director?</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B1D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9F6FC8" w16cex:dateUtc="2020-02-2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B1D25" w16cid:durableId="229F6F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85C0" w14:textId="77777777" w:rsidR="00C036A6" w:rsidRDefault="00C036A6">
      <w:r>
        <w:separator/>
      </w:r>
    </w:p>
  </w:endnote>
  <w:endnote w:type="continuationSeparator" w:id="0">
    <w:p w14:paraId="37696448" w14:textId="77777777" w:rsidR="00C036A6" w:rsidRDefault="00C036A6">
      <w:r>
        <w:continuationSeparator/>
      </w:r>
    </w:p>
  </w:endnote>
  <w:endnote w:type="continuationNotice" w:id="1">
    <w:p w14:paraId="61B421A0" w14:textId="77777777" w:rsidR="00C036A6" w:rsidRDefault="00C03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yriad Pro Light">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inion">
    <w:altName w:val="Times New Roman"/>
    <w:charset w:val="00"/>
    <w:family w:val="auto"/>
    <w:pitch w:val="default"/>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eiryo">
    <w:charset w:val="80"/>
    <w:family w:val="swiss"/>
    <w:pitch w:val="variable"/>
    <w:sig w:usb0="E00002FF" w:usb1="6AC7FFFF"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F68D" w14:textId="77777777" w:rsidR="00482A63" w:rsidRDefault="00482A63" w:rsidP="001E5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272D7" w14:textId="77777777" w:rsidR="00482A63" w:rsidRDefault="00482A63" w:rsidP="001E5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94D2" w14:textId="027709CD" w:rsidR="00482A63" w:rsidRDefault="00482A63" w:rsidP="001E5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C393EAA" w14:textId="77777777" w:rsidR="00482A63" w:rsidRDefault="00482A63" w:rsidP="001E57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D877" w14:textId="77777777" w:rsidR="00C036A6" w:rsidRDefault="00C036A6">
      <w:r>
        <w:separator/>
      </w:r>
    </w:p>
  </w:footnote>
  <w:footnote w:type="continuationSeparator" w:id="0">
    <w:p w14:paraId="033183A6" w14:textId="77777777" w:rsidR="00C036A6" w:rsidRDefault="00C036A6">
      <w:r>
        <w:continuationSeparator/>
      </w:r>
    </w:p>
  </w:footnote>
  <w:footnote w:type="continuationNotice" w:id="1">
    <w:p w14:paraId="58008EEA" w14:textId="77777777" w:rsidR="00C036A6" w:rsidRDefault="00C03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F42D" w14:textId="77777777" w:rsidR="002A20DF" w:rsidRDefault="002A20DF">
    <w:pPr>
      <w:pStyle w:val="Header"/>
    </w:pPr>
  </w:p>
  <w:p w14:paraId="323C82AA" w14:textId="77777777" w:rsidR="002A20DF" w:rsidRDefault="002A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F8E506"/>
    <w:multiLevelType w:val="hybridMultilevel"/>
    <w:tmpl w:val="0B6EE72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BE184"/>
    <w:multiLevelType w:val="hybridMultilevel"/>
    <w:tmpl w:val="F1D93B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B1CED20E"/>
    <w:lvl w:ilvl="0">
      <w:numFmt w:val="decimal"/>
      <w:lvlText w:val="*"/>
      <w:lvlJc w:val="left"/>
    </w:lvl>
  </w:abstractNum>
  <w:abstractNum w:abstractNumId="3" w15:restartNumberingAfterBreak="0">
    <w:nsid w:val="006B325B"/>
    <w:multiLevelType w:val="hybridMultilevel"/>
    <w:tmpl w:val="029EBE34"/>
    <w:lvl w:ilvl="0" w:tplc="85AA654E">
      <w:start w:val="1"/>
      <w:numFmt w:val="bullet"/>
      <w:lvlText w:val=""/>
      <w:lvlJc w:val="left"/>
      <w:pPr>
        <w:ind w:left="720" w:hanging="360"/>
      </w:pPr>
      <w:rPr>
        <w:rFonts w:ascii="Symbol" w:hAnsi="Symbol" w:hint="default"/>
      </w:rPr>
    </w:lvl>
    <w:lvl w:ilvl="1" w:tplc="E7CC3DEE">
      <w:start w:val="1"/>
      <w:numFmt w:val="bullet"/>
      <w:lvlText w:val="o"/>
      <w:lvlJc w:val="left"/>
      <w:pPr>
        <w:ind w:left="1440" w:hanging="360"/>
      </w:pPr>
      <w:rPr>
        <w:rFonts w:ascii="Courier New" w:hAnsi="Courier New" w:hint="default"/>
      </w:rPr>
    </w:lvl>
    <w:lvl w:ilvl="2" w:tplc="6220D32A">
      <w:start w:val="1"/>
      <w:numFmt w:val="bullet"/>
      <w:lvlText w:val=""/>
      <w:lvlJc w:val="left"/>
      <w:pPr>
        <w:ind w:left="2160" w:hanging="360"/>
      </w:pPr>
      <w:rPr>
        <w:rFonts w:ascii="Wingdings" w:hAnsi="Wingdings" w:hint="default"/>
      </w:rPr>
    </w:lvl>
    <w:lvl w:ilvl="3" w:tplc="9A1CA83A">
      <w:start w:val="1"/>
      <w:numFmt w:val="bullet"/>
      <w:lvlText w:val=""/>
      <w:lvlJc w:val="left"/>
      <w:pPr>
        <w:ind w:left="2880" w:hanging="360"/>
      </w:pPr>
      <w:rPr>
        <w:rFonts w:ascii="Symbol" w:hAnsi="Symbol" w:hint="default"/>
      </w:rPr>
    </w:lvl>
    <w:lvl w:ilvl="4" w:tplc="44E467A6">
      <w:start w:val="1"/>
      <w:numFmt w:val="bullet"/>
      <w:lvlText w:val="o"/>
      <w:lvlJc w:val="left"/>
      <w:pPr>
        <w:ind w:left="3600" w:hanging="360"/>
      </w:pPr>
      <w:rPr>
        <w:rFonts w:ascii="Courier New" w:hAnsi="Courier New" w:hint="default"/>
      </w:rPr>
    </w:lvl>
    <w:lvl w:ilvl="5" w:tplc="B1D81FB2">
      <w:start w:val="1"/>
      <w:numFmt w:val="bullet"/>
      <w:lvlText w:val=""/>
      <w:lvlJc w:val="left"/>
      <w:pPr>
        <w:ind w:left="4320" w:hanging="360"/>
      </w:pPr>
      <w:rPr>
        <w:rFonts w:ascii="Wingdings" w:hAnsi="Wingdings" w:hint="default"/>
      </w:rPr>
    </w:lvl>
    <w:lvl w:ilvl="6" w:tplc="3C587470">
      <w:start w:val="1"/>
      <w:numFmt w:val="bullet"/>
      <w:lvlText w:val=""/>
      <w:lvlJc w:val="left"/>
      <w:pPr>
        <w:ind w:left="5040" w:hanging="360"/>
      </w:pPr>
      <w:rPr>
        <w:rFonts w:ascii="Symbol" w:hAnsi="Symbol" w:hint="default"/>
      </w:rPr>
    </w:lvl>
    <w:lvl w:ilvl="7" w:tplc="6EFE97EC">
      <w:start w:val="1"/>
      <w:numFmt w:val="bullet"/>
      <w:lvlText w:val="o"/>
      <w:lvlJc w:val="left"/>
      <w:pPr>
        <w:ind w:left="5760" w:hanging="360"/>
      </w:pPr>
      <w:rPr>
        <w:rFonts w:ascii="Courier New" w:hAnsi="Courier New" w:hint="default"/>
      </w:rPr>
    </w:lvl>
    <w:lvl w:ilvl="8" w:tplc="B756EC14">
      <w:start w:val="1"/>
      <w:numFmt w:val="bullet"/>
      <w:lvlText w:val=""/>
      <w:lvlJc w:val="left"/>
      <w:pPr>
        <w:ind w:left="6480" w:hanging="360"/>
      </w:pPr>
      <w:rPr>
        <w:rFonts w:ascii="Wingdings" w:hAnsi="Wingdings" w:hint="default"/>
      </w:rPr>
    </w:lvl>
  </w:abstractNum>
  <w:abstractNum w:abstractNumId="4" w15:restartNumberingAfterBreak="0">
    <w:nsid w:val="00C12109"/>
    <w:multiLevelType w:val="multilevel"/>
    <w:tmpl w:val="F862529A"/>
    <w:lvl w:ilvl="0">
      <w:numFmt w:val="bullet"/>
      <w:pStyle w:val="SimpleBullets"/>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 w15:restartNumberingAfterBreak="0">
    <w:nsid w:val="00C35D64"/>
    <w:multiLevelType w:val="hybridMultilevel"/>
    <w:tmpl w:val="82069850"/>
    <w:lvl w:ilvl="0" w:tplc="E01060C8">
      <w:numFmt w:val="bullet"/>
      <w:pStyle w:val="Bullet2"/>
      <w:lvlText w:val="-"/>
      <w:lvlJc w:val="left"/>
      <w:pPr>
        <w:tabs>
          <w:tab w:val="num" w:pos="720"/>
        </w:tabs>
        <w:ind w:left="720" w:hanging="360"/>
      </w:pPr>
    </w:lvl>
    <w:lvl w:ilvl="1" w:tplc="63FAC8A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16A6371"/>
    <w:multiLevelType w:val="hybridMultilevel"/>
    <w:tmpl w:val="FFFFFFFF"/>
    <w:lvl w:ilvl="0" w:tplc="7F009D8A">
      <w:start w:val="1"/>
      <w:numFmt w:val="bullet"/>
      <w:lvlText w:val=""/>
      <w:lvlJc w:val="left"/>
      <w:pPr>
        <w:ind w:left="720" w:hanging="360"/>
      </w:pPr>
      <w:rPr>
        <w:rFonts w:ascii="Symbol" w:hAnsi="Symbol" w:hint="default"/>
      </w:rPr>
    </w:lvl>
    <w:lvl w:ilvl="1" w:tplc="2278A458">
      <w:start w:val="1"/>
      <w:numFmt w:val="bullet"/>
      <w:lvlText w:val="o"/>
      <w:lvlJc w:val="left"/>
      <w:pPr>
        <w:ind w:left="1440" w:hanging="360"/>
      </w:pPr>
      <w:rPr>
        <w:rFonts w:ascii="Courier New" w:hAnsi="Courier New" w:hint="default"/>
      </w:rPr>
    </w:lvl>
    <w:lvl w:ilvl="2" w:tplc="3D4ABFAA">
      <w:start w:val="1"/>
      <w:numFmt w:val="bullet"/>
      <w:lvlText w:val=""/>
      <w:lvlJc w:val="left"/>
      <w:pPr>
        <w:ind w:left="2160" w:hanging="360"/>
      </w:pPr>
      <w:rPr>
        <w:rFonts w:ascii="Wingdings" w:hAnsi="Wingdings" w:hint="default"/>
      </w:rPr>
    </w:lvl>
    <w:lvl w:ilvl="3" w:tplc="5EEE5FEA">
      <w:start w:val="1"/>
      <w:numFmt w:val="bullet"/>
      <w:lvlText w:val=""/>
      <w:lvlJc w:val="left"/>
      <w:pPr>
        <w:ind w:left="2880" w:hanging="360"/>
      </w:pPr>
      <w:rPr>
        <w:rFonts w:ascii="Symbol" w:hAnsi="Symbol" w:hint="default"/>
      </w:rPr>
    </w:lvl>
    <w:lvl w:ilvl="4" w:tplc="0A4695A8">
      <w:start w:val="1"/>
      <w:numFmt w:val="bullet"/>
      <w:lvlText w:val="o"/>
      <w:lvlJc w:val="left"/>
      <w:pPr>
        <w:ind w:left="3600" w:hanging="360"/>
      </w:pPr>
      <w:rPr>
        <w:rFonts w:ascii="Courier New" w:hAnsi="Courier New" w:hint="default"/>
      </w:rPr>
    </w:lvl>
    <w:lvl w:ilvl="5" w:tplc="FCA033BA">
      <w:start w:val="1"/>
      <w:numFmt w:val="bullet"/>
      <w:lvlText w:val=""/>
      <w:lvlJc w:val="left"/>
      <w:pPr>
        <w:ind w:left="4320" w:hanging="360"/>
      </w:pPr>
      <w:rPr>
        <w:rFonts w:ascii="Wingdings" w:hAnsi="Wingdings" w:hint="default"/>
      </w:rPr>
    </w:lvl>
    <w:lvl w:ilvl="6" w:tplc="CE727196">
      <w:start w:val="1"/>
      <w:numFmt w:val="bullet"/>
      <w:lvlText w:val=""/>
      <w:lvlJc w:val="left"/>
      <w:pPr>
        <w:ind w:left="5040" w:hanging="360"/>
      </w:pPr>
      <w:rPr>
        <w:rFonts w:ascii="Symbol" w:hAnsi="Symbol" w:hint="default"/>
      </w:rPr>
    </w:lvl>
    <w:lvl w:ilvl="7" w:tplc="09F66F04">
      <w:start w:val="1"/>
      <w:numFmt w:val="bullet"/>
      <w:lvlText w:val="o"/>
      <w:lvlJc w:val="left"/>
      <w:pPr>
        <w:ind w:left="5760" w:hanging="360"/>
      </w:pPr>
      <w:rPr>
        <w:rFonts w:ascii="Courier New" w:hAnsi="Courier New" w:hint="default"/>
      </w:rPr>
    </w:lvl>
    <w:lvl w:ilvl="8" w:tplc="5C326A94">
      <w:start w:val="1"/>
      <w:numFmt w:val="bullet"/>
      <w:lvlText w:val=""/>
      <w:lvlJc w:val="left"/>
      <w:pPr>
        <w:ind w:left="6480" w:hanging="360"/>
      </w:pPr>
      <w:rPr>
        <w:rFonts w:ascii="Wingdings" w:hAnsi="Wingdings" w:hint="default"/>
      </w:rPr>
    </w:lvl>
  </w:abstractNum>
  <w:abstractNum w:abstractNumId="7" w15:restartNumberingAfterBreak="0">
    <w:nsid w:val="02373844"/>
    <w:multiLevelType w:val="hybridMultilevel"/>
    <w:tmpl w:val="9C98ED50"/>
    <w:lvl w:ilvl="0" w:tplc="DAB4ED0A">
      <w:start w:val="1"/>
      <w:numFmt w:val="bullet"/>
      <w:lvlText w:val="•"/>
      <w:lvlJc w:val="left"/>
      <w:pPr>
        <w:ind w:left="720" w:hanging="360"/>
      </w:pPr>
      <w:rPr>
        <w:rFonts w:ascii="Times" w:hAnsi="Times" w:hint="default"/>
      </w:rPr>
    </w:lvl>
    <w:lvl w:ilvl="1" w:tplc="205E1652">
      <w:start w:val="1"/>
      <w:numFmt w:val="bullet"/>
      <w:lvlText w:val="o"/>
      <w:lvlJc w:val="left"/>
      <w:pPr>
        <w:ind w:left="1440" w:hanging="360"/>
      </w:pPr>
      <w:rPr>
        <w:rFonts w:ascii="Courier New" w:hAnsi="Courier New" w:hint="default"/>
      </w:rPr>
    </w:lvl>
    <w:lvl w:ilvl="2" w:tplc="B6C8B430">
      <w:start w:val="1"/>
      <w:numFmt w:val="bullet"/>
      <w:lvlText w:val=""/>
      <w:lvlJc w:val="left"/>
      <w:pPr>
        <w:ind w:left="2160" w:hanging="360"/>
      </w:pPr>
      <w:rPr>
        <w:rFonts w:ascii="Wingdings" w:hAnsi="Wingdings" w:hint="default"/>
      </w:rPr>
    </w:lvl>
    <w:lvl w:ilvl="3" w:tplc="0242E1E0">
      <w:start w:val="1"/>
      <w:numFmt w:val="bullet"/>
      <w:lvlText w:val=""/>
      <w:lvlJc w:val="left"/>
      <w:pPr>
        <w:ind w:left="2880" w:hanging="360"/>
      </w:pPr>
      <w:rPr>
        <w:rFonts w:ascii="Symbol" w:hAnsi="Symbol" w:hint="default"/>
      </w:rPr>
    </w:lvl>
    <w:lvl w:ilvl="4" w:tplc="E8AEF146">
      <w:start w:val="1"/>
      <w:numFmt w:val="bullet"/>
      <w:lvlText w:val="o"/>
      <w:lvlJc w:val="left"/>
      <w:pPr>
        <w:ind w:left="3600" w:hanging="360"/>
      </w:pPr>
      <w:rPr>
        <w:rFonts w:ascii="Courier New" w:hAnsi="Courier New" w:hint="default"/>
      </w:rPr>
    </w:lvl>
    <w:lvl w:ilvl="5" w:tplc="B43CED08">
      <w:start w:val="1"/>
      <w:numFmt w:val="bullet"/>
      <w:lvlText w:val=""/>
      <w:lvlJc w:val="left"/>
      <w:pPr>
        <w:ind w:left="4320" w:hanging="360"/>
      </w:pPr>
      <w:rPr>
        <w:rFonts w:ascii="Wingdings" w:hAnsi="Wingdings" w:hint="default"/>
      </w:rPr>
    </w:lvl>
    <w:lvl w:ilvl="6" w:tplc="04FCBA02">
      <w:start w:val="1"/>
      <w:numFmt w:val="bullet"/>
      <w:lvlText w:val=""/>
      <w:lvlJc w:val="left"/>
      <w:pPr>
        <w:ind w:left="5040" w:hanging="360"/>
      </w:pPr>
      <w:rPr>
        <w:rFonts w:ascii="Symbol" w:hAnsi="Symbol" w:hint="default"/>
      </w:rPr>
    </w:lvl>
    <w:lvl w:ilvl="7" w:tplc="97F2913E">
      <w:start w:val="1"/>
      <w:numFmt w:val="bullet"/>
      <w:lvlText w:val="o"/>
      <w:lvlJc w:val="left"/>
      <w:pPr>
        <w:ind w:left="5760" w:hanging="360"/>
      </w:pPr>
      <w:rPr>
        <w:rFonts w:ascii="Courier New" w:hAnsi="Courier New" w:hint="default"/>
      </w:rPr>
    </w:lvl>
    <w:lvl w:ilvl="8" w:tplc="5B265804">
      <w:start w:val="1"/>
      <w:numFmt w:val="bullet"/>
      <w:lvlText w:val=""/>
      <w:lvlJc w:val="left"/>
      <w:pPr>
        <w:ind w:left="6480" w:hanging="360"/>
      </w:pPr>
      <w:rPr>
        <w:rFonts w:ascii="Wingdings" w:hAnsi="Wingdings" w:hint="default"/>
      </w:rPr>
    </w:lvl>
  </w:abstractNum>
  <w:abstractNum w:abstractNumId="8" w15:restartNumberingAfterBreak="0">
    <w:nsid w:val="026E6B51"/>
    <w:multiLevelType w:val="hybridMultilevel"/>
    <w:tmpl w:val="AC2C93FE"/>
    <w:lvl w:ilvl="0" w:tplc="48CAC56C">
      <w:numFmt w:val="bullet"/>
      <w:lvlText w:val="•"/>
      <w:lvlJc w:val="left"/>
      <w:pPr>
        <w:tabs>
          <w:tab w:val="num" w:pos="780"/>
        </w:tabs>
        <w:ind w:left="780" w:hanging="360"/>
      </w:pPr>
      <w:rPr>
        <w:position w:val="0"/>
        <w:sz w:val="22"/>
        <w:szCs w:val="22"/>
        <w:lang w:val="en-US"/>
      </w:rPr>
    </w:lvl>
    <w:lvl w:ilvl="1" w:tplc="5EE28030">
      <w:start w:val="1"/>
      <w:numFmt w:val="bullet"/>
      <w:lvlText w:val="o"/>
      <w:lvlJc w:val="left"/>
      <w:pPr>
        <w:tabs>
          <w:tab w:val="num" w:pos="1500"/>
        </w:tabs>
        <w:ind w:left="1500" w:hanging="360"/>
      </w:pPr>
      <w:rPr>
        <w:position w:val="0"/>
        <w:sz w:val="24"/>
        <w:szCs w:val="24"/>
        <w:lang w:val="en-US"/>
      </w:rPr>
    </w:lvl>
    <w:lvl w:ilvl="2" w:tplc="48E628A2">
      <w:start w:val="1"/>
      <w:numFmt w:val="bullet"/>
      <w:lvlText w:val="▪"/>
      <w:lvlJc w:val="left"/>
      <w:pPr>
        <w:tabs>
          <w:tab w:val="num" w:pos="2220"/>
        </w:tabs>
        <w:ind w:left="2220" w:hanging="360"/>
      </w:pPr>
      <w:rPr>
        <w:position w:val="0"/>
        <w:sz w:val="24"/>
        <w:szCs w:val="24"/>
        <w:lang w:val="en-US"/>
      </w:rPr>
    </w:lvl>
    <w:lvl w:ilvl="3" w:tplc="3640980A">
      <w:start w:val="1"/>
      <w:numFmt w:val="bullet"/>
      <w:lvlText w:val="•"/>
      <w:lvlJc w:val="left"/>
      <w:pPr>
        <w:tabs>
          <w:tab w:val="num" w:pos="2940"/>
        </w:tabs>
        <w:ind w:left="2940" w:hanging="360"/>
      </w:pPr>
      <w:rPr>
        <w:position w:val="0"/>
        <w:sz w:val="24"/>
        <w:szCs w:val="24"/>
        <w:lang w:val="en-US"/>
      </w:rPr>
    </w:lvl>
    <w:lvl w:ilvl="4" w:tplc="66B81616">
      <w:start w:val="1"/>
      <w:numFmt w:val="bullet"/>
      <w:lvlText w:val="o"/>
      <w:lvlJc w:val="left"/>
      <w:pPr>
        <w:tabs>
          <w:tab w:val="num" w:pos="3660"/>
        </w:tabs>
        <w:ind w:left="3660" w:hanging="360"/>
      </w:pPr>
      <w:rPr>
        <w:position w:val="0"/>
        <w:sz w:val="24"/>
        <w:szCs w:val="24"/>
        <w:lang w:val="en-US"/>
      </w:rPr>
    </w:lvl>
    <w:lvl w:ilvl="5" w:tplc="8DD2424A">
      <w:start w:val="1"/>
      <w:numFmt w:val="bullet"/>
      <w:lvlText w:val="▪"/>
      <w:lvlJc w:val="left"/>
      <w:pPr>
        <w:tabs>
          <w:tab w:val="num" w:pos="4380"/>
        </w:tabs>
        <w:ind w:left="4380" w:hanging="360"/>
      </w:pPr>
      <w:rPr>
        <w:position w:val="0"/>
        <w:sz w:val="24"/>
        <w:szCs w:val="24"/>
        <w:lang w:val="en-US"/>
      </w:rPr>
    </w:lvl>
    <w:lvl w:ilvl="6" w:tplc="6CE630F4">
      <w:start w:val="1"/>
      <w:numFmt w:val="bullet"/>
      <w:lvlText w:val="•"/>
      <w:lvlJc w:val="left"/>
      <w:pPr>
        <w:tabs>
          <w:tab w:val="num" w:pos="5100"/>
        </w:tabs>
        <w:ind w:left="5100" w:hanging="360"/>
      </w:pPr>
      <w:rPr>
        <w:position w:val="0"/>
        <w:sz w:val="24"/>
        <w:szCs w:val="24"/>
        <w:lang w:val="en-US"/>
      </w:rPr>
    </w:lvl>
    <w:lvl w:ilvl="7" w:tplc="83BC5EDC">
      <w:start w:val="1"/>
      <w:numFmt w:val="bullet"/>
      <w:lvlText w:val="o"/>
      <w:lvlJc w:val="left"/>
      <w:pPr>
        <w:tabs>
          <w:tab w:val="num" w:pos="5820"/>
        </w:tabs>
        <w:ind w:left="5820" w:hanging="360"/>
      </w:pPr>
      <w:rPr>
        <w:position w:val="0"/>
        <w:sz w:val="24"/>
        <w:szCs w:val="24"/>
        <w:lang w:val="en-US"/>
      </w:rPr>
    </w:lvl>
    <w:lvl w:ilvl="8" w:tplc="85A0B0DA">
      <w:start w:val="1"/>
      <w:numFmt w:val="bullet"/>
      <w:lvlText w:val="▪"/>
      <w:lvlJc w:val="left"/>
      <w:pPr>
        <w:tabs>
          <w:tab w:val="num" w:pos="6540"/>
        </w:tabs>
        <w:ind w:left="6540" w:hanging="360"/>
      </w:pPr>
      <w:rPr>
        <w:position w:val="0"/>
        <w:sz w:val="24"/>
        <w:szCs w:val="24"/>
        <w:lang w:val="en-US"/>
      </w:rPr>
    </w:lvl>
  </w:abstractNum>
  <w:abstractNum w:abstractNumId="9" w15:restartNumberingAfterBreak="0">
    <w:nsid w:val="038E14D8"/>
    <w:multiLevelType w:val="hybridMultilevel"/>
    <w:tmpl w:val="A8266618"/>
    <w:lvl w:ilvl="0" w:tplc="3782F666">
      <w:start w:val="1"/>
      <w:numFmt w:val="bullet"/>
      <w:lvlText w:val=""/>
      <w:lvlJc w:val="left"/>
      <w:pPr>
        <w:ind w:left="720" w:hanging="360"/>
      </w:pPr>
      <w:rPr>
        <w:rFonts w:ascii="Symbol" w:hAnsi="Symbol" w:hint="default"/>
      </w:rPr>
    </w:lvl>
    <w:lvl w:ilvl="1" w:tplc="4DC4D4BA">
      <w:start w:val="1"/>
      <w:numFmt w:val="bullet"/>
      <w:lvlText w:val="o"/>
      <w:lvlJc w:val="left"/>
      <w:pPr>
        <w:ind w:left="1440" w:hanging="360"/>
      </w:pPr>
      <w:rPr>
        <w:rFonts w:ascii="Courier New" w:hAnsi="Courier New" w:hint="default"/>
      </w:rPr>
    </w:lvl>
    <w:lvl w:ilvl="2" w:tplc="727C8156">
      <w:start w:val="1"/>
      <w:numFmt w:val="bullet"/>
      <w:lvlText w:val=""/>
      <w:lvlJc w:val="left"/>
      <w:pPr>
        <w:ind w:left="2160" w:hanging="360"/>
      </w:pPr>
      <w:rPr>
        <w:rFonts w:ascii="Wingdings" w:hAnsi="Wingdings" w:hint="default"/>
      </w:rPr>
    </w:lvl>
    <w:lvl w:ilvl="3" w:tplc="3C18B88A">
      <w:start w:val="1"/>
      <w:numFmt w:val="bullet"/>
      <w:lvlText w:val=""/>
      <w:lvlJc w:val="left"/>
      <w:pPr>
        <w:ind w:left="2880" w:hanging="360"/>
      </w:pPr>
      <w:rPr>
        <w:rFonts w:ascii="Symbol" w:hAnsi="Symbol" w:hint="default"/>
      </w:rPr>
    </w:lvl>
    <w:lvl w:ilvl="4" w:tplc="13286624">
      <w:start w:val="1"/>
      <w:numFmt w:val="bullet"/>
      <w:lvlText w:val="o"/>
      <w:lvlJc w:val="left"/>
      <w:pPr>
        <w:ind w:left="3600" w:hanging="360"/>
      </w:pPr>
      <w:rPr>
        <w:rFonts w:ascii="Courier New" w:hAnsi="Courier New" w:hint="default"/>
      </w:rPr>
    </w:lvl>
    <w:lvl w:ilvl="5" w:tplc="00785E56">
      <w:start w:val="1"/>
      <w:numFmt w:val="bullet"/>
      <w:lvlText w:val=""/>
      <w:lvlJc w:val="left"/>
      <w:pPr>
        <w:ind w:left="4320" w:hanging="360"/>
      </w:pPr>
      <w:rPr>
        <w:rFonts w:ascii="Wingdings" w:hAnsi="Wingdings" w:hint="default"/>
      </w:rPr>
    </w:lvl>
    <w:lvl w:ilvl="6" w:tplc="60F05B86">
      <w:start w:val="1"/>
      <w:numFmt w:val="bullet"/>
      <w:lvlText w:val=""/>
      <w:lvlJc w:val="left"/>
      <w:pPr>
        <w:ind w:left="5040" w:hanging="360"/>
      </w:pPr>
      <w:rPr>
        <w:rFonts w:ascii="Symbol" w:hAnsi="Symbol" w:hint="default"/>
      </w:rPr>
    </w:lvl>
    <w:lvl w:ilvl="7" w:tplc="B9FEF4B0">
      <w:start w:val="1"/>
      <w:numFmt w:val="bullet"/>
      <w:lvlText w:val="o"/>
      <w:lvlJc w:val="left"/>
      <w:pPr>
        <w:ind w:left="5760" w:hanging="360"/>
      </w:pPr>
      <w:rPr>
        <w:rFonts w:ascii="Courier New" w:hAnsi="Courier New" w:hint="default"/>
      </w:rPr>
    </w:lvl>
    <w:lvl w:ilvl="8" w:tplc="907454B0">
      <w:start w:val="1"/>
      <w:numFmt w:val="bullet"/>
      <w:lvlText w:val=""/>
      <w:lvlJc w:val="left"/>
      <w:pPr>
        <w:ind w:left="6480" w:hanging="360"/>
      </w:pPr>
      <w:rPr>
        <w:rFonts w:ascii="Wingdings" w:hAnsi="Wingdings" w:hint="default"/>
      </w:rPr>
    </w:lvl>
  </w:abstractNum>
  <w:abstractNum w:abstractNumId="10" w15:restartNumberingAfterBreak="0">
    <w:nsid w:val="044330B9"/>
    <w:multiLevelType w:val="hybridMultilevel"/>
    <w:tmpl w:val="FFFFFFFF"/>
    <w:lvl w:ilvl="0" w:tplc="C4709DCA">
      <w:start w:val="1"/>
      <w:numFmt w:val="bullet"/>
      <w:pStyle w:val="Style16"/>
      <w:lvlText w:val=""/>
      <w:lvlJc w:val="left"/>
      <w:pPr>
        <w:ind w:left="720" w:hanging="360"/>
      </w:pPr>
      <w:rPr>
        <w:rFonts w:ascii="Symbol" w:hAnsi="Symbol" w:hint="default"/>
      </w:rPr>
    </w:lvl>
    <w:lvl w:ilvl="1" w:tplc="CD1C2DC6">
      <w:start w:val="1"/>
      <w:numFmt w:val="bullet"/>
      <w:lvlText w:val="-"/>
      <w:lvlJc w:val="left"/>
      <w:pPr>
        <w:ind w:left="1440" w:hanging="360"/>
      </w:pPr>
      <w:rPr>
        <w:rFonts w:ascii="Calibri" w:hAnsi="Calibri" w:hint="default"/>
      </w:rPr>
    </w:lvl>
    <w:lvl w:ilvl="2" w:tplc="812E4B54">
      <w:start w:val="1"/>
      <w:numFmt w:val="bullet"/>
      <w:lvlText w:val=""/>
      <w:lvlJc w:val="left"/>
      <w:pPr>
        <w:ind w:left="2160" w:hanging="360"/>
      </w:pPr>
      <w:rPr>
        <w:rFonts w:ascii="Wingdings" w:hAnsi="Wingdings" w:hint="default"/>
      </w:rPr>
    </w:lvl>
    <w:lvl w:ilvl="3" w:tplc="3D44AB1E">
      <w:start w:val="1"/>
      <w:numFmt w:val="bullet"/>
      <w:lvlText w:val=""/>
      <w:lvlJc w:val="left"/>
      <w:pPr>
        <w:ind w:left="2880" w:hanging="360"/>
      </w:pPr>
      <w:rPr>
        <w:rFonts w:ascii="Symbol" w:hAnsi="Symbol" w:hint="default"/>
      </w:rPr>
    </w:lvl>
    <w:lvl w:ilvl="4" w:tplc="07A49788">
      <w:start w:val="1"/>
      <w:numFmt w:val="bullet"/>
      <w:lvlText w:val="o"/>
      <w:lvlJc w:val="left"/>
      <w:pPr>
        <w:ind w:left="3600" w:hanging="360"/>
      </w:pPr>
      <w:rPr>
        <w:rFonts w:ascii="Courier New" w:hAnsi="Courier New" w:hint="default"/>
      </w:rPr>
    </w:lvl>
    <w:lvl w:ilvl="5" w:tplc="DE48FA5E">
      <w:start w:val="1"/>
      <w:numFmt w:val="bullet"/>
      <w:lvlText w:val=""/>
      <w:lvlJc w:val="left"/>
      <w:pPr>
        <w:ind w:left="4320" w:hanging="360"/>
      </w:pPr>
      <w:rPr>
        <w:rFonts w:ascii="Wingdings" w:hAnsi="Wingdings" w:hint="default"/>
      </w:rPr>
    </w:lvl>
    <w:lvl w:ilvl="6" w:tplc="9094FEB6">
      <w:start w:val="1"/>
      <w:numFmt w:val="bullet"/>
      <w:lvlText w:val=""/>
      <w:lvlJc w:val="left"/>
      <w:pPr>
        <w:ind w:left="5040" w:hanging="360"/>
      </w:pPr>
      <w:rPr>
        <w:rFonts w:ascii="Symbol" w:hAnsi="Symbol" w:hint="default"/>
      </w:rPr>
    </w:lvl>
    <w:lvl w:ilvl="7" w:tplc="1F5A1AD2">
      <w:start w:val="1"/>
      <w:numFmt w:val="bullet"/>
      <w:lvlText w:val="o"/>
      <w:lvlJc w:val="left"/>
      <w:pPr>
        <w:ind w:left="5760" w:hanging="360"/>
      </w:pPr>
      <w:rPr>
        <w:rFonts w:ascii="Courier New" w:hAnsi="Courier New" w:hint="default"/>
      </w:rPr>
    </w:lvl>
    <w:lvl w:ilvl="8" w:tplc="5EF0B06A">
      <w:start w:val="1"/>
      <w:numFmt w:val="bullet"/>
      <w:lvlText w:val=""/>
      <w:lvlJc w:val="left"/>
      <w:pPr>
        <w:ind w:left="6480" w:hanging="360"/>
      </w:pPr>
      <w:rPr>
        <w:rFonts w:ascii="Wingdings" w:hAnsi="Wingdings" w:hint="default"/>
      </w:rPr>
    </w:lvl>
  </w:abstractNum>
  <w:abstractNum w:abstractNumId="11" w15:restartNumberingAfterBreak="0">
    <w:nsid w:val="058E5169"/>
    <w:multiLevelType w:val="hybridMultilevel"/>
    <w:tmpl w:val="F6FA71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B5E22"/>
    <w:multiLevelType w:val="hybridMultilevel"/>
    <w:tmpl w:val="28DE4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38795E"/>
    <w:multiLevelType w:val="multilevel"/>
    <w:tmpl w:val="D724FE14"/>
    <w:lvl w:ilvl="0">
      <w:numFmt w:val="bullet"/>
      <w:lvlText w:val="•"/>
      <w:lvlJc w:val="left"/>
      <w:pPr>
        <w:tabs>
          <w:tab w:val="num" w:pos="780"/>
        </w:tabs>
        <w:ind w:left="780" w:hanging="360"/>
      </w:pPr>
      <w:rPr>
        <w:position w:val="0"/>
        <w:sz w:val="22"/>
        <w:szCs w:val="22"/>
        <w:lang w:val="en-US"/>
      </w:rPr>
    </w:lvl>
    <w:lvl w:ilvl="1">
      <w:start w:val="1"/>
      <w:numFmt w:val="bullet"/>
      <w:lvlText w:val="o"/>
      <w:lvlJc w:val="left"/>
      <w:pPr>
        <w:tabs>
          <w:tab w:val="num" w:pos="1500"/>
        </w:tabs>
        <w:ind w:left="1500" w:hanging="360"/>
      </w:pPr>
      <w:rPr>
        <w:position w:val="0"/>
        <w:sz w:val="24"/>
        <w:szCs w:val="24"/>
        <w:lang w:val="en-US"/>
      </w:rPr>
    </w:lvl>
    <w:lvl w:ilvl="2">
      <w:start w:val="1"/>
      <w:numFmt w:val="bullet"/>
      <w:lvlText w:val="▪"/>
      <w:lvlJc w:val="left"/>
      <w:pPr>
        <w:tabs>
          <w:tab w:val="num" w:pos="2220"/>
        </w:tabs>
        <w:ind w:left="2220" w:hanging="360"/>
      </w:pPr>
      <w:rPr>
        <w:position w:val="0"/>
        <w:sz w:val="24"/>
        <w:szCs w:val="24"/>
        <w:lang w:val="en-US"/>
      </w:rPr>
    </w:lvl>
    <w:lvl w:ilvl="3">
      <w:start w:val="1"/>
      <w:numFmt w:val="bullet"/>
      <w:lvlText w:val="•"/>
      <w:lvlJc w:val="left"/>
      <w:pPr>
        <w:tabs>
          <w:tab w:val="num" w:pos="2940"/>
        </w:tabs>
        <w:ind w:left="2940" w:hanging="360"/>
      </w:pPr>
      <w:rPr>
        <w:position w:val="0"/>
        <w:sz w:val="24"/>
        <w:szCs w:val="24"/>
        <w:lang w:val="en-US"/>
      </w:rPr>
    </w:lvl>
    <w:lvl w:ilvl="4">
      <w:start w:val="1"/>
      <w:numFmt w:val="bullet"/>
      <w:lvlText w:val="o"/>
      <w:lvlJc w:val="left"/>
      <w:pPr>
        <w:tabs>
          <w:tab w:val="num" w:pos="3660"/>
        </w:tabs>
        <w:ind w:left="3660" w:hanging="360"/>
      </w:pPr>
      <w:rPr>
        <w:position w:val="0"/>
        <w:sz w:val="24"/>
        <w:szCs w:val="24"/>
        <w:lang w:val="en-US"/>
      </w:rPr>
    </w:lvl>
    <w:lvl w:ilvl="5">
      <w:start w:val="1"/>
      <w:numFmt w:val="bullet"/>
      <w:lvlText w:val="▪"/>
      <w:lvlJc w:val="left"/>
      <w:pPr>
        <w:tabs>
          <w:tab w:val="num" w:pos="4380"/>
        </w:tabs>
        <w:ind w:left="4380" w:hanging="360"/>
      </w:pPr>
      <w:rPr>
        <w:position w:val="0"/>
        <w:sz w:val="24"/>
        <w:szCs w:val="24"/>
        <w:lang w:val="en-US"/>
      </w:rPr>
    </w:lvl>
    <w:lvl w:ilvl="6">
      <w:start w:val="1"/>
      <w:numFmt w:val="bullet"/>
      <w:lvlText w:val="•"/>
      <w:lvlJc w:val="left"/>
      <w:pPr>
        <w:tabs>
          <w:tab w:val="num" w:pos="5100"/>
        </w:tabs>
        <w:ind w:left="5100" w:hanging="360"/>
      </w:pPr>
      <w:rPr>
        <w:position w:val="0"/>
        <w:sz w:val="24"/>
        <w:szCs w:val="24"/>
        <w:lang w:val="en-US"/>
      </w:rPr>
    </w:lvl>
    <w:lvl w:ilvl="7">
      <w:start w:val="1"/>
      <w:numFmt w:val="bullet"/>
      <w:lvlText w:val="o"/>
      <w:lvlJc w:val="left"/>
      <w:pPr>
        <w:tabs>
          <w:tab w:val="num" w:pos="5820"/>
        </w:tabs>
        <w:ind w:left="5820" w:hanging="360"/>
      </w:pPr>
      <w:rPr>
        <w:position w:val="0"/>
        <w:sz w:val="24"/>
        <w:szCs w:val="24"/>
        <w:lang w:val="en-US"/>
      </w:rPr>
    </w:lvl>
    <w:lvl w:ilvl="8">
      <w:start w:val="1"/>
      <w:numFmt w:val="bullet"/>
      <w:lvlText w:val="▪"/>
      <w:lvlJc w:val="left"/>
      <w:pPr>
        <w:tabs>
          <w:tab w:val="num" w:pos="6540"/>
        </w:tabs>
        <w:ind w:left="6540" w:hanging="360"/>
      </w:pPr>
      <w:rPr>
        <w:position w:val="0"/>
        <w:sz w:val="24"/>
        <w:szCs w:val="24"/>
        <w:lang w:val="en-US"/>
      </w:rPr>
    </w:lvl>
  </w:abstractNum>
  <w:abstractNum w:abstractNumId="14" w15:restartNumberingAfterBreak="0">
    <w:nsid w:val="08584676"/>
    <w:multiLevelType w:val="hybridMultilevel"/>
    <w:tmpl w:val="CF82522E"/>
    <w:lvl w:ilvl="0" w:tplc="097C3BB4">
      <w:start w:val="1"/>
      <w:numFmt w:val="bullet"/>
      <w:lvlText w:val="•"/>
      <w:lvlJc w:val="left"/>
      <w:pPr>
        <w:ind w:left="720" w:hanging="360"/>
      </w:pPr>
      <w:rPr>
        <w:rFonts w:ascii="Times" w:hAnsi="Times" w:hint="default"/>
      </w:rPr>
    </w:lvl>
    <w:lvl w:ilvl="1" w:tplc="BFF0EB50">
      <w:start w:val="1"/>
      <w:numFmt w:val="bullet"/>
      <w:lvlText w:val="o"/>
      <w:lvlJc w:val="left"/>
      <w:pPr>
        <w:ind w:left="1440" w:hanging="360"/>
      </w:pPr>
      <w:rPr>
        <w:rFonts w:ascii="Courier New" w:hAnsi="Courier New" w:hint="default"/>
      </w:rPr>
    </w:lvl>
    <w:lvl w:ilvl="2" w:tplc="DB5E1FE2">
      <w:start w:val="1"/>
      <w:numFmt w:val="bullet"/>
      <w:lvlText w:val=""/>
      <w:lvlJc w:val="left"/>
      <w:pPr>
        <w:ind w:left="2160" w:hanging="360"/>
      </w:pPr>
      <w:rPr>
        <w:rFonts w:ascii="Wingdings" w:hAnsi="Wingdings" w:hint="default"/>
      </w:rPr>
    </w:lvl>
    <w:lvl w:ilvl="3" w:tplc="86A4ABA0">
      <w:start w:val="1"/>
      <w:numFmt w:val="bullet"/>
      <w:lvlText w:val=""/>
      <w:lvlJc w:val="left"/>
      <w:pPr>
        <w:ind w:left="2880" w:hanging="360"/>
      </w:pPr>
      <w:rPr>
        <w:rFonts w:ascii="Symbol" w:hAnsi="Symbol" w:hint="default"/>
      </w:rPr>
    </w:lvl>
    <w:lvl w:ilvl="4" w:tplc="84FA0B3C">
      <w:start w:val="1"/>
      <w:numFmt w:val="bullet"/>
      <w:lvlText w:val="o"/>
      <w:lvlJc w:val="left"/>
      <w:pPr>
        <w:ind w:left="3600" w:hanging="360"/>
      </w:pPr>
      <w:rPr>
        <w:rFonts w:ascii="Courier New" w:hAnsi="Courier New" w:hint="default"/>
      </w:rPr>
    </w:lvl>
    <w:lvl w:ilvl="5" w:tplc="62BA0194">
      <w:start w:val="1"/>
      <w:numFmt w:val="bullet"/>
      <w:lvlText w:val=""/>
      <w:lvlJc w:val="left"/>
      <w:pPr>
        <w:ind w:left="4320" w:hanging="360"/>
      </w:pPr>
      <w:rPr>
        <w:rFonts w:ascii="Wingdings" w:hAnsi="Wingdings" w:hint="default"/>
      </w:rPr>
    </w:lvl>
    <w:lvl w:ilvl="6" w:tplc="D2467178">
      <w:start w:val="1"/>
      <w:numFmt w:val="bullet"/>
      <w:lvlText w:val=""/>
      <w:lvlJc w:val="left"/>
      <w:pPr>
        <w:ind w:left="5040" w:hanging="360"/>
      </w:pPr>
      <w:rPr>
        <w:rFonts w:ascii="Symbol" w:hAnsi="Symbol" w:hint="default"/>
      </w:rPr>
    </w:lvl>
    <w:lvl w:ilvl="7" w:tplc="9D9AA982">
      <w:start w:val="1"/>
      <w:numFmt w:val="bullet"/>
      <w:lvlText w:val="o"/>
      <w:lvlJc w:val="left"/>
      <w:pPr>
        <w:ind w:left="5760" w:hanging="360"/>
      </w:pPr>
      <w:rPr>
        <w:rFonts w:ascii="Courier New" w:hAnsi="Courier New" w:hint="default"/>
      </w:rPr>
    </w:lvl>
    <w:lvl w:ilvl="8" w:tplc="950A0A4E">
      <w:start w:val="1"/>
      <w:numFmt w:val="bullet"/>
      <w:lvlText w:val=""/>
      <w:lvlJc w:val="left"/>
      <w:pPr>
        <w:ind w:left="6480" w:hanging="360"/>
      </w:pPr>
      <w:rPr>
        <w:rFonts w:ascii="Wingdings" w:hAnsi="Wingdings" w:hint="default"/>
      </w:rPr>
    </w:lvl>
  </w:abstractNum>
  <w:abstractNum w:abstractNumId="15" w15:restartNumberingAfterBreak="0">
    <w:nsid w:val="0CA96952"/>
    <w:multiLevelType w:val="hybridMultilevel"/>
    <w:tmpl w:val="6F269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E5C1D4E"/>
    <w:multiLevelType w:val="hybridMultilevel"/>
    <w:tmpl w:val="F034BB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D25C7"/>
    <w:multiLevelType w:val="hybridMultilevel"/>
    <w:tmpl w:val="E0D28FD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3556897"/>
    <w:multiLevelType w:val="hybridMultilevel"/>
    <w:tmpl w:val="613A796E"/>
    <w:lvl w:ilvl="0" w:tplc="D1867A94">
      <w:start w:val="1"/>
      <w:numFmt w:val="bullet"/>
      <w:lvlText w:val="·"/>
      <w:lvlJc w:val="left"/>
      <w:pPr>
        <w:ind w:left="720" w:hanging="360"/>
      </w:pPr>
      <w:rPr>
        <w:rFonts w:ascii="Times New Roman" w:hAnsi="Times New Roman" w:hint="default"/>
      </w:rPr>
    </w:lvl>
    <w:lvl w:ilvl="1" w:tplc="FECA31AC">
      <w:start w:val="1"/>
      <w:numFmt w:val="bullet"/>
      <w:lvlText w:val="o"/>
      <w:lvlJc w:val="left"/>
      <w:pPr>
        <w:ind w:left="1440" w:hanging="360"/>
      </w:pPr>
      <w:rPr>
        <w:rFonts w:ascii="Courier New" w:hAnsi="Courier New" w:hint="default"/>
      </w:rPr>
    </w:lvl>
    <w:lvl w:ilvl="2" w:tplc="18200A8E">
      <w:start w:val="1"/>
      <w:numFmt w:val="bullet"/>
      <w:lvlText w:val=""/>
      <w:lvlJc w:val="left"/>
      <w:pPr>
        <w:ind w:left="2160" w:hanging="360"/>
      </w:pPr>
      <w:rPr>
        <w:rFonts w:ascii="Wingdings" w:hAnsi="Wingdings" w:hint="default"/>
      </w:rPr>
    </w:lvl>
    <w:lvl w:ilvl="3" w:tplc="3B964316">
      <w:start w:val="1"/>
      <w:numFmt w:val="bullet"/>
      <w:lvlText w:val=""/>
      <w:lvlJc w:val="left"/>
      <w:pPr>
        <w:ind w:left="2880" w:hanging="360"/>
      </w:pPr>
      <w:rPr>
        <w:rFonts w:ascii="Symbol" w:hAnsi="Symbol" w:hint="default"/>
      </w:rPr>
    </w:lvl>
    <w:lvl w:ilvl="4" w:tplc="288039B0">
      <w:start w:val="1"/>
      <w:numFmt w:val="bullet"/>
      <w:lvlText w:val="o"/>
      <w:lvlJc w:val="left"/>
      <w:pPr>
        <w:ind w:left="3600" w:hanging="360"/>
      </w:pPr>
      <w:rPr>
        <w:rFonts w:ascii="Courier New" w:hAnsi="Courier New" w:hint="default"/>
      </w:rPr>
    </w:lvl>
    <w:lvl w:ilvl="5" w:tplc="66D68CD2">
      <w:start w:val="1"/>
      <w:numFmt w:val="bullet"/>
      <w:lvlText w:val=""/>
      <w:lvlJc w:val="left"/>
      <w:pPr>
        <w:ind w:left="4320" w:hanging="360"/>
      </w:pPr>
      <w:rPr>
        <w:rFonts w:ascii="Wingdings" w:hAnsi="Wingdings" w:hint="default"/>
      </w:rPr>
    </w:lvl>
    <w:lvl w:ilvl="6" w:tplc="00224F3A">
      <w:start w:val="1"/>
      <w:numFmt w:val="bullet"/>
      <w:lvlText w:val=""/>
      <w:lvlJc w:val="left"/>
      <w:pPr>
        <w:ind w:left="5040" w:hanging="360"/>
      </w:pPr>
      <w:rPr>
        <w:rFonts w:ascii="Symbol" w:hAnsi="Symbol" w:hint="default"/>
      </w:rPr>
    </w:lvl>
    <w:lvl w:ilvl="7" w:tplc="F0161FEC">
      <w:start w:val="1"/>
      <w:numFmt w:val="bullet"/>
      <w:lvlText w:val="o"/>
      <w:lvlJc w:val="left"/>
      <w:pPr>
        <w:ind w:left="5760" w:hanging="360"/>
      </w:pPr>
      <w:rPr>
        <w:rFonts w:ascii="Courier New" w:hAnsi="Courier New" w:hint="default"/>
      </w:rPr>
    </w:lvl>
    <w:lvl w:ilvl="8" w:tplc="E44232B0">
      <w:start w:val="1"/>
      <w:numFmt w:val="bullet"/>
      <w:lvlText w:val=""/>
      <w:lvlJc w:val="left"/>
      <w:pPr>
        <w:ind w:left="6480" w:hanging="360"/>
      </w:pPr>
      <w:rPr>
        <w:rFonts w:ascii="Wingdings" w:hAnsi="Wingdings" w:hint="default"/>
      </w:rPr>
    </w:lvl>
  </w:abstractNum>
  <w:abstractNum w:abstractNumId="19" w15:restartNumberingAfterBreak="0">
    <w:nsid w:val="13A673AD"/>
    <w:multiLevelType w:val="hybridMultilevel"/>
    <w:tmpl w:val="F72E4BDE"/>
    <w:lvl w:ilvl="0" w:tplc="2E280FCC">
      <w:numFmt w:val="bullet"/>
      <w:lvlText w:val="•"/>
      <w:lvlJc w:val="left"/>
      <w:pPr>
        <w:tabs>
          <w:tab w:val="num" w:pos="720"/>
        </w:tabs>
        <w:ind w:left="720" w:hanging="360"/>
      </w:pPr>
      <w:rPr>
        <w:position w:val="0"/>
        <w:sz w:val="22"/>
        <w:szCs w:val="22"/>
      </w:rPr>
    </w:lvl>
    <w:lvl w:ilvl="1" w:tplc="8268753C">
      <w:start w:val="1"/>
      <w:numFmt w:val="bullet"/>
      <w:lvlText w:val="o"/>
      <w:lvlJc w:val="left"/>
      <w:pPr>
        <w:tabs>
          <w:tab w:val="num" w:pos="1440"/>
        </w:tabs>
        <w:ind w:left="1440" w:hanging="360"/>
      </w:pPr>
      <w:rPr>
        <w:position w:val="0"/>
        <w:sz w:val="24"/>
        <w:szCs w:val="24"/>
      </w:rPr>
    </w:lvl>
    <w:lvl w:ilvl="2" w:tplc="ED7A08DE">
      <w:start w:val="1"/>
      <w:numFmt w:val="bullet"/>
      <w:lvlText w:val="▪"/>
      <w:lvlJc w:val="left"/>
      <w:pPr>
        <w:tabs>
          <w:tab w:val="num" w:pos="2160"/>
        </w:tabs>
        <w:ind w:left="2160" w:hanging="360"/>
      </w:pPr>
      <w:rPr>
        <w:position w:val="0"/>
        <w:sz w:val="24"/>
        <w:szCs w:val="24"/>
      </w:rPr>
    </w:lvl>
    <w:lvl w:ilvl="3" w:tplc="9E68AC18">
      <w:start w:val="1"/>
      <w:numFmt w:val="bullet"/>
      <w:lvlText w:val="•"/>
      <w:lvlJc w:val="left"/>
      <w:pPr>
        <w:tabs>
          <w:tab w:val="num" w:pos="2880"/>
        </w:tabs>
        <w:ind w:left="2880" w:hanging="360"/>
      </w:pPr>
      <w:rPr>
        <w:position w:val="0"/>
        <w:sz w:val="24"/>
        <w:szCs w:val="24"/>
      </w:rPr>
    </w:lvl>
    <w:lvl w:ilvl="4" w:tplc="A410A1E0">
      <w:start w:val="1"/>
      <w:numFmt w:val="bullet"/>
      <w:lvlText w:val="o"/>
      <w:lvlJc w:val="left"/>
      <w:pPr>
        <w:tabs>
          <w:tab w:val="num" w:pos="3600"/>
        </w:tabs>
        <w:ind w:left="3600" w:hanging="360"/>
      </w:pPr>
      <w:rPr>
        <w:position w:val="0"/>
        <w:sz w:val="24"/>
        <w:szCs w:val="24"/>
      </w:rPr>
    </w:lvl>
    <w:lvl w:ilvl="5" w:tplc="7E608C5E">
      <w:start w:val="1"/>
      <w:numFmt w:val="bullet"/>
      <w:lvlText w:val="▪"/>
      <w:lvlJc w:val="left"/>
      <w:pPr>
        <w:tabs>
          <w:tab w:val="num" w:pos="4320"/>
        </w:tabs>
        <w:ind w:left="4320" w:hanging="360"/>
      </w:pPr>
      <w:rPr>
        <w:position w:val="0"/>
        <w:sz w:val="24"/>
        <w:szCs w:val="24"/>
      </w:rPr>
    </w:lvl>
    <w:lvl w:ilvl="6" w:tplc="610EACF4">
      <w:start w:val="1"/>
      <w:numFmt w:val="bullet"/>
      <w:lvlText w:val="•"/>
      <w:lvlJc w:val="left"/>
      <w:pPr>
        <w:tabs>
          <w:tab w:val="num" w:pos="5040"/>
        </w:tabs>
        <w:ind w:left="5040" w:hanging="360"/>
      </w:pPr>
      <w:rPr>
        <w:position w:val="0"/>
        <w:sz w:val="24"/>
        <w:szCs w:val="24"/>
      </w:rPr>
    </w:lvl>
    <w:lvl w:ilvl="7" w:tplc="AF32A524">
      <w:start w:val="1"/>
      <w:numFmt w:val="bullet"/>
      <w:lvlText w:val="o"/>
      <w:lvlJc w:val="left"/>
      <w:pPr>
        <w:tabs>
          <w:tab w:val="num" w:pos="5760"/>
        </w:tabs>
        <w:ind w:left="5760" w:hanging="360"/>
      </w:pPr>
      <w:rPr>
        <w:position w:val="0"/>
        <w:sz w:val="24"/>
        <w:szCs w:val="24"/>
      </w:rPr>
    </w:lvl>
    <w:lvl w:ilvl="8" w:tplc="EAD80D5E">
      <w:start w:val="1"/>
      <w:numFmt w:val="bullet"/>
      <w:lvlText w:val="▪"/>
      <w:lvlJc w:val="left"/>
      <w:pPr>
        <w:tabs>
          <w:tab w:val="num" w:pos="6480"/>
        </w:tabs>
        <w:ind w:left="6480" w:hanging="360"/>
      </w:pPr>
      <w:rPr>
        <w:position w:val="0"/>
        <w:sz w:val="24"/>
        <w:szCs w:val="24"/>
      </w:rPr>
    </w:lvl>
  </w:abstractNum>
  <w:abstractNum w:abstractNumId="20" w15:restartNumberingAfterBreak="0">
    <w:nsid w:val="148C003C"/>
    <w:multiLevelType w:val="hybridMultilevel"/>
    <w:tmpl w:val="21844002"/>
    <w:lvl w:ilvl="0" w:tplc="7D84D164">
      <w:numFmt w:val="bullet"/>
      <w:lvlText w:val="-"/>
      <w:lvlJc w:val="left"/>
      <w:pPr>
        <w:tabs>
          <w:tab w:val="num" w:pos="720"/>
        </w:tabs>
        <w:ind w:left="720" w:hanging="360"/>
      </w:pPr>
      <w:rPr>
        <w:rFonts w:ascii="Calibri" w:eastAsia="Tunga" w:hAnsi="Calibri" w:cs="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20440C"/>
    <w:multiLevelType w:val="hybridMultilevel"/>
    <w:tmpl w:val="4BF946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5343257"/>
    <w:multiLevelType w:val="hybridMultilevel"/>
    <w:tmpl w:val="EDDA59A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imSu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imSun"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imSun"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E62A99"/>
    <w:multiLevelType w:val="hybridMultilevel"/>
    <w:tmpl w:val="FFFFFFFF"/>
    <w:lvl w:ilvl="0" w:tplc="E1D44764">
      <w:start w:val="1"/>
      <w:numFmt w:val="bullet"/>
      <w:lvlText w:val=""/>
      <w:lvlJc w:val="left"/>
      <w:pPr>
        <w:ind w:left="720" w:hanging="360"/>
      </w:pPr>
      <w:rPr>
        <w:rFonts w:ascii="Symbol" w:hAnsi="Symbol" w:hint="default"/>
      </w:rPr>
    </w:lvl>
    <w:lvl w:ilvl="1" w:tplc="4AF85C56">
      <w:start w:val="1"/>
      <w:numFmt w:val="bullet"/>
      <w:lvlText w:val="-"/>
      <w:lvlJc w:val="left"/>
      <w:pPr>
        <w:ind w:left="1440" w:hanging="360"/>
      </w:pPr>
      <w:rPr>
        <w:rFonts w:ascii="Calibri" w:hAnsi="Calibri" w:hint="default"/>
      </w:rPr>
    </w:lvl>
    <w:lvl w:ilvl="2" w:tplc="AD54FE72">
      <w:start w:val="1"/>
      <w:numFmt w:val="bullet"/>
      <w:lvlText w:val=""/>
      <w:lvlJc w:val="left"/>
      <w:pPr>
        <w:ind w:left="2160" w:hanging="360"/>
      </w:pPr>
      <w:rPr>
        <w:rFonts w:ascii="Wingdings" w:hAnsi="Wingdings" w:hint="default"/>
      </w:rPr>
    </w:lvl>
    <w:lvl w:ilvl="3" w:tplc="158274FE">
      <w:start w:val="1"/>
      <w:numFmt w:val="bullet"/>
      <w:lvlText w:val=""/>
      <w:lvlJc w:val="left"/>
      <w:pPr>
        <w:ind w:left="2880" w:hanging="360"/>
      </w:pPr>
      <w:rPr>
        <w:rFonts w:ascii="Symbol" w:hAnsi="Symbol" w:hint="default"/>
      </w:rPr>
    </w:lvl>
    <w:lvl w:ilvl="4" w:tplc="9BA81306">
      <w:start w:val="1"/>
      <w:numFmt w:val="bullet"/>
      <w:lvlText w:val="o"/>
      <w:lvlJc w:val="left"/>
      <w:pPr>
        <w:ind w:left="3600" w:hanging="360"/>
      </w:pPr>
      <w:rPr>
        <w:rFonts w:ascii="Courier New" w:hAnsi="Courier New" w:hint="default"/>
      </w:rPr>
    </w:lvl>
    <w:lvl w:ilvl="5" w:tplc="281642F0">
      <w:start w:val="1"/>
      <w:numFmt w:val="bullet"/>
      <w:lvlText w:val=""/>
      <w:lvlJc w:val="left"/>
      <w:pPr>
        <w:ind w:left="4320" w:hanging="360"/>
      </w:pPr>
      <w:rPr>
        <w:rFonts w:ascii="Wingdings" w:hAnsi="Wingdings" w:hint="default"/>
      </w:rPr>
    </w:lvl>
    <w:lvl w:ilvl="6" w:tplc="511C14F4">
      <w:start w:val="1"/>
      <w:numFmt w:val="bullet"/>
      <w:lvlText w:val=""/>
      <w:lvlJc w:val="left"/>
      <w:pPr>
        <w:ind w:left="5040" w:hanging="360"/>
      </w:pPr>
      <w:rPr>
        <w:rFonts w:ascii="Symbol" w:hAnsi="Symbol" w:hint="default"/>
      </w:rPr>
    </w:lvl>
    <w:lvl w:ilvl="7" w:tplc="5B7AB09E">
      <w:start w:val="1"/>
      <w:numFmt w:val="bullet"/>
      <w:lvlText w:val="o"/>
      <w:lvlJc w:val="left"/>
      <w:pPr>
        <w:ind w:left="5760" w:hanging="360"/>
      </w:pPr>
      <w:rPr>
        <w:rFonts w:ascii="Courier New" w:hAnsi="Courier New" w:hint="default"/>
      </w:rPr>
    </w:lvl>
    <w:lvl w:ilvl="8" w:tplc="3432D7D6">
      <w:start w:val="1"/>
      <w:numFmt w:val="bullet"/>
      <w:lvlText w:val=""/>
      <w:lvlJc w:val="left"/>
      <w:pPr>
        <w:ind w:left="6480" w:hanging="360"/>
      </w:pPr>
      <w:rPr>
        <w:rFonts w:ascii="Wingdings" w:hAnsi="Wingdings" w:hint="default"/>
      </w:rPr>
    </w:lvl>
  </w:abstractNum>
  <w:abstractNum w:abstractNumId="24" w15:restartNumberingAfterBreak="0">
    <w:nsid w:val="17AE2944"/>
    <w:multiLevelType w:val="hybridMultilevel"/>
    <w:tmpl w:val="B430125E"/>
    <w:lvl w:ilvl="0" w:tplc="0AE2E0CC">
      <w:start w:val="1"/>
      <w:numFmt w:val="bullet"/>
      <w:lvlText w:val=""/>
      <w:lvlJc w:val="left"/>
      <w:pPr>
        <w:ind w:left="720" w:hanging="360"/>
      </w:pPr>
      <w:rPr>
        <w:rFonts w:ascii="Symbol" w:hAnsi="Symbol" w:hint="default"/>
      </w:rPr>
    </w:lvl>
    <w:lvl w:ilvl="1" w:tplc="880A70A2">
      <w:start w:val="1"/>
      <w:numFmt w:val="bullet"/>
      <w:lvlText w:val="o"/>
      <w:lvlJc w:val="left"/>
      <w:pPr>
        <w:ind w:left="1440" w:hanging="360"/>
      </w:pPr>
      <w:rPr>
        <w:rFonts w:ascii="Courier New" w:hAnsi="Courier New" w:hint="default"/>
      </w:rPr>
    </w:lvl>
    <w:lvl w:ilvl="2" w:tplc="7E9C9582">
      <w:start w:val="1"/>
      <w:numFmt w:val="bullet"/>
      <w:lvlText w:val=""/>
      <w:lvlJc w:val="left"/>
      <w:pPr>
        <w:ind w:left="2160" w:hanging="360"/>
      </w:pPr>
      <w:rPr>
        <w:rFonts w:ascii="Wingdings" w:hAnsi="Wingdings" w:hint="default"/>
      </w:rPr>
    </w:lvl>
    <w:lvl w:ilvl="3" w:tplc="3A8C5D12">
      <w:start w:val="1"/>
      <w:numFmt w:val="bullet"/>
      <w:lvlText w:val=""/>
      <w:lvlJc w:val="left"/>
      <w:pPr>
        <w:ind w:left="2880" w:hanging="360"/>
      </w:pPr>
      <w:rPr>
        <w:rFonts w:ascii="Symbol" w:hAnsi="Symbol" w:hint="default"/>
      </w:rPr>
    </w:lvl>
    <w:lvl w:ilvl="4" w:tplc="07CA250E">
      <w:start w:val="1"/>
      <w:numFmt w:val="bullet"/>
      <w:lvlText w:val="o"/>
      <w:lvlJc w:val="left"/>
      <w:pPr>
        <w:ind w:left="3600" w:hanging="360"/>
      </w:pPr>
      <w:rPr>
        <w:rFonts w:ascii="Courier New" w:hAnsi="Courier New" w:hint="default"/>
      </w:rPr>
    </w:lvl>
    <w:lvl w:ilvl="5" w:tplc="0CE2AEF0">
      <w:start w:val="1"/>
      <w:numFmt w:val="bullet"/>
      <w:lvlText w:val=""/>
      <w:lvlJc w:val="left"/>
      <w:pPr>
        <w:ind w:left="4320" w:hanging="360"/>
      </w:pPr>
      <w:rPr>
        <w:rFonts w:ascii="Wingdings" w:hAnsi="Wingdings" w:hint="default"/>
      </w:rPr>
    </w:lvl>
    <w:lvl w:ilvl="6" w:tplc="D4DCBD4E">
      <w:start w:val="1"/>
      <w:numFmt w:val="bullet"/>
      <w:lvlText w:val=""/>
      <w:lvlJc w:val="left"/>
      <w:pPr>
        <w:ind w:left="5040" w:hanging="360"/>
      </w:pPr>
      <w:rPr>
        <w:rFonts w:ascii="Symbol" w:hAnsi="Symbol" w:hint="default"/>
      </w:rPr>
    </w:lvl>
    <w:lvl w:ilvl="7" w:tplc="CDA0161E">
      <w:start w:val="1"/>
      <w:numFmt w:val="bullet"/>
      <w:lvlText w:val="o"/>
      <w:lvlJc w:val="left"/>
      <w:pPr>
        <w:ind w:left="5760" w:hanging="360"/>
      </w:pPr>
      <w:rPr>
        <w:rFonts w:ascii="Courier New" w:hAnsi="Courier New" w:hint="default"/>
      </w:rPr>
    </w:lvl>
    <w:lvl w:ilvl="8" w:tplc="BBDC8F62">
      <w:start w:val="1"/>
      <w:numFmt w:val="bullet"/>
      <w:lvlText w:val=""/>
      <w:lvlJc w:val="left"/>
      <w:pPr>
        <w:ind w:left="6480" w:hanging="360"/>
      </w:pPr>
      <w:rPr>
        <w:rFonts w:ascii="Wingdings" w:hAnsi="Wingdings" w:hint="default"/>
      </w:rPr>
    </w:lvl>
  </w:abstractNum>
  <w:abstractNum w:abstractNumId="25" w15:restartNumberingAfterBreak="0">
    <w:nsid w:val="18BA5E69"/>
    <w:multiLevelType w:val="hybridMultilevel"/>
    <w:tmpl w:val="4F44607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8BD4595"/>
    <w:multiLevelType w:val="hybridMultilevel"/>
    <w:tmpl w:val="4C2A6A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EA02DC"/>
    <w:multiLevelType w:val="hybridMultilevel"/>
    <w:tmpl w:val="BD367130"/>
    <w:lvl w:ilvl="0" w:tplc="A1CC908A">
      <w:start w:val="1"/>
      <w:numFmt w:val="bullet"/>
      <w:lvlText w:val="•"/>
      <w:lvlJc w:val="left"/>
      <w:pPr>
        <w:ind w:left="720" w:hanging="360"/>
      </w:pPr>
      <w:rPr>
        <w:rFonts w:ascii="Times" w:hAnsi="Times" w:hint="default"/>
      </w:rPr>
    </w:lvl>
    <w:lvl w:ilvl="1" w:tplc="A5924C86">
      <w:start w:val="1"/>
      <w:numFmt w:val="bullet"/>
      <w:lvlText w:val="o"/>
      <w:lvlJc w:val="left"/>
      <w:pPr>
        <w:ind w:left="1440" w:hanging="360"/>
      </w:pPr>
      <w:rPr>
        <w:rFonts w:ascii="Courier New" w:hAnsi="Courier New" w:hint="default"/>
      </w:rPr>
    </w:lvl>
    <w:lvl w:ilvl="2" w:tplc="3822E194">
      <w:start w:val="1"/>
      <w:numFmt w:val="bullet"/>
      <w:lvlText w:val=""/>
      <w:lvlJc w:val="left"/>
      <w:pPr>
        <w:ind w:left="2160" w:hanging="360"/>
      </w:pPr>
      <w:rPr>
        <w:rFonts w:ascii="Wingdings" w:hAnsi="Wingdings" w:hint="default"/>
      </w:rPr>
    </w:lvl>
    <w:lvl w:ilvl="3" w:tplc="80440DE0">
      <w:start w:val="1"/>
      <w:numFmt w:val="bullet"/>
      <w:lvlText w:val=""/>
      <w:lvlJc w:val="left"/>
      <w:pPr>
        <w:ind w:left="2880" w:hanging="360"/>
      </w:pPr>
      <w:rPr>
        <w:rFonts w:ascii="Symbol" w:hAnsi="Symbol" w:hint="default"/>
      </w:rPr>
    </w:lvl>
    <w:lvl w:ilvl="4" w:tplc="88906A4A">
      <w:start w:val="1"/>
      <w:numFmt w:val="bullet"/>
      <w:lvlText w:val="o"/>
      <w:lvlJc w:val="left"/>
      <w:pPr>
        <w:ind w:left="3600" w:hanging="360"/>
      </w:pPr>
      <w:rPr>
        <w:rFonts w:ascii="Courier New" w:hAnsi="Courier New" w:hint="default"/>
      </w:rPr>
    </w:lvl>
    <w:lvl w:ilvl="5" w:tplc="FB266784">
      <w:start w:val="1"/>
      <w:numFmt w:val="bullet"/>
      <w:lvlText w:val=""/>
      <w:lvlJc w:val="left"/>
      <w:pPr>
        <w:ind w:left="4320" w:hanging="360"/>
      </w:pPr>
      <w:rPr>
        <w:rFonts w:ascii="Wingdings" w:hAnsi="Wingdings" w:hint="default"/>
      </w:rPr>
    </w:lvl>
    <w:lvl w:ilvl="6" w:tplc="BF327F42">
      <w:start w:val="1"/>
      <w:numFmt w:val="bullet"/>
      <w:lvlText w:val=""/>
      <w:lvlJc w:val="left"/>
      <w:pPr>
        <w:ind w:left="5040" w:hanging="360"/>
      </w:pPr>
      <w:rPr>
        <w:rFonts w:ascii="Symbol" w:hAnsi="Symbol" w:hint="default"/>
      </w:rPr>
    </w:lvl>
    <w:lvl w:ilvl="7" w:tplc="AC3E4A60">
      <w:start w:val="1"/>
      <w:numFmt w:val="bullet"/>
      <w:lvlText w:val="o"/>
      <w:lvlJc w:val="left"/>
      <w:pPr>
        <w:ind w:left="5760" w:hanging="360"/>
      </w:pPr>
      <w:rPr>
        <w:rFonts w:ascii="Courier New" w:hAnsi="Courier New" w:hint="default"/>
      </w:rPr>
    </w:lvl>
    <w:lvl w:ilvl="8" w:tplc="9BB03D00">
      <w:start w:val="1"/>
      <w:numFmt w:val="bullet"/>
      <w:lvlText w:val=""/>
      <w:lvlJc w:val="left"/>
      <w:pPr>
        <w:ind w:left="6480" w:hanging="360"/>
      </w:pPr>
      <w:rPr>
        <w:rFonts w:ascii="Wingdings" w:hAnsi="Wingdings" w:hint="default"/>
      </w:rPr>
    </w:lvl>
  </w:abstractNum>
  <w:abstractNum w:abstractNumId="28" w15:restartNumberingAfterBreak="0">
    <w:nsid w:val="1A3A62C9"/>
    <w:multiLevelType w:val="hybridMultilevel"/>
    <w:tmpl w:val="FFFFFFFF"/>
    <w:lvl w:ilvl="0" w:tplc="FB4E8C56">
      <w:start w:val="1"/>
      <w:numFmt w:val="bullet"/>
      <w:lvlText w:val=""/>
      <w:lvlJc w:val="left"/>
      <w:pPr>
        <w:ind w:left="720" w:hanging="360"/>
      </w:pPr>
      <w:rPr>
        <w:rFonts w:ascii="Symbol" w:hAnsi="Symbol" w:hint="default"/>
      </w:rPr>
    </w:lvl>
    <w:lvl w:ilvl="1" w:tplc="5C5E0E64">
      <w:start w:val="1"/>
      <w:numFmt w:val="bullet"/>
      <w:lvlText w:val="o"/>
      <w:lvlJc w:val="left"/>
      <w:pPr>
        <w:ind w:left="1440" w:hanging="360"/>
      </w:pPr>
      <w:rPr>
        <w:rFonts w:ascii="Courier New" w:hAnsi="Courier New" w:hint="default"/>
      </w:rPr>
    </w:lvl>
    <w:lvl w:ilvl="2" w:tplc="59ACB370">
      <w:start w:val="1"/>
      <w:numFmt w:val="bullet"/>
      <w:lvlText w:val=""/>
      <w:lvlJc w:val="left"/>
      <w:pPr>
        <w:ind w:left="2160" w:hanging="360"/>
      </w:pPr>
      <w:rPr>
        <w:rFonts w:ascii="Wingdings" w:hAnsi="Wingdings" w:hint="default"/>
      </w:rPr>
    </w:lvl>
    <w:lvl w:ilvl="3" w:tplc="5D3C575E">
      <w:start w:val="1"/>
      <w:numFmt w:val="bullet"/>
      <w:lvlText w:val=""/>
      <w:lvlJc w:val="left"/>
      <w:pPr>
        <w:ind w:left="2880" w:hanging="360"/>
      </w:pPr>
      <w:rPr>
        <w:rFonts w:ascii="Symbol" w:hAnsi="Symbol" w:hint="default"/>
      </w:rPr>
    </w:lvl>
    <w:lvl w:ilvl="4" w:tplc="48124CCA">
      <w:start w:val="1"/>
      <w:numFmt w:val="bullet"/>
      <w:lvlText w:val="o"/>
      <w:lvlJc w:val="left"/>
      <w:pPr>
        <w:ind w:left="3600" w:hanging="360"/>
      </w:pPr>
      <w:rPr>
        <w:rFonts w:ascii="Courier New" w:hAnsi="Courier New" w:hint="default"/>
      </w:rPr>
    </w:lvl>
    <w:lvl w:ilvl="5" w:tplc="3DD445AA">
      <w:start w:val="1"/>
      <w:numFmt w:val="bullet"/>
      <w:lvlText w:val=""/>
      <w:lvlJc w:val="left"/>
      <w:pPr>
        <w:ind w:left="4320" w:hanging="360"/>
      </w:pPr>
      <w:rPr>
        <w:rFonts w:ascii="Wingdings" w:hAnsi="Wingdings" w:hint="default"/>
      </w:rPr>
    </w:lvl>
    <w:lvl w:ilvl="6" w:tplc="07AEF86C">
      <w:start w:val="1"/>
      <w:numFmt w:val="bullet"/>
      <w:lvlText w:val=""/>
      <w:lvlJc w:val="left"/>
      <w:pPr>
        <w:ind w:left="5040" w:hanging="360"/>
      </w:pPr>
      <w:rPr>
        <w:rFonts w:ascii="Symbol" w:hAnsi="Symbol" w:hint="default"/>
      </w:rPr>
    </w:lvl>
    <w:lvl w:ilvl="7" w:tplc="FC22673A">
      <w:start w:val="1"/>
      <w:numFmt w:val="bullet"/>
      <w:lvlText w:val="o"/>
      <w:lvlJc w:val="left"/>
      <w:pPr>
        <w:ind w:left="5760" w:hanging="360"/>
      </w:pPr>
      <w:rPr>
        <w:rFonts w:ascii="Courier New" w:hAnsi="Courier New" w:hint="default"/>
      </w:rPr>
    </w:lvl>
    <w:lvl w:ilvl="8" w:tplc="B5503AFE">
      <w:start w:val="1"/>
      <w:numFmt w:val="bullet"/>
      <w:lvlText w:val=""/>
      <w:lvlJc w:val="left"/>
      <w:pPr>
        <w:ind w:left="6480" w:hanging="360"/>
      </w:pPr>
      <w:rPr>
        <w:rFonts w:ascii="Wingdings" w:hAnsi="Wingdings" w:hint="default"/>
      </w:rPr>
    </w:lvl>
  </w:abstractNum>
  <w:abstractNum w:abstractNumId="29" w15:restartNumberingAfterBreak="0">
    <w:nsid w:val="1BD91455"/>
    <w:multiLevelType w:val="hybridMultilevel"/>
    <w:tmpl w:val="48E04E72"/>
    <w:lvl w:ilvl="0" w:tplc="C888ABC0">
      <w:start w:val="1"/>
      <w:numFmt w:val="bullet"/>
      <w:lvlText w:val=""/>
      <w:lvlJc w:val="left"/>
      <w:pPr>
        <w:ind w:left="720" w:hanging="360"/>
      </w:pPr>
      <w:rPr>
        <w:rFonts w:ascii="Symbol" w:hAnsi="Symbol" w:hint="default"/>
      </w:rPr>
    </w:lvl>
    <w:lvl w:ilvl="1" w:tplc="92508116">
      <w:start w:val="1"/>
      <w:numFmt w:val="bullet"/>
      <w:lvlText w:val="o"/>
      <w:lvlJc w:val="left"/>
      <w:pPr>
        <w:ind w:left="1440" w:hanging="360"/>
      </w:pPr>
      <w:rPr>
        <w:rFonts w:ascii="Courier New" w:hAnsi="Courier New" w:hint="default"/>
      </w:rPr>
    </w:lvl>
    <w:lvl w:ilvl="2" w:tplc="903A89F6">
      <w:start w:val="1"/>
      <w:numFmt w:val="bullet"/>
      <w:lvlText w:val=""/>
      <w:lvlJc w:val="left"/>
      <w:pPr>
        <w:ind w:left="2160" w:hanging="360"/>
      </w:pPr>
      <w:rPr>
        <w:rFonts w:ascii="Wingdings" w:hAnsi="Wingdings" w:hint="default"/>
      </w:rPr>
    </w:lvl>
    <w:lvl w:ilvl="3" w:tplc="48ECFBF2">
      <w:start w:val="1"/>
      <w:numFmt w:val="bullet"/>
      <w:lvlText w:val=""/>
      <w:lvlJc w:val="left"/>
      <w:pPr>
        <w:ind w:left="2880" w:hanging="360"/>
      </w:pPr>
      <w:rPr>
        <w:rFonts w:ascii="Symbol" w:hAnsi="Symbol" w:hint="default"/>
      </w:rPr>
    </w:lvl>
    <w:lvl w:ilvl="4" w:tplc="17CC47E4">
      <w:start w:val="1"/>
      <w:numFmt w:val="bullet"/>
      <w:lvlText w:val="o"/>
      <w:lvlJc w:val="left"/>
      <w:pPr>
        <w:ind w:left="3600" w:hanging="360"/>
      </w:pPr>
      <w:rPr>
        <w:rFonts w:ascii="Courier New" w:hAnsi="Courier New" w:hint="default"/>
      </w:rPr>
    </w:lvl>
    <w:lvl w:ilvl="5" w:tplc="8606F38E">
      <w:start w:val="1"/>
      <w:numFmt w:val="bullet"/>
      <w:lvlText w:val=""/>
      <w:lvlJc w:val="left"/>
      <w:pPr>
        <w:ind w:left="4320" w:hanging="360"/>
      </w:pPr>
      <w:rPr>
        <w:rFonts w:ascii="Wingdings" w:hAnsi="Wingdings" w:hint="default"/>
      </w:rPr>
    </w:lvl>
    <w:lvl w:ilvl="6" w:tplc="41D613F8">
      <w:start w:val="1"/>
      <w:numFmt w:val="bullet"/>
      <w:lvlText w:val=""/>
      <w:lvlJc w:val="left"/>
      <w:pPr>
        <w:ind w:left="5040" w:hanging="360"/>
      </w:pPr>
      <w:rPr>
        <w:rFonts w:ascii="Symbol" w:hAnsi="Symbol" w:hint="default"/>
      </w:rPr>
    </w:lvl>
    <w:lvl w:ilvl="7" w:tplc="7D908E66">
      <w:start w:val="1"/>
      <w:numFmt w:val="bullet"/>
      <w:lvlText w:val="o"/>
      <w:lvlJc w:val="left"/>
      <w:pPr>
        <w:ind w:left="5760" w:hanging="360"/>
      </w:pPr>
      <w:rPr>
        <w:rFonts w:ascii="Courier New" w:hAnsi="Courier New" w:hint="default"/>
      </w:rPr>
    </w:lvl>
    <w:lvl w:ilvl="8" w:tplc="6114A918">
      <w:start w:val="1"/>
      <w:numFmt w:val="bullet"/>
      <w:lvlText w:val=""/>
      <w:lvlJc w:val="left"/>
      <w:pPr>
        <w:ind w:left="6480" w:hanging="360"/>
      </w:pPr>
      <w:rPr>
        <w:rFonts w:ascii="Wingdings" w:hAnsi="Wingdings" w:hint="default"/>
      </w:rPr>
    </w:lvl>
  </w:abstractNum>
  <w:abstractNum w:abstractNumId="30" w15:restartNumberingAfterBreak="0">
    <w:nsid w:val="1CEA73A7"/>
    <w:multiLevelType w:val="hybridMultilevel"/>
    <w:tmpl w:val="83ACDA4A"/>
    <w:lvl w:ilvl="0" w:tplc="10090001">
      <w:start w:val="1"/>
      <w:numFmt w:val="bullet"/>
      <w:pStyle w:val="Style6"/>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imSun"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imSun"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6E447D"/>
    <w:multiLevelType w:val="hybridMultilevel"/>
    <w:tmpl w:val="8422A3A2"/>
    <w:lvl w:ilvl="0" w:tplc="0150B3FA">
      <w:start w:val="1"/>
      <w:numFmt w:val="bullet"/>
      <w:lvlText w:val="·"/>
      <w:lvlJc w:val="left"/>
      <w:pPr>
        <w:ind w:left="720" w:hanging="360"/>
      </w:pPr>
      <w:rPr>
        <w:rFonts w:ascii="Times New Roman" w:hAnsi="Times New Roman" w:hint="default"/>
      </w:rPr>
    </w:lvl>
    <w:lvl w:ilvl="1" w:tplc="F72A93A2">
      <w:start w:val="1"/>
      <w:numFmt w:val="bullet"/>
      <w:lvlText w:val="o"/>
      <w:lvlJc w:val="left"/>
      <w:pPr>
        <w:ind w:left="1440" w:hanging="360"/>
      </w:pPr>
      <w:rPr>
        <w:rFonts w:ascii="Courier New" w:hAnsi="Courier New" w:hint="default"/>
      </w:rPr>
    </w:lvl>
    <w:lvl w:ilvl="2" w:tplc="17F0D31A">
      <w:start w:val="1"/>
      <w:numFmt w:val="bullet"/>
      <w:lvlText w:val=""/>
      <w:lvlJc w:val="left"/>
      <w:pPr>
        <w:ind w:left="2160" w:hanging="360"/>
      </w:pPr>
      <w:rPr>
        <w:rFonts w:ascii="Wingdings" w:hAnsi="Wingdings" w:hint="default"/>
      </w:rPr>
    </w:lvl>
    <w:lvl w:ilvl="3" w:tplc="41AA862C">
      <w:start w:val="1"/>
      <w:numFmt w:val="bullet"/>
      <w:lvlText w:val=""/>
      <w:lvlJc w:val="left"/>
      <w:pPr>
        <w:ind w:left="2880" w:hanging="360"/>
      </w:pPr>
      <w:rPr>
        <w:rFonts w:ascii="Symbol" w:hAnsi="Symbol" w:hint="default"/>
      </w:rPr>
    </w:lvl>
    <w:lvl w:ilvl="4" w:tplc="C16A845C">
      <w:start w:val="1"/>
      <w:numFmt w:val="bullet"/>
      <w:lvlText w:val="o"/>
      <w:lvlJc w:val="left"/>
      <w:pPr>
        <w:ind w:left="3600" w:hanging="360"/>
      </w:pPr>
      <w:rPr>
        <w:rFonts w:ascii="Courier New" w:hAnsi="Courier New" w:hint="default"/>
      </w:rPr>
    </w:lvl>
    <w:lvl w:ilvl="5" w:tplc="5BC4E648">
      <w:start w:val="1"/>
      <w:numFmt w:val="bullet"/>
      <w:lvlText w:val=""/>
      <w:lvlJc w:val="left"/>
      <w:pPr>
        <w:ind w:left="4320" w:hanging="360"/>
      </w:pPr>
      <w:rPr>
        <w:rFonts w:ascii="Wingdings" w:hAnsi="Wingdings" w:hint="default"/>
      </w:rPr>
    </w:lvl>
    <w:lvl w:ilvl="6" w:tplc="D512B24E">
      <w:start w:val="1"/>
      <w:numFmt w:val="bullet"/>
      <w:lvlText w:val=""/>
      <w:lvlJc w:val="left"/>
      <w:pPr>
        <w:ind w:left="5040" w:hanging="360"/>
      </w:pPr>
      <w:rPr>
        <w:rFonts w:ascii="Symbol" w:hAnsi="Symbol" w:hint="default"/>
      </w:rPr>
    </w:lvl>
    <w:lvl w:ilvl="7" w:tplc="F70295C2">
      <w:start w:val="1"/>
      <w:numFmt w:val="bullet"/>
      <w:lvlText w:val="o"/>
      <w:lvlJc w:val="left"/>
      <w:pPr>
        <w:ind w:left="5760" w:hanging="360"/>
      </w:pPr>
      <w:rPr>
        <w:rFonts w:ascii="Courier New" w:hAnsi="Courier New" w:hint="default"/>
      </w:rPr>
    </w:lvl>
    <w:lvl w:ilvl="8" w:tplc="9CC49852">
      <w:start w:val="1"/>
      <w:numFmt w:val="bullet"/>
      <w:lvlText w:val=""/>
      <w:lvlJc w:val="left"/>
      <w:pPr>
        <w:ind w:left="6480" w:hanging="360"/>
      </w:pPr>
      <w:rPr>
        <w:rFonts w:ascii="Wingdings" w:hAnsi="Wingdings" w:hint="default"/>
      </w:rPr>
    </w:lvl>
  </w:abstractNum>
  <w:abstractNum w:abstractNumId="32" w15:restartNumberingAfterBreak="0">
    <w:nsid w:val="1FD723A9"/>
    <w:multiLevelType w:val="hybridMultilevel"/>
    <w:tmpl w:val="6FA0EE4A"/>
    <w:lvl w:ilvl="0" w:tplc="1568AD9E">
      <w:start w:val="1"/>
      <w:numFmt w:val="decimal"/>
      <w:lvlText w:val="%1."/>
      <w:lvlJc w:val="left"/>
      <w:pPr>
        <w:ind w:left="720" w:hanging="360"/>
      </w:pPr>
    </w:lvl>
    <w:lvl w:ilvl="1" w:tplc="1534DD12">
      <w:start w:val="1"/>
      <w:numFmt w:val="lowerLetter"/>
      <w:lvlText w:val="%2."/>
      <w:lvlJc w:val="left"/>
      <w:pPr>
        <w:ind w:left="1440" w:hanging="360"/>
      </w:pPr>
    </w:lvl>
    <w:lvl w:ilvl="2" w:tplc="B4AA6F0E">
      <w:start w:val="1"/>
      <w:numFmt w:val="lowerRoman"/>
      <w:lvlText w:val="%3."/>
      <w:lvlJc w:val="right"/>
      <w:pPr>
        <w:ind w:left="2160" w:hanging="180"/>
      </w:pPr>
    </w:lvl>
    <w:lvl w:ilvl="3" w:tplc="F064C6F0">
      <w:start w:val="1"/>
      <w:numFmt w:val="decimal"/>
      <w:lvlText w:val="%4."/>
      <w:lvlJc w:val="left"/>
      <w:pPr>
        <w:ind w:left="2880" w:hanging="360"/>
      </w:pPr>
    </w:lvl>
    <w:lvl w:ilvl="4" w:tplc="A296F534">
      <w:start w:val="1"/>
      <w:numFmt w:val="lowerLetter"/>
      <w:lvlText w:val="%5."/>
      <w:lvlJc w:val="left"/>
      <w:pPr>
        <w:ind w:left="3600" w:hanging="360"/>
      </w:pPr>
    </w:lvl>
    <w:lvl w:ilvl="5" w:tplc="82B24F70">
      <w:start w:val="1"/>
      <w:numFmt w:val="lowerRoman"/>
      <w:lvlText w:val="%6."/>
      <w:lvlJc w:val="right"/>
      <w:pPr>
        <w:ind w:left="4320" w:hanging="180"/>
      </w:pPr>
    </w:lvl>
    <w:lvl w:ilvl="6" w:tplc="D27EDA6E">
      <w:start w:val="1"/>
      <w:numFmt w:val="decimal"/>
      <w:lvlText w:val="%7."/>
      <w:lvlJc w:val="left"/>
      <w:pPr>
        <w:ind w:left="5040" w:hanging="360"/>
      </w:pPr>
    </w:lvl>
    <w:lvl w:ilvl="7" w:tplc="31829456">
      <w:start w:val="1"/>
      <w:numFmt w:val="lowerLetter"/>
      <w:lvlText w:val="%8."/>
      <w:lvlJc w:val="left"/>
      <w:pPr>
        <w:ind w:left="5760" w:hanging="360"/>
      </w:pPr>
    </w:lvl>
    <w:lvl w:ilvl="8" w:tplc="397EEC68">
      <w:start w:val="1"/>
      <w:numFmt w:val="lowerRoman"/>
      <w:lvlText w:val="%9."/>
      <w:lvlJc w:val="right"/>
      <w:pPr>
        <w:ind w:left="6480" w:hanging="180"/>
      </w:pPr>
    </w:lvl>
  </w:abstractNum>
  <w:abstractNum w:abstractNumId="33" w15:restartNumberingAfterBreak="0">
    <w:nsid w:val="20261869"/>
    <w:multiLevelType w:val="hybridMultilevel"/>
    <w:tmpl w:val="64AC7B78"/>
    <w:lvl w:ilvl="0" w:tplc="BDD2B710">
      <w:numFmt w:val="bullet"/>
      <w:lvlText w:val="•"/>
      <w:lvlJc w:val="left"/>
      <w:pPr>
        <w:tabs>
          <w:tab w:val="num" w:pos="720"/>
        </w:tabs>
        <w:ind w:left="720" w:hanging="360"/>
      </w:pPr>
      <w:rPr>
        <w:position w:val="0"/>
        <w:sz w:val="22"/>
        <w:szCs w:val="22"/>
        <w:lang w:val="en-US"/>
      </w:rPr>
    </w:lvl>
    <w:lvl w:ilvl="1" w:tplc="90D82DEE">
      <w:start w:val="1"/>
      <w:numFmt w:val="bullet"/>
      <w:lvlText w:val="o"/>
      <w:lvlJc w:val="left"/>
      <w:pPr>
        <w:tabs>
          <w:tab w:val="num" w:pos="1440"/>
        </w:tabs>
        <w:ind w:left="1440" w:hanging="360"/>
      </w:pPr>
      <w:rPr>
        <w:position w:val="0"/>
        <w:sz w:val="24"/>
        <w:szCs w:val="24"/>
        <w:lang w:val="en-US"/>
      </w:rPr>
    </w:lvl>
    <w:lvl w:ilvl="2" w:tplc="8E3AC8E8">
      <w:start w:val="1"/>
      <w:numFmt w:val="bullet"/>
      <w:lvlText w:val="▪"/>
      <w:lvlJc w:val="left"/>
      <w:pPr>
        <w:tabs>
          <w:tab w:val="num" w:pos="2160"/>
        </w:tabs>
        <w:ind w:left="2160" w:hanging="360"/>
      </w:pPr>
      <w:rPr>
        <w:position w:val="0"/>
        <w:sz w:val="24"/>
        <w:szCs w:val="24"/>
        <w:lang w:val="en-US"/>
      </w:rPr>
    </w:lvl>
    <w:lvl w:ilvl="3" w:tplc="DF962B74">
      <w:start w:val="1"/>
      <w:numFmt w:val="bullet"/>
      <w:lvlText w:val="•"/>
      <w:lvlJc w:val="left"/>
      <w:pPr>
        <w:tabs>
          <w:tab w:val="num" w:pos="2880"/>
        </w:tabs>
        <w:ind w:left="2880" w:hanging="360"/>
      </w:pPr>
      <w:rPr>
        <w:position w:val="0"/>
        <w:sz w:val="24"/>
        <w:szCs w:val="24"/>
        <w:lang w:val="en-US"/>
      </w:rPr>
    </w:lvl>
    <w:lvl w:ilvl="4" w:tplc="6E6A5D5C">
      <w:start w:val="1"/>
      <w:numFmt w:val="bullet"/>
      <w:lvlText w:val="o"/>
      <w:lvlJc w:val="left"/>
      <w:pPr>
        <w:tabs>
          <w:tab w:val="num" w:pos="3600"/>
        </w:tabs>
        <w:ind w:left="3600" w:hanging="360"/>
      </w:pPr>
      <w:rPr>
        <w:position w:val="0"/>
        <w:sz w:val="24"/>
        <w:szCs w:val="24"/>
        <w:lang w:val="en-US"/>
      </w:rPr>
    </w:lvl>
    <w:lvl w:ilvl="5" w:tplc="0AAE224E">
      <w:start w:val="1"/>
      <w:numFmt w:val="bullet"/>
      <w:lvlText w:val="▪"/>
      <w:lvlJc w:val="left"/>
      <w:pPr>
        <w:tabs>
          <w:tab w:val="num" w:pos="4320"/>
        </w:tabs>
        <w:ind w:left="4320" w:hanging="360"/>
      </w:pPr>
      <w:rPr>
        <w:position w:val="0"/>
        <w:sz w:val="24"/>
        <w:szCs w:val="24"/>
        <w:lang w:val="en-US"/>
      </w:rPr>
    </w:lvl>
    <w:lvl w:ilvl="6" w:tplc="5EEC082A">
      <w:start w:val="1"/>
      <w:numFmt w:val="bullet"/>
      <w:lvlText w:val="•"/>
      <w:lvlJc w:val="left"/>
      <w:pPr>
        <w:tabs>
          <w:tab w:val="num" w:pos="5040"/>
        </w:tabs>
        <w:ind w:left="5040" w:hanging="360"/>
      </w:pPr>
      <w:rPr>
        <w:position w:val="0"/>
        <w:sz w:val="24"/>
        <w:szCs w:val="24"/>
        <w:lang w:val="en-US"/>
      </w:rPr>
    </w:lvl>
    <w:lvl w:ilvl="7" w:tplc="91061744">
      <w:start w:val="1"/>
      <w:numFmt w:val="bullet"/>
      <w:lvlText w:val="o"/>
      <w:lvlJc w:val="left"/>
      <w:pPr>
        <w:tabs>
          <w:tab w:val="num" w:pos="5760"/>
        </w:tabs>
        <w:ind w:left="5760" w:hanging="360"/>
      </w:pPr>
      <w:rPr>
        <w:position w:val="0"/>
        <w:sz w:val="24"/>
        <w:szCs w:val="24"/>
        <w:lang w:val="en-US"/>
      </w:rPr>
    </w:lvl>
    <w:lvl w:ilvl="8" w:tplc="D3783526">
      <w:start w:val="1"/>
      <w:numFmt w:val="bullet"/>
      <w:lvlText w:val="▪"/>
      <w:lvlJc w:val="left"/>
      <w:pPr>
        <w:tabs>
          <w:tab w:val="num" w:pos="6480"/>
        </w:tabs>
        <w:ind w:left="6480" w:hanging="360"/>
      </w:pPr>
      <w:rPr>
        <w:position w:val="0"/>
        <w:sz w:val="24"/>
        <w:szCs w:val="24"/>
        <w:lang w:val="en-US"/>
      </w:rPr>
    </w:lvl>
  </w:abstractNum>
  <w:abstractNum w:abstractNumId="34" w15:restartNumberingAfterBreak="0">
    <w:nsid w:val="20A166B4"/>
    <w:multiLevelType w:val="hybridMultilevel"/>
    <w:tmpl w:val="BEEC11B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SimSu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imSun"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imSun"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894072"/>
    <w:multiLevelType w:val="hybridMultilevel"/>
    <w:tmpl w:val="34D6627E"/>
    <w:lvl w:ilvl="0" w:tplc="170C709C">
      <w:start w:val="1"/>
      <w:numFmt w:val="bullet"/>
      <w:lvlText w:val=""/>
      <w:lvlJc w:val="left"/>
      <w:pPr>
        <w:ind w:left="720" w:hanging="360"/>
      </w:pPr>
      <w:rPr>
        <w:rFonts w:ascii="Symbol" w:hAnsi="Symbol" w:hint="default"/>
      </w:rPr>
    </w:lvl>
    <w:lvl w:ilvl="1" w:tplc="B388D82C">
      <w:start w:val="1"/>
      <w:numFmt w:val="bullet"/>
      <w:lvlText w:val="o"/>
      <w:lvlJc w:val="left"/>
      <w:pPr>
        <w:ind w:left="1440" w:hanging="360"/>
      </w:pPr>
      <w:rPr>
        <w:rFonts w:ascii="Courier New" w:hAnsi="Courier New" w:hint="default"/>
      </w:rPr>
    </w:lvl>
    <w:lvl w:ilvl="2" w:tplc="AE6623FE">
      <w:start w:val="1"/>
      <w:numFmt w:val="bullet"/>
      <w:lvlText w:val=""/>
      <w:lvlJc w:val="left"/>
      <w:pPr>
        <w:ind w:left="2160" w:hanging="360"/>
      </w:pPr>
      <w:rPr>
        <w:rFonts w:ascii="Wingdings" w:hAnsi="Wingdings" w:hint="default"/>
      </w:rPr>
    </w:lvl>
    <w:lvl w:ilvl="3" w:tplc="4A7A94CE">
      <w:start w:val="1"/>
      <w:numFmt w:val="bullet"/>
      <w:lvlText w:val=""/>
      <w:lvlJc w:val="left"/>
      <w:pPr>
        <w:ind w:left="2880" w:hanging="360"/>
      </w:pPr>
      <w:rPr>
        <w:rFonts w:ascii="Symbol" w:hAnsi="Symbol" w:hint="default"/>
      </w:rPr>
    </w:lvl>
    <w:lvl w:ilvl="4" w:tplc="0F884AA6">
      <w:start w:val="1"/>
      <w:numFmt w:val="bullet"/>
      <w:lvlText w:val="o"/>
      <w:lvlJc w:val="left"/>
      <w:pPr>
        <w:ind w:left="3600" w:hanging="360"/>
      </w:pPr>
      <w:rPr>
        <w:rFonts w:ascii="Courier New" w:hAnsi="Courier New" w:hint="default"/>
      </w:rPr>
    </w:lvl>
    <w:lvl w:ilvl="5" w:tplc="34FC1D36">
      <w:start w:val="1"/>
      <w:numFmt w:val="bullet"/>
      <w:lvlText w:val=""/>
      <w:lvlJc w:val="left"/>
      <w:pPr>
        <w:ind w:left="4320" w:hanging="360"/>
      </w:pPr>
      <w:rPr>
        <w:rFonts w:ascii="Wingdings" w:hAnsi="Wingdings" w:hint="default"/>
      </w:rPr>
    </w:lvl>
    <w:lvl w:ilvl="6" w:tplc="F87C7550">
      <w:start w:val="1"/>
      <w:numFmt w:val="bullet"/>
      <w:lvlText w:val=""/>
      <w:lvlJc w:val="left"/>
      <w:pPr>
        <w:ind w:left="5040" w:hanging="360"/>
      </w:pPr>
      <w:rPr>
        <w:rFonts w:ascii="Symbol" w:hAnsi="Symbol" w:hint="default"/>
      </w:rPr>
    </w:lvl>
    <w:lvl w:ilvl="7" w:tplc="FCE22CA8">
      <w:start w:val="1"/>
      <w:numFmt w:val="bullet"/>
      <w:lvlText w:val="o"/>
      <w:lvlJc w:val="left"/>
      <w:pPr>
        <w:ind w:left="5760" w:hanging="360"/>
      </w:pPr>
      <w:rPr>
        <w:rFonts w:ascii="Courier New" w:hAnsi="Courier New" w:hint="default"/>
      </w:rPr>
    </w:lvl>
    <w:lvl w:ilvl="8" w:tplc="A352F13E">
      <w:start w:val="1"/>
      <w:numFmt w:val="bullet"/>
      <w:lvlText w:val=""/>
      <w:lvlJc w:val="left"/>
      <w:pPr>
        <w:ind w:left="6480" w:hanging="360"/>
      </w:pPr>
      <w:rPr>
        <w:rFonts w:ascii="Wingdings" w:hAnsi="Wingdings" w:hint="default"/>
      </w:rPr>
    </w:lvl>
  </w:abstractNum>
  <w:abstractNum w:abstractNumId="36" w15:restartNumberingAfterBreak="0">
    <w:nsid w:val="222B0C0A"/>
    <w:multiLevelType w:val="hybridMultilevel"/>
    <w:tmpl w:val="2574413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imSu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imSun"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imSun"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386B47"/>
    <w:multiLevelType w:val="hybridMultilevel"/>
    <w:tmpl w:val="C84A3F46"/>
    <w:lvl w:ilvl="0" w:tplc="5BBA5B98">
      <w:numFmt w:val="bullet"/>
      <w:lvlText w:val="•"/>
      <w:lvlJc w:val="left"/>
      <w:pPr>
        <w:tabs>
          <w:tab w:val="num" w:pos="720"/>
        </w:tabs>
        <w:ind w:left="720" w:hanging="360"/>
      </w:pPr>
      <w:rPr>
        <w:position w:val="0"/>
        <w:sz w:val="22"/>
        <w:szCs w:val="22"/>
        <w:lang w:val="en-US"/>
      </w:rPr>
    </w:lvl>
    <w:lvl w:ilvl="1" w:tplc="390E32F0">
      <w:start w:val="1"/>
      <w:numFmt w:val="bullet"/>
      <w:lvlText w:val="o"/>
      <w:lvlJc w:val="left"/>
      <w:pPr>
        <w:tabs>
          <w:tab w:val="num" w:pos="1440"/>
        </w:tabs>
        <w:ind w:left="1440" w:hanging="360"/>
      </w:pPr>
      <w:rPr>
        <w:position w:val="0"/>
        <w:sz w:val="24"/>
        <w:szCs w:val="24"/>
        <w:lang w:val="en-US"/>
      </w:rPr>
    </w:lvl>
    <w:lvl w:ilvl="2" w:tplc="9B5479B0">
      <w:start w:val="1"/>
      <w:numFmt w:val="bullet"/>
      <w:lvlText w:val="▪"/>
      <w:lvlJc w:val="left"/>
      <w:pPr>
        <w:tabs>
          <w:tab w:val="num" w:pos="2160"/>
        </w:tabs>
        <w:ind w:left="2160" w:hanging="360"/>
      </w:pPr>
      <w:rPr>
        <w:position w:val="0"/>
        <w:sz w:val="24"/>
        <w:szCs w:val="24"/>
        <w:lang w:val="en-US"/>
      </w:rPr>
    </w:lvl>
    <w:lvl w:ilvl="3" w:tplc="D242DB10">
      <w:start w:val="1"/>
      <w:numFmt w:val="bullet"/>
      <w:lvlText w:val="•"/>
      <w:lvlJc w:val="left"/>
      <w:pPr>
        <w:tabs>
          <w:tab w:val="num" w:pos="2880"/>
        </w:tabs>
        <w:ind w:left="2880" w:hanging="360"/>
      </w:pPr>
      <w:rPr>
        <w:position w:val="0"/>
        <w:sz w:val="24"/>
        <w:szCs w:val="24"/>
        <w:lang w:val="en-US"/>
      </w:rPr>
    </w:lvl>
    <w:lvl w:ilvl="4" w:tplc="A89015BE">
      <w:start w:val="1"/>
      <w:numFmt w:val="bullet"/>
      <w:lvlText w:val="o"/>
      <w:lvlJc w:val="left"/>
      <w:pPr>
        <w:tabs>
          <w:tab w:val="num" w:pos="3600"/>
        </w:tabs>
        <w:ind w:left="3600" w:hanging="360"/>
      </w:pPr>
      <w:rPr>
        <w:position w:val="0"/>
        <w:sz w:val="24"/>
        <w:szCs w:val="24"/>
        <w:lang w:val="en-US"/>
      </w:rPr>
    </w:lvl>
    <w:lvl w:ilvl="5" w:tplc="79A4E8F6">
      <w:start w:val="1"/>
      <w:numFmt w:val="bullet"/>
      <w:lvlText w:val="▪"/>
      <w:lvlJc w:val="left"/>
      <w:pPr>
        <w:tabs>
          <w:tab w:val="num" w:pos="4320"/>
        </w:tabs>
        <w:ind w:left="4320" w:hanging="360"/>
      </w:pPr>
      <w:rPr>
        <w:position w:val="0"/>
        <w:sz w:val="24"/>
        <w:szCs w:val="24"/>
        <w:lang w:val="en-US"/>
      </w:rPr>
    </w:lvl>
    <w:lvl w:ilvl="6" w:tplc="E932D314">
      <w:start w:val="1"/>
      <w:numFmt w:val="bullet"/>
      <w:lvlText w:val="•"/>
      <w:lvlJc w:val="left"/>
      <w:pPr>
        <w:tabs>
          <w:tab w:val="num" w:pos="5040"/>
        </w:tabs>
        <w:ind w:left="5040" w:hanging="360"/>
      </w:pPr>
      <w:rPr>
        <w:position w:val="0"/>
        <w:sz w:val="24"/>
        <w:szCs w:val="24"/>
        <w:lang w:val="en-US"/>
      </w:rPr>
    </w:lvl>
    <w:lvl w:ilvl="7" w:tplc="4CE07F56">
      <w:start w:val="1"/>
      <w:numFmt w:val="bullet"/>
      <w:lvlText w:val="o"/>
      <w:lvlJc w:val="left"/>
      <w:pPr>
        <w:tabs>
          <w:tab w:val="num" w:pos="5760"/>
        </w:tabs>
        <w:ind w:left="5760" w:hanging="360"/>
      </w:pPr>
      <w:rPr>
        <w:position w:val="0"/>
        <w:sz w:val="24"/>
        <w:szCs w:val="24"/>
        <w:lang w:val="en-US"/>
      </w:rPr>
    </w:lvl>
    <w:lvl w:ilvl="8" w:tplc="A9DAAFC8">
      <w:start w:val="1"/>
      <w:numFmt w:val="bullet"/>
      <w:lvlText w:val="▪"/>
      <w:lvlJc w:val="left"/>
      <w:pPr>
        <w:tabs>
          <w:tab w:val="num" w:pos="6480"/>
        </w:tabs>
        <w:ind w:left="6480" w:hanging="360"/>
      </w:pPr>
      <w:rPr>
        <w:position w:val="0"/>
        <w:sz w:val="24"/>
        <w:szCs w:val="24"/>
        <w:lang w:val="en-US"/>
      </w:rPr>
    </w:lvl>
  </w:abstractNum>
  <w:abstractNum w:abstractNumId="38" w15:restartNumberingAfterBreak="0">
    <w:nsid w:val="235408E0"/>
    <w:multiLevelType w:val="hybridMultilevel"/>
    <w:tmpl w:val="F68AB09E"/>
    <w:lvl w:ilvl="0" w:tplc="04090017">
      <w:start w:val="1"/>
      <w:numFmt w:val="lowerLetter"/>
      <w:pStyle w:val="Style1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EA65A2"/>
    <w:multiLevelType w:val="hybridMultilevel"/>
    <w:tmpl w:val="816C7842"/>
    <w:lvl w:ilvl="0" w:tplc="EDBCFDE4">
      <w:start w:val="1"/>
      <w:numFmt w:val="upperLetter"/>
      <w:lvlText w:val="%1)"/>
      <w:lvlJc w:val="left"/>
      <w:pPr>
        <w:ind w:left="720" w:hanging="360"/>
      </w:pPr>
    </w:lvl>
    <w:lvl w:ilvl="1" w:tplc="D8025088">
      <w:start w:val="1"/>
      <w:numFmt w:val="lowerLetter"/>
      <w:lvlText w:val="%2."/>
      <w:lvlJc w:val="left"/>
      <w:pPr>
        <w:ind w:left="1440" w:hanging="360"/>
      </w:pPr>
    </w:lvl>
    <w:lvl w:ilvl="2" w:tplc="0634471A">
      <w:start w:val="1"/>
      <w:numFmt w:val="lowerRoman"/>
      <w:lvlText w:val="%3."/>
      <w:lvlJc w:val="right"/>
      <w:pPr>
        <w:ind w:left="2160" w:hanging="180"/>
      </w:pPr>
    </w:lvl>
    <w:lvl w:ilvl="3" w:tplc="227A22B2">
      <w:start w:val="1"/>
      <w:numFmt w:val="decimal"/>
      <w:lvlText w:val="%4."/>
      <w:lvlJc w:val="left"/>
      <w:pPr>
        <w:ind w:left="2880" w:hanging="360"/>
      </w:pPr>
    </w:lvl>
    <w:lvl w:ilvl="4" w:tplc="49F23AC4">
      <w:start w:val="1"/>
      <w:numFmt w:val="lowerLetter"/>
      <w:lvlText w:val="%5."/>
      <w:lvlJc w:val="left"/>
      <w:pPr>
        <w:ind w:left="3600" w:hanging="360"/>
      </w:pPr>
    </w:lvl>
    <w:lvl w:ilvl="5" w:tplc="D85E2B94">
      <w:start w:val="1"/>
      <w:numFmt w:val="lowerRoman"/>
      <w:lvlText w:val="%6."/>
      <w:lvlJc w:val="right"/>
      <w:pPr>
        <w:ind w:left="4320" w:hanging="180"/>
      </w:pPr>
    </w:lvl>
    <w:lvl w:ilvl="6" w:tplc="48E4D778">
      <w:start w:val="1"/>
      <w:numFmt w:val="decimal"/>
      <w:lvlText w:val="%7."/>
      <w:lvlJc w:val="left"/>
      <w:pPr>
        <w:ind w:left="5040" w:hanging="360"/>
      </w:pPr>
    </w:lvl>
    <w:lvl w:ilvl="7" w:tplc="AC9684CC">
      <w:start w:val="1"/>
      <w:numFmt w:val="lowerLetter"/>
      <w:lvlText w:val="%8."/>
      <w:lvlJc w:val="left"/>
      <w:pPr>
        <w:ind w:left="5760" w:hanging="360"/>
      </w:pPr>
    </w:lvl>
    <w:lvl w:ilvl="8" w:tplc="09E2630E">
      <w:start w:val="1"/>
      <w:numFmt w:val="lowerRoman"/>
      <w:lvlText w:val="%9."/>
      <w:lvlJc w:val="right"/>
      <w:pPr>
        <w:ind w:left="6480" w:hanging="180"/>
      </w:pPr>
    </w:lvl>
  </w:abstractNum>
  <w:abstractNum w:abstractNumId="40" w15:restartNumberingAfterBreak="0">
    <w:nsid w:val="25782176"/>
    <w:multiLevelType w:val="hybridMultilevel"/>
    <w:tmpl w:val="ECE24C9A"/>
    <w:lvl w:ilvl="0" w:tplc="A7E82054">
      <w:numFmt w:val="bullet"/>
      <w:lvlText w:val="•"/>
      <w:lvlJc w:val="left"/>
      <w:pPr>
        <w:tabs>
          <w:tab w:val="num" w:pos="720"/>
        </w:tabs>
        <w:ind w:left="720" w:hanging="360"/>
      </w:pPr>
      <w:rPr>
        <w:position w:val="0"/>
        <w:sz w:val="22"/>
        <w:szCs w:val="22"/>
        <w:lang w:val="en-US"/>
      </w:rPr>
    </w:lvl>
    <w:lvl w:ilvl="1" w:tplc="9D74EFF0">
      <w:start w:val="1"/>
      <w:numFmt w:val="bullet"/>
      <w:lvlText w:val="o"/>
      <w:lvlJc w:val="left"/>
      <w:pPr>
        <w:tabs>
          <w:tab w:val="num" w:pos="1440"/>
        </w:tabs>
        <w:ind w:left="1440" w:hanging="360"/>
      </w:pPr>
      <w:rPr>
        <w:position w:val="0"/>
        <w:sz w:val="24"/>
        <w:szCs w:val="24"/>
        <w:lang w:val="en-US"/>
      </w:rPr>
    </w:lvl>
    <w:lvl w:ilvl="2" w:tplc="8822F820">
      <w:start w:val="1"/>
      <w:numFmt w:val="bullet"/>
      <w:lvlText w:val="▪"/>
      <w:lvlJc w:val="left"/>
      <w:pPr>
        <w:tabs>
          <w:tab w:val="num" w:pos="2160"/>
        </w:tabs>
        <w:ind w:left="2160" w:hanging="360"/>
      </w:pPr>
      <w:rPr>
        <w:position w:val="0"/>
        <w:sz w:val="24"/>
        <w:szCs w:val="24"/>
        <w:lang w:val="en-US"/>
      </w:rPr>
    </w:lvl>
    <w:lvl w:ilvl="3" w:tplc="856C2760">
      <w:start w:val="1"/>
      <w:numFmt w:val="bullet"/>
      <w:lvlText w:val="•"/>
      <w:lvlJc w:val="left"/>
      <w:pPr>
        <w:tabs>
          <w:tab w:val="num" w:pos="2880"/>
        </w:tabs>
        <w:ind w:left="2880" w:hanging="360"/>
      </w:pPr>
      <w:rPr>
        <w:position w:val="0"/>
        <w:sz w:val="24"/>
        <w:szCs w:val="24"/>
        <w:lang w:val="en-US"/>
      </w:rPr>
    </w:lvl>
    <w:lvl w:ilvl="4" w:tplc="0532961A">
      <w:start w:val="1"/>
      <w:numFmt w:val="bullet"/>
      <w:lvlText w:val="o"/>
      <w:lvlJc w:val="left"/>
      <w:pPr>
        <w:tabs>
          <w:tab w:val="num" w:pos="3600"/>
        </w:tabs>
        <w:ind w:left="3600" w:hanging="360"/>
      </w:pPr>
      <w:rPr>
        <w:position w:val="0"/>
        <w:sz w:val="24"/>
        <w:szCs w:val="24"/>
        <w:lang w:val="en-US"/>
      </w:rPr>
    </w:lvl>
    <w:lvl w:ilvl="5" w:tplc="D318C63E">
      <w:start w:val="1"/>
      <w:numFmt w:val="bullet"/>
      <w:lvlText w:val="▪"/>
      <w:lvlJc w:val="left"/>
      <w:pPr>
        <w:tabs>
          <w:tab w:val="num" w:pos="4320"/>
        </w:tabs>
        <w:ind w:left="4320" w:hanging="360"/>
      </w:pPr>
      <w:rPr>
        <w:position w:val="0"/>
        <w:sz w:val="24"/>
        <w:szCs w:val="24"/>
        <w:lang w:val="en-US"/>
      </w:rPr>
    </w:lvl>
    <w:lvl w:ilvl="6" w:tplc="C20493AA">
      <w:start w:val="1"/>
      <w:numFmt w:val="bullet"/>
      <w:lvlText w:val="•"/>
      <w:lvlJc w:val="left"/>
      <w:pPr>
        <w:tabs>
          <w:tab w:val="num" w:pos="5040"/>
        </w:tabs>
        <w:ind w:left="5040" w:hanging="360"/>
      </w:pPr>
      <w:rPr>
        <w:position w:val="0"/>
        <w:sz w:val="24"/>
        <w:szCs w:val="24"/>
        <w:lang w:val="en-US"/>
      </w:rPr>
    </w:lvl>
    <w:lvl w:ilvl="7" w:tplc="83EC63D2">
      <w:start w:val="1"/>
      <w:numFmt w:val="bullet"/>
      <w:lvlText w:val="o"/>
      <w:lvlJc w:val="left"/>
      <w:pPr>
        <w:tabs>
          <w:tab w:val="num" w:pos="5760"/>
        </w:tabs>
        <w:ind w:left="5760" w:hanging="360"/>
      </w:pPr>
      <w:rPr>
        <w:position w:val="0"/>
        <w:sz w:val="24"/>
        <w:szCs w:val="24"/>
        <w:lang w:val="en-US"/>
      </w:rPr>
    </w:lvl>
    <w:lvl w:ilvl="8" w:tplc="ED36EA12">
      <w:start w:val="1"/>
      <w:numFmt w:val="bullet"/>
      <w:lvlText w:val="▪"/>
      <w:lvlJc w:val="left"/>
      <w:pPr>
        <w:tabs>
          <w:tab w:val="num" w:pos="6480"/>
        </w:tabs>
        <w:ind w:left="6480" w:hanging="360"/>
      </w:pPr>
      <w:rPr>
        <w:position w:val="0"/>
        <w:sz w:val="24"/>
        <w:szCs w:val="24"/>
        <w:lang w:val="en-US"/>
      </w:rPr>
    </w:lvl>
  </w:abstractNum>
  <w:abstractNum w:abstractNumId="41" w15:restartNumberingAfterBreak="0">
    <w:nsid w:val="260A786B"/>
    <w:multiLevelType w:val="hybridMultilevel"/>
    <w:tmpl w:val="E5744CA6"/>
    <w:lvl w:ilvl="0" w:tplc="7742AE78">
      <w:numFmt w:val="bullet"/>
      <w:lvlText w:val="•"/>
      <w:lvlJc w:val="left"/>
      <w:pPr>
        <w:tabs>
          <w:tab w:val="num" w:pos="720"/>
        </w:tabs>
        <w:ind w:left="720" w:hanging="360"/>
      </w:pPr>
      <w:rPr>
        <w:position w:val="0"/>
        <w:sz w:val="22"/>
        <w:szCs w:val="22"/>
        <w:lang w:val="en-US"/>
      </w:rPr>
    </w:lvl>
    <w:lvl w:ilvl="1" w:tplc="D40E9362">
      <w:start w:val="1"/>
      <w:numFmt w:val="bullet"/>
      <w:lvlText w:val="o"/>
      <w:lvlJc w:val="left"/>
      <w:pPr>
        <w:tabs>
          <w:tab w:val="num" w:pos="1440"/>
        </w:tabs>
        <w:ind w:left="1440" w:hanging="360"/>
      </w:pPr>
      <w:rPr>
        <w:position w:val="0"/>
        <w:sz w:val="24"/>
        <w:szCs w:val="24"/>
        <w:lang w:val="en-US"/>
      </w:rPr>
    </w:lvl>
    <w:lvl w:ilvl="2" w:tplc="855EF074">
      <w:start w:val="1"/>
      <w:numFmt w:val="bullet"/>
      <w:lvlText w:val="▪"/>
      <w:lvlJc w:val="left"/>
      <w:pPr>
        <w:tabs>
          <w:tab w:val="num" w:pos="2160"/>
        </w:tabs>
        <w:ind w:left="2160" w:hanging="360"/>
      </w:pPr>
      <w:rPr>
        <w:position w:val="0"/>
        <w:sz w:val="24"/>
        <w:szCs w:val="24"/>
        <w:lang w:val="en-US"/>
      </w:rPr>
    </w:lvl>
    <w:lvl w:ilvl="3" w:tplc="12D23EEA">
      <w:start w:val="1"/>
      <w:numFmt w:val="bullet"/>
      <w:lvlText w:val="•"/>
      <w:lvlJc w:val="left"/>
      <w:pPr>
        <w:tabs>
          <w:tab w:val="num" w:pos="2880"/>
        </w:tabs>
        <w:ind w:left="2880" w:hanging="360"/>
      </w:pPr>
      <w:rPr>
        <w:position w:val="0"/>
        <w:sz w:val="24"/>
        <w:szCs w:val="24"/>
        <w:lang w:val="en-US"/>
      </w:rPr>
    </w:lvl>
    <w:lvl w:ilvl="4" w:tplc="05E8FBA2">
      <w:start w:val="1"/>
      <w:numFmt w:val="bullet"/>
      <w:lvlText w:val="o"/>
      <w:lvlJc w:val="left"/>
      <w:pPr>
        <w:tabs>
          <w:tab w:val="num" w:pos="3600"/>
        </w:tabs>
        <w:ind w:left="3600" w:hanging="360"/>
      </w:pPr>
      <w:rPr>
        <w:position w:val="0"/>
        <w:sz w:val="24"/>
        <w:szCs w:val="24"/>
        <w:lang w:val="en-US"/>
      </w:rPr>
    </w:lvl>
    <w:lvl w:ilvl="5" w:tplc="2BCC799C">
      <w:start w:val="1"/>
      <w:numFmt w:val="bullet"/>
      <w:lvlText w:val="▪"/>
      <w:lvlJc w:val="left"/>
      <w:pPr>
        <w:tabs>
          <w:tab w:val="num" w:pos="4320"/>
        </w:tabs>
        <w:ind w:left="4320" w:hanging="360"/>
      </w:pPr>
      <w:rPr>
        <w:position w:val="0"/>
        <w:sz w:val="24"/>
        <w:szCs w:val="24"/>
        <w:lang w:val="en-US"/>
      </w:rPr>
    </w:lvl>
    <w:lvl w:ilvl="6" w:tplc="D6B223D4">
      <w:start w:val="1"/>
      <w:numFmt w:val="bullet"/>
      <w:lvlText w:val="•"/>
      <w:lvlJc w:val="left"/>
      <w:pPr>
        <w:tabs>
          <w:tab w:val="num" w:pos="5040"/>
        </w:tabs>
        <w:ind w:left="5040" w:hanging="360"/>
      </w:pPr>
      <w:rPr>
        <w:position w:val="0"/>
        <w:sz w:val="24"/>
        <w:szCs w:val="24"/>
        <w:lang w:val="en-US"/>
      </w:rPr>
    </w:lvl>
    <w:lvl w:ilvl="7" w:tplc="D80AB11C">
      <w:start w:val="1"/>
      <w:numFmt w:val="bullet"/>
      <w:lvlText w:val="o"/>
      <w:lvlJc w:val="left"/>
      <w:pPr>
        <w:tabs>
          <w:tab w:val="num" w:pos="5760"/>
        </w:tabs>
        <w:ind w:left="5760" w:hanging="360"/>
      </w:pPr>
      <w:rPr>
        <w:position w:val="0"/>
        <w:sz w:val="24"/>
        <w:szCs w:val="24"/>
        <w:lang w:val="en-US"/>
      </w:rPr>
    </w:lvl>
    <w:lvl w:ilvl="8" w:tplc="22B0FE8E">
      <w:start w:val="1"/>
      <w:numFmt w:val="bullet"/>
      <w:lvlText w:val="▪"/>
      <w:lvlJc w:val="left"/>
      <w:pPr>
        <w:tabs>
          <w:tab w:val="num" w:pos="6480"/>
        </w:tabs>
        <w:ind w:left="6480" w:hanging="360"/>
      </w:pPr>
      <w:rPr>
        <w:position w:val="0"/>
        <w:sz w:val="24"/>
        <w:szCs w:val="24"/>
        <w:lang w:val="en-US"/>
      </w:rPr>
    </w:lvl>
  </w:abstractNum>
  <w:abstractNum w:abstractNumId="42" w15:restartNumberingAfterBreak="0">
    <w:nsid w:val="26537AA5"/>
    <w:multiLevelType w:val="hybridMultilevel"/>
    <w:tmpl w:val="DEFAE13E"/>
    <w:lvl w:ilvl="0" w:tplc="8D58E148">
      <w:start w:val="1"/>
      <w:numFmt w:val="bullet"/>
      <w:lvlText w:val="·"/>
      <w:lvlJc w:val="left"/>
      <w:pPr>
        <w:ind w:left="720" w:hanging="360"/>
      </w:pPr>
      <w:rPr>
        <w:rFonts w:ascii="Times New Roman" w:hAnsi="Times New Roman" w:hint="default"/>
      </w:rPr>
    </w:lvl>
    <w:lvl w:ilvl="1" w:tplc="0F267E38">
      <w:start w:val="1"/>
      <w:numFmt w:val="bullet"/>
      <w:lvlText w:val="o"/>
      <w:lvlJc w:val="left"/>
      <w:pPr>
        <w:ind w:left="1440" w:hanging="360"/>
      </w:pPr>
      <w:rPr>
        <w:rFonts w:ascii="Courier New" w:hAnsi="Courier New" w:hint="default"/>
      </w:rPr>
    </w:lvl>
    <w:lvl w:ilvl="2" w:tplc="B1D843FC">
      <w:start w:val="1"/>
      <w:numFmt w:val="bullet"/>
      <w:lvlText w:val=""/>
      <w:lvlJc w:val="left"/>
      <w:pPr>
        <w:ind w:left="2160" w:hanging="360"/>
      </w:pPr>
      <w:rPr>
        <w:rFonts w:ascii="Wingdings" w:hAnsi="Wingdings" w:hint="default"/>
      </w:rPr>
    </w:lvl>
    <w:lvl w:ilvl="3" w:tplc="940E84FE">
      <w:start w:val="1"/>
      <w:numFmt w:val="bullet"/>
      <w:lvlText w:val=""/>
      <w:lvlJc w:val="left"/>
      <w:pPr>
        <w:ind w:left="2880" w:hanging="360"/>
      </w:pPr>
      <w:rPr>
        <w:rFonts w:ascii="Symbol" w:hAnsi="Symbol" w:hint="default"/>
      </w:rPr>
    </w:lvl>
    <w:lvl w:ilvl="4" w:tplc="63D08738">
      <w:start w:val="1"/>
      <w:numFmt w:val="bullet"/>
      <w:lvlText w:val="o"/>
      <w:lvlJc w:val="left"/>
      <w:pPr>
        <w:ind w:left="3600" w:hanging="360"/>
      </w:pPr>
      <w:rPr>
        <w:rFonts w:ascii="Courier New" w:hAnsi="Courier New" w:hint="default"/>
      </w:rPr>
    </w:lvl>
    <w:lvl w:ilvl="5" w:tplc="F306F5EC">
      <w:start w:val="1"/>
      <w:numFmt w:val="bullet"/>
      <w:lvlText w:val=""/>
      <w:lvlJc w:val="left"/>
      <w:pPr>
        <w:ind w:left="4320" w:hanging="360"/>
      </w:pPr>
      <w:rPr>
        <w:rFonts w:ascii="Wingdings" w:hAnsi="Wingdings" w:hint="default"/>
      </w:rPr>
    </w:lvl>
    <w:lvl w:ilvl="6" w:tplc="E5CED496">
      <w:start w:val="1"/>
      <w:numFmt w:val="bullet"/>
      <w:lvlText w:val=""/>
      <w:lvlJc w:val="left"/>
      <w:pPr>
        <w:ind w:left="5040" w:hanging="360"/>
      </w:pPr>
      <w:rPr>
        <w:rFonts w:ascii="Symbol" w:hAnsi="Symbol" w:hint="default"/>
      </w:rPr>
    </w:lvl>
    <w:lvl w:ilvl="7" w:tplc="362472BE">
      <w:start w:val="1"/>
      <w:numFmt w:val="bullet"/>
      <w:lvlText w:val="o"/>
      <w:lvlJc w:val="left"/>
      <w:pPr>
        <w:ind w:left="5760" w:hanging="360"/>
      </w:pPr>
      <w:rPr>
        <w:rFonts w:ascii="Courier New" w:hAnsi="Courier New" w:hint="default"/>
      </w:rPr>
    </w:lvl>
    <w:lvl w:ilvl="8" w:tplc="81BA52AA">
      <w:start w:val="1"/>
      <w:numFmt w:val="bullet"/>
      <w:lvlText w:val=""/>
      <w:lvlJc w:val="left"/>
      <w:pPr>
        <w:ind w:left="6480" w:hanging="360"/>
      </w:pPr>
      <w:rPr>
        <w:rFonts w:ascii="Wingdings" w:hAnsi="Wingdings" w:hint="default"/>
      </w:rPr>
    </w:lvl>
  </w:abstractNum>
  <w:abstractNum w:abstractNumId="43" w15:restartNumberingAfterBreak="0">
    <w:nsid w:val="26F77FA9"/>
    <w:multiLevelType w:val="hybridMultilevel"/>
    <w:tmpl w:val="856862CA"/>
    <w:lvl w:ilvl="0" w:tplc="6AF8074E">
      <w:start w:val="1"/>
      <w:numFmt w:val="bullet"/>
      <w:lvlText w:val=""/>
      <w:lvlJc w:val="left"/>
      <w:pPr>
        <w:ind w:left="720" w:hanging="360"/>
      </w:pPr>
      <w:rPr>
        <w:rFonts w:ascii="Symbol" w:hAnsi="Symbol" w:hint="default"/>
      </w:rPr>
    </w:lvl>
    <w:lvl w:ilvl="1" w:tplc="9C920952">
      <w:start w:val="1"/>
      <w:numFmt w:val="bullet"/>
      <w:lvlText w:val="o"/>
      <w:lvlJc w:val="left"/>
      <w:pPr>
        <w:ind w:left="1440" w:hanging="360"/>
      </w:pPr>
      <w:rPr>
        <w:rFonts w:ascii="Courier New" w:hAnsi="Courier New" w:hint="default"/>
      </w:rPr>
    </w:lvl>
    <w:lvl w:ilvl="2" w:tplc="D362E686">
      <w:start w:val="1"/>
      <w:numFmt w:val="bullet"/>
      <w:lvlText w:val=""/>
      <w:lvlJc w:val="left"/>
      <w:pPr>
        <w:ind w:left="2160" w:hanging="360"/>
      </w:pPr>
      <w:rPr>
        <w:rFonts w:ascii="Wingdings" w:hAnsi="Wingdings" w:hint="default"/>
      </w:rPr>
    </w:lvl>
    <w:lvl w:ilvl="3" w:tplc="2530F55E">
      <w:start w:val="1"/>
      <w:numFmt w:val="bullet"/>
      <w:lvlText w:val=""/>
      <w:lvlJc w:val="left"/>
      <w:pPr>
        <w:ind w:left="2880" w:hanging="360"/>
      </w:pPr>
      <w:rPr>
        <w:rFonts w:ascii="Symbol" w:hAnsi="Symbol" w:hint="default"/>
      </w:rPr>
    </w:lvl>
    <w:lvl w:ilvl="4" w:tplc="C862D44A">
      <w:start w:val="1"/>
      <w:numFmt w:val="bullet"/>
      <w:lvlText w:val="o"/>
      <w:lvlJc w:val="left"/>
      <w:pPr>
        <w:ind w:left="3600" w:hanging="360"/>
      </w:pPr>
      <w:rPr>
        <w:rFonts w:ascii="Courier New" w:hAnsi="Courier New" w:hint="default"/>
      </w:rPr>
    </w:lvl>
    <w:lvl w:ilvl="5" w:tplc="AFFABB4A">
      <w:start w:val="1"/>
      <w:numFmt w:val="bullet"/>
      <w:lvlText w:val=""/>
      <w:lvlJc w:val="left"/>
      <w:pPr>
        <w:ind w:left="4320" w:hanging="360"/>
      </w:pPr>
      <w:rPr>
        <w:rFonts w:ascii="Wingdings" w:hAnsi="Wingdings" w:hint="default"/>
      </w:rPr>
    </w:lvl>
    <w:lvl w:ilvl="6" w:tplc="B59EEC30">
      <w:start w:val="1"/>
      <w:numFmt w:val="bullet"/>
      <w:lvlText w:val=""/>
      <w:lvlJc w:val="left"/>
      <w:pPr>
        <w:ind w:left="5040" w:hanging="360"/>
      </w:pPr>
      <w:rPr>
        <w:rFonts w:ascii="Symbol" w:hAnsi="Symbol" w:hint="default"/>
      </w:rPr>
    </w:lvl>
    <w:lvl w:ilvl="7" w:tplc="B1C46336">
      <w:start w:val="1"/>
      <w:numFmt w:val="bullet"/>
      <w:lvlText w:val="o"/>
      <w:lvlJc w:val="left"/>
      <w:pPr>
        <w:ind w:left="5760" w:hanging="360"/>
      </w:pPr>
      <w:rPr>
        <w:rFonts w:ascii="Courier New" w:hAnsi="Courier New" w:hint="default"/>
      </w:rPr>
    </w:lvl>
    <w:lvl w:ilvl="8" w:tplc="724676EC">
      <w:start w:val="1"/>
      <w:numFmt w:val="bullet"/>
      <w:lvlText w:val=""/>
      <w:lvlJc w:val="left"/>
      <w:pPr>
        <w:ind w:left="6480" w:hanging="360"/>
      </w:pPr>
      <w:rPr>
        <w:rFonts w:ascii="Wingdings" w:hAnsi="Wingdings" w:hint="default"/>
      </w:rPr>
    </w:lvl>
  </w:abstractNum>
  <w:abstractNum w:abstractNumId="44" w15:restartNumberingAfterBreak="0">
    <w:nsid w:val="2776025F"/>
    <w:multiLevelType w:val="hybridMultilevel"/>
    <w:tmpl w:val="47DC3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2BAE5CF3"/>
    <w:multiLevelType w:val="hybridMultilevel"/>
    <w:tmpl w:val="2B7447FC"/>
    <w:lvl w:ilvl="0" w:tplc="10090001">
      <w:start w:val="1"/>
      <w:numFmt w:val="bullet"/>
      <w:lvlText w:val=""/>
      <w:lvlJc w:val="left"/>
      <w:pPr>
        <w:ind w:left="885" w:hanging="360"/>
      </w:pPr>
      <w:rPr>
        <w:rFonts w:ascii="Symbol" w:hAnsi="Symbol" w:hint="default"/>
      </w:rPr>
    </w:lvl>
    <w:lvl w:ilvl="1" w:tplc="10090003" w:tentative="1">
      <w:start w:val="1"/>
      <w:numFmt w:val="bullet"/>
      <w:lvlText w:val="o"/>
      <w:lvlJc w:val="left"/>
      <w:pPr>
        <w:ind w:left="1605" w:hanging="360"/>
      </w:pPr>
      <w:rPr>
        <w:rFonts w:ascii="Courier New" w:hAnsi="Courier New" w:cs="Courier New" w:hint="default"/>
      </w:rPr>
    </w:lvl>
    <w:lvl w:ilvl="2" w:tplc="10090005" w:tentative="1">
      <w:start w:val="1"/>
      <w:numFmt w:val="bullet"/>
      <w:lvlText w:val=""/>
      <w:lvlJc w:val="left"/>
      <w:pPr>
        <w:ind w:left="2325" w:hanging="360"/>
      </w:pPr>
      <w:rPr>
        <w:rFonts w:ascii="Wingdings" w:hAnsi="Wingdings" w:hint="default"/>
      </w:rPr>
    </w:lvl>
    <w:lvl w:ilvl="3" w:tplc="10090001" w:tentative="1">
      <w:start w:val="1"/>
      <w:numFmt w:val="bullet"/>
      <w:lvlText w:val=""/>
      <w:lvlJc w:val="left"/>
      <w:pPr>
        <w:ind w:left="3045" w:hanging="360"/>
      </w:pPr>
      <w:rPr>
        <w:rFonts w:ascii="Symbol" w:hAnsi="Symbol" w:hint="default"/>
      </w:rPr>
    </w:lvl>
    <w:lvl w:ilvl="4" w:tplc="10090003" w:tentative="1">
      <w:start w:val="1"/>
      <w:numFmt w:val="bullet"/>
      <w:lvlText w:val="o"/>
      <w:lvlJc w:val="left"/>
      <w:pPr>
        <w:ind w:left="3765" w:hanging="360"/>
      </w:pPr>
      <w:rPr>
        <w:rFonts w:ascii="Courier New" w:hAnsi="Courier New" w:cs="Courier New" w:hint="default"/>
      </w:rPr>
    </w:lvl>
    <w:lvl w:ilvl="5" w:tplc="10090005" w:tentative="1">
      <w:start w:val="1"/>
      <w:numFmt w:val="bullet"/>
      <w:lvlText w:val=""/>
      <w:lvlJc w:val="left"/>
      <w:pPr>
        <w:ind w:left="4485" w:hanging="360"/>
      </w:pPr>
      <w:rPr>
        <w:rFonts w:ascii="Wingdings" w:hAnsi="Wingdings" w:hint="default"/>
      </w:rPr>
    </w:lvl>
    <w:lvl w:ilvl="6" w:tplc="10090001" w:tentative="1">
      <w:start w:val="1"/>
      <w:numFmt w:val="bullet"/>
      <w:lvlText w:val=""/>
      <w:lvlJc w:val="left"/>
      <w:pPr>
        <w:ind w:left="5205" w:hanging="360"/>
      </w:pPr>
      <w:rPr>
        <w:rFonts w:ascii="Symbol" w:hAnsi="Symbol" w:hint="default"/>
      </w:rPr>
    </w:lvl>
    <w:lvl w:ilvl="7" w:tplc="10090003" w:tentative="1">
      <w:start w:val="1"/>
      <w:numFmt w:val="bullet"/>
      <w:lvlText w:val="o"/>
      <w:lvlJc w:val="left"/>
      <w:pPr>
        <w:ind w:left="5925" w:hanging="360"/>
      </w:pPr>
      <w:rPr>
        <w:rFonts w:ascii="Courier New" w:hAnsi="Courier New" w:cs="Courier New" w:hint="default"/>
      </w:rPr>
    </w:lvl>
    <w:lvl w:ilvl="8" w:tplc="10090005" w:tentative="1">
      <w:start w:val="1"/>
      <w:numFmt w:val="bullet"/>
      <w:lvlText w:val=""/>
      <w:lvlJc w:val="left"/>
      <w:pPr>
        <w:ind w:left="6645" w:hanging="360"/>
      </w:pPr>
      <w:rPr>
        <w:rFonts w:ascii="Wingdings" w:hAnsi="Wingdings" w:hint="default"/>
      </w:rPr>
    </w:lvl>
  </w:abstractNum>
  <w:abstractNum w:abstractNumId="46" w15:restartNumberingAfterBreak="0">
    <w:nsid w:val="2BC9715F"/>
    <w:multiLevelType w:val="hybridMultilevel"/>
    <w:tmpl w:val="7228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4F59B9"/>
    <w:multiLevelType w:val="hybridMultilevel"/>
    <w:tmpl w:val="FFFFFFFF"/>
    <w:lvl w:ilvl="0" w:tplc="8B1668AC">
      <w:start w:val="1"/>
      <w:numFmt w:val="bullet"/>
      <w:lvlText w:val=""/>
      <w:lvlJc w:val="left"/>
      <w:pPr>
        <w:ind w:left="720" w:hanging="360"/>
      </w:pPr>
      <w:rPr>
        <w:rFonts w:ascii="Symbol" w:hAnsi="Symbol" w:hint="default"/>
      </w:rPr>
    </w:lvl>
    <w:lvl w:ilvl="1" w:tplc="FC40D538">
      <w:start w:val="1"/>
      <w:numFmt w:val="bullet"/>
      <w:lvlText w:val="o"/>
      <w:lvlJc w:val="left"/>
      <w:pPr>
        <w:ind w:left="1440" w:hanging="360"/>
      </w:pPr>
      <w:rPr>
        <w:rFonts w:ascii="Courier New" w:hAnsi="Courier New" w:hint="default"/>
      </w:rPr>
    </w:lvl>
    <w:lvl w:ilvl="2" w:tplc="5A2A85F4">
      <w:start w:val="1"/>
      <w:numFmt w:val="bullet"/>
      <w:lvlText w:val=""/>
      <w:lvlJc w:val="left"/>
      <w:pPr>
        <w:ind w:left="2160" w:hanging="360"/>
      </w:pPr>
      <w:rPr>
        <w:rFonts w:ascii="Wingdings" w:hAnsi="Wingdings" w:hint="default"/>
      </w:rPr>
    </w:lvl>
    <w:lvl w:ilvl="3" w:tplc="40FC79E6">
      <w:start w:val="1"/>
      <w:numFmt w:val="bullet"/>
      <w:lvlText w:val=""/>
      <w:lvlJc w:val="left"/>
      <w:pPr>
        <w:ind w:left="2880" w:hanging="360"/>
      </w:pPr>
      <w:rPr>
        <w:rFonts w:ascii="Symbol" w:hAnsi="Symbol" w:hint="default"/>
      </w:rPr>
    </w:lvl>
    <w:lvl w:ilvl="4" w:tplc="F9F83058">
      <w:start w:val="1"/>
      <w:numFmt w:val="bullet"/>
      <w:lvlText w:val="o"/>
      <w:lvlJc w:val="left"/>
      <w:pPr>
        <w:ind w:left="3600" w:hanging="360"/>
      </w:pPr>
      <w:rPr>
        <w:rFonts w:ascii="Courier New" w:hAnsi="Courier New" w:hint="default"/>
      </w:rPr>
    </w:lvl>
    <w:lvl w:ilvl="5" w:tplc="299802AA">
      <w:start w:val="1"/>
      <w:numFmt w:val="bullet"/>
      <w:lvlText w:val=""/>
      <w:lvlJc w:val="left"/>
      <w:pPr>
        <w:ind w:left="4320" w:hanging="360"/>
      </w:pPr>
      <w:rPr>
        <w:rFonts w:ascii="Wingdings" w:hAnsi="Wingdings" w:hint="default"/>
      </w:rPr>
    </w:lvl>
    <w:lvl w:ilvl="6" w:tplc="7E841C78">
      <w:start w:val="1"/>
      <w:numFmt w:val="bullet"/>
      <w:lvlText w:val=""/>
      <w:lvlJc w:val="left"/>
      <w:pPr>
        <w:ind w:left="5040" w:hanging="360"/>
      </w:pPr>
      <w:rPr>
        <w:rFonts w:ascii="Symbol" w:hAnsi="Symbol" w:hint="default"/>
      </w:rPr>
    </w:lvl>
    <w:lvl w:ilvl="7" w:tplc="9E4EBEC0">
      <w:start w:val="1"/>
      <w:numFmt w:val="bullet"/>
      <w:lvlText w:val="o"/>
      <w:lvlJc w:val="left"/>
      <w:pPr>
        <w:ind w:left="5760" w:hanging="360"/>
      </w:pPr>
      <w:rPr>
        <w:rFonts w:ascii="Courier New" w:hAnsi="Courier New" w:hint="default"/>
      </w:rPr>
    </w:lvl>
    <w:lvl w:ilvl="8" w:tplc="6FF0C340">
      <w:start w:val="1"/>
      <w:numFmt w:val="bullet"/>
      <w:lvlText w:val=""/>
      <w:lvlJc w:val="left"/>
      <w:pPr>
        <w:ind w:left="6480" w:hanging="360"/>
      </w:pPr>
      <w:rPr>
        <w:rFonts w:ascii="Wingdings" w:hAnsi="Wingdings" w:hint="default"/>
      </w:rPr>
    </w:lvl>
  </w:abstractNum>
  <w:abstractNum w:abstractNumId="48" w15:restartNumberingAfterBreak="0">
    <w:nsid w:val="2F6A420D"/>
    <w:multiLevelType w:val="hybridMultilevel"/>
    <w:tmpl w:val="47B0ACEC"/>
    <w:lvl w:ilvl="0" w:tplc="851629FE">
      <w:start w:val="1"/>
      <w:numFmt w:val="bullet"/>
      <w:lvlText w:val=""/>
      <w:lvlJc w:val="left"/>
      <w:pPr>
        <w:ind w:left="720" w:hanging="360"/>
      </w:pPr>
      <w:rPr>
        <w:rFonts w:ascii="Symbol" w:hAnsi="Symbol" w:hint="default"/>
      </w:rPr>
    </w:lvl>
    <w:lvl w:ilvl="1" w:tplc="42087E6A">
      <w:start w:val="1"/>
      <w:numFmt w:val="bullet"/>
      <w:lvlText w:val="o"/>
      <w:lvlJc w:val="left"/>
      <w:pPr>
        <w:ind w:left="1440" w:hanging="360"/>
      </w:pPr>
      <w:rPr>
        <w:rFonts w:ascii="Courier New" w:hAnsi="Courier New" w:hint="default"/>
      </w:rPr>
    </w:lvl>
    <w:lvl w:ilvl="2" w:tplc="16FC3542">
      <w:start w:val="1"/>
      <w:numFmt w:val="bullet"/>
      <w:lvlText w:val=""/>
      <w:lvlJc w:val="left"/>
      <w:pPr>
        <w:ind w:left="2160" w:hanging="360"/>
      </w:pPr>
      <w:rPr>
        <w:rFonts w:ascii="Wingdings" w:hAnsi="Wingdings" w:hint="default"/>
      </w:rPr>
    </w:lvl>
    <w:lvl w:ilvl="3" w:tplc="739A532E">
      <w:start w:val="1"/>
      <w:numFmt w:val="bullet"/>
      <w:lvlText w:val=""/>
      <w:lvlJc w:val="left"/>
      <w:pPr>
        <w:ind w:left="2880" w:hanging="360"/>
      </w:pPr>
      <w:rPr>
        <w:rFonts w:ascii="Symbol" w:hAnsi="Symbol" w:hint="default"/>
      </w:rPr>
    </w:lvl>
    <w:lvl w:ilvl="4" w:tplc="8314337E">
      <w:start w:val="1"/>
      <w:numFmt w:val="bullet"/>
      <w:lvlText w:val="o"/>
      <w:lvlJc w:val="left"/>
      <w:pPr>
        <w:ind w:left="3600" w:hanging="360"/>
      </w:pPr>
      <w:rPr>
        <w:rFonts w:ascii="Courier New" w:hAnsi="Courier New" w:hint="default"/>
      </w:rPr>
    </w:lvl>
    <w:lvl w:ilvl="5" w:tplc="D4CEA010">
      <w:start w:val="1"/>
      <w:numFmt w:val="bullet"/>
      <w:lvlText w:val=""/>
      <w:lvlJc w:val="left"/>
      <w:pPr>
        <w:ind w:left="4320" w:hanging="360"/>
      </w:pPr>
      <w:rPr>
        <w:rFonts w:ascii="Wingdings" w:hAnsi="Wingdings" w:hint="default"/>
      </w:rPr>
    </w:lvl>
    <w:lvl w:ilvl="6" w:tplc="14521524">
      <w:start w:val="1"/>
      <w:numFmt w:val="bullet"/>
      <w:lvlText w:val=""/>
      <w:lvlJc w:val="left"/>
      <w:pPr>
        <w:ind w:left="5040" w:hanging="360"/>
      </w:pPr>
      <w:rPr>
        <w:rFonts w:ascii="Symbol" w:hAnsi="Symbol" w:hint="default"/>
      </w:rPr>
    </w:lvl>
    <w:lvl w:ilvl="7" w:tplc="52F863A4">
      <w:start w:val="1"/>
      <w:numFmt w:val="bullet"/>
      <w:lvlText w:val="o"/>
      <w:lvlJc w:val="left"/>
      <w:pPr>
        <w:ind w:left="5760" w:hanging="360"/>
      </w:pPr>
      <w:rPr>
        <w:rFonts w:ascii="Courier New" w:hAnsi="Courier New" w:hint="default"/>
      </w:rPr>
    </w:lvl>
    <w:lvl w:ilvl="8" w:tplc="1E0E8356">
      <w:start w:val="1"/>
      <w:numFmt w:val="bullet"/>
      <w:lvlText w:val=""/>
      <w:lvlJc w:val="left"/>
      <w:pPr>
        <w:ind w:left="6480" w:hanging="360"/>
      </w:pPr>
      <w:rPr>
        <w:rFonts w:ascii="Wingdings" w:hAnsi="Wingdings" w:hint="default"/>
      </w:rPr>
    </w:lvl>
  </w:abstractNum>
  <w:abstractNum w:abstractNumId="49" w15:restartNumberingAfterBreak="0">
    <w:nsid w:val="32727C27"/>
    <w:multiLevelType w:val="hybridMultilevel"/>
    <w:tmpl w:val="8C60E8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2B577EF"/>
    <w:multiLevelType w:val="hybridMultilevel"/>
    <w:tmpl w:val="5FB63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64175F"/>
    <w:multiLevelType w:val="hybridMultilevel"/>
    <w:tmpl w:val="779C388A"/>
    <w:lvl w:ilvl="0" w:tplc="C972BA8C">
      <w:start w:val="1"/>
      <w:numFmt w:val="bullet"/>
      <w:lvlText w:val="•"/>
      <w:lvlJc w:val="left"/>
      <w:pPr>
        <w:tabs>
          <w:tab w:val="num" w:pos="360"/>
        </w:tabs>
        <w:ind w:left="720" w:hanging="360"/>
      </w:pPr>
      <w:rPr>
        <w:rFonts w:ascii="Times" w:hAnsi="Times" w:hint="default"/>
        <w:b w:val="0"/>
        <w:i w:val="0"/>
      </w:rPr>
    </w:lvl>
    <w:lvl w:ilvl="1" w:tplc="362ED0C8">
      <w:start w:val="1"/>
      <w:numFmt w:val="bullet"/>
      <w:lvlText w:val=""/>
      <w:lvlJc w:val="left"/>
      <w:pPr>
        <w:tabs>
          <w:tab w:val="num" w:pos="1440"/>
        </w:tabs>
        <w:ind w:left="1800" w:hanging="360"/>
      </w:pPr>
      <w:rPr>
        <w:rFonts w:ascii="Wingdings" w:hAnsi="Wingdings" w:hint="default"/>
        <w:b w:val="0"/>
        <w:i w:val="0"/>
      </w:rPr>
    </w:lvl>
    <w:lvl w:ilvl="2" w:tplc="1C5417A2">
      <w:start w:val="1"/>
      <w:numFmt w:val="upperLetter"/>
      <w:lvlText w:val="%3."/>
      <w:lvlJc w:val="left"/>
      <w:pPr>
        <w:tabs>
          <w:tab w:val="num" w:pos="2340"/>
        </w:tabs>
        <w:ind w:left="2700" w:hanging="360"/>
      </w:pPr>
    </w:lvl>
    <w:lvl w:ilvl="3" w:tplc="01B4B0B8" w:tentative="1">
      <w:start w:val="1"/>
      <w:numFmt w:val="decimal"/>
      <w:lvlText w:val="%4."/>
      <w:lvlJc w:val="left"/>
      <w:pPr>
        <w:tabs>
          <w:tab w:val="num" w:pos="2880"/>
        </w:tabs>
        <w:ind w:left="3240" w:hanging="360"/>
      </w:pPr>
    </w:lvl>
    <w:lvl w:ilvl="4" w:tplc="EEF02650" w:tentative="1">
      <w:start w:val="1"/>
      <w:numFmt w:val="lowerLetter"/>
      <w:lvlText w:val="%5."/>
      <w:lvlJc w:val="left"/>
      <w:pPr>
        <w:tabs>
          <w:tab w:val="num" w:pos="3600"/>
        </w:tabs>
        <w:ind w:left="3960" w:hanging="360"/>
      </w:pPr>
    </w:lvl>
    <w:lvl w:ilvl="5" w:tplc="3948066C" w:tentative="1">
      <w:start w:val="1"/>
      <w:numFmt w:val="lowerRoman"/>
      <w:lvlText w:val="%6."/>
      <w:lvlJc w:val="right"/>
      <w:pPr>
        <w:tabs>
          <w:tab w:val="num" w:pos="4320"/>
        </w:tabs>
        <w:ind w:left="4680" w:hanging="180"/>
      </w:pPr>
    </w:lvl>
    <w:lvl w:ilvl="6" w:tplc="B6D24528" w:tentative="1">
      <w:start w:val="1"/>
      <w:numFmt w:val="decimal"/>
      <w:lvlText w:val="%7."/>
      <w:lvlJc w:val="left"/>
      <w:pPr>
        <w:tabs>
          <w:tab w:val="num" w:pos="5040"/>
        </w:tabs>
        <w:ind w:left="5400" w:hanging="360"/>
      </w:pPr>
    </w:lvl>
    <w:lvl w:ilvl="7" w:tplc="79728B6E" w:tentative="1">
      <w:start w:val="1"/>
      <w:numFmt w:val="lowerLetter"/>
      <w:lvlText w:val="%8."/>
      <w:lvlJc w:val="left"/>
      <w:pPr>
        <w:tabs>
          <w:tab w:val="num" w:pos="5760"/>
        </w:tabs>
        <w:ind w:left="6120" w:hanging="360"/>
      </w:pPr>
    </w:lvl>
    <w:lvl w:ilvl="8" w:tplc="6ABABDC2" w:tentative="1">
      <w:start w:val="1"/>
      <w:numFmt w:val="lowerRoman"/>
      <w:lvlText w:val="%9."/>
      <w:lvlJc w:val="right"/>
      <w:pPr>
        <w:tabs>
          <w:tab w:val="num" w:pos="6480"/>
        </w:tabs>
        <w:ind w:left="6840" w:hanging="180"/>
      </w:pPr>
    </w:lvl>
  </w:abstractNum>
  <w:abstractNum w:abstractNumId="52" w15:restartNumberingAfterBreak="0">
    <w:nsid w:val="39216523"/>
    <w:multiLevelType w:val="hybridMultilevel"/>
    <w:tmpl w:val="955EDF9A"/>
    <w:lvl w:ilvl="0" w:tplc="10090001">
      <w:start w:val="1"/>
      <w:numFmt w:val="bullet"/>
      <w:lvlText w:val=""/>
      <w:lvlJc w:val="left"/>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392D3540"/>
    <w:multiLevelType w:val="hybridMultilevel"/>
    <w:tmpl w:val="2862C4AA"/>
    <w:lvl w:ilvl="0" w:tplc="3C2852EC">
      <w:start w:val="1"/>
      <w:numFmt w:val="bullet"/>
      <w:lvlText w:val=""/>
      <w:lvlJc w:val="left"/>
      <w:pPr>
        <w:ind w:left="720" w:hanging="360"/>
      </w:pPr>
      <w:rPr>
        <w:rFonts w:ascii="Symbol" w:hAnsi="Symbol" w:hint="default"/>
      </w:rPr>
    </w:lvl>
    <w:lvl w:ilvl="1" w:tplc="9296F578">
      <w:start w:val="1"/>
      <w:numFmt w:val="bullet"/>
      <w:lvlText w:val="o"/>
      <w:lvlJc w:val="left"/>
      <w:pPr>
        <w:ind w:left="1440" w:hanging="360"/>
      </w:pPr>
      <w:rPr>
        <w:rFonts w:ascii="Courier New" w:hAnsi="Courier New" w:hint="default"/>
      </w:rPr>
    </w:lvl>
    <w:lvl w:ilvl="2" w:tplc="920C7556">
      <w:start w:val="1"/>
      <w:numFmt w:val="bullet"/>
      <w:lvlText w:val=""/>
      <w:lvlJc w:val="left"/>
      <w:pPr>
        <w:ind w:left="2160" w:hanging="360"/>
      </w:pPr>
      <w:rPr>
        <w:rFonts w:ascii="Wingdings" w:hAnsi="Wingdings" w:hint="default"/>
      </w:rPr>
    </w:lvl>
    <w:lvl w:ilvl="3" w:tplc="EF368F62">
      <w:start w:val="1"/>
      <w:numFmt w:val="bullet"/>
      <w:lvlText w:val=""/>
      <w:lvlJc w:val="left"/>
      <w:pPr>
        <w:ind w:left="2880" w:hanging="360"/>
      </w:pPr>
      <w:rPr>
        <w:rFonts w:ascii="Symbol" w:hAnsi="Symbol" w:hint="default"/>
      </w:rPr>
    </w:lvl>
    <w:lvl w:ilvl="4" w:tplc="131A41E4">
      <w:start w:val="1"/>
      <w:numFmt w:val="bullet"/>
      <w:lvlText w:val="o"/>
      <w:lvlJc w:val="left"/>
      <w:pPr>
        <w:ind w:left="3600" w:hanging="360"/>
      </w:pPr>
      <w:rPr>
        <w:rFonts w:ascii="Courier New" w:hAnsi="Courier New" w:hint="default"/>
      </w:rPr>
    </w:lvl>
    <w:lvl w:ilvl="5" w:tplc="5412A0CE">
      <w:start w:val="1"/>
      <w:numFmt w:val="bullet"/>
      <w:lvlText w:val=""/>
      <w:lvlJc w:val="left"/>
      <w:pPr>
        <w:ind w:left="4320" w:hanging="360"/>
      </w:pPr>
      <w:rPr>
        <w:rFonts w:ascii="Wingdings" w:hAnsi="Wingdings" w:hint="default"/>
      </w:rPr>
    </w:lvl>
    <w:lvl w:ilvl="6" w:tplc="8A78BAB8">
      <w:start w:val="1"/>
      <w:numFmt w:val="bullet"/>
      <w:lvlText w:val=""/>
      <w:lvlJc w:val="left"/>
      <w:pPr>
        <w:ind w:left="5040" w:hanging="360"/>
      </w:pPr>
      <w:rPr>
        <w:rFonts w:ascii="Symbol" w:hAnsi="Symbol" w:hint="default"/>
      </w:rPr>
    </w:lvl>
    <w:lvl w:ilvl="7" w:tplc="C2641C7A">
      <w:start w:val="1"/>
      <w:numFmt w:val="bullet"/>
      <w:lvlText w:val="o"/>
      <w:lvlJc w:val="left"/>
      <w:pPr>
        <w:ind w:left="5760" w:hanging="360"/>
      </w:pPr>
      <w:rPr>
        <w:rFonts w:ascii="Courier New" w:hAnsi="Courier New" w:hint="default"/>
      </w:rPr>
    </w:lvl>
    <w:lvl w:ilvl="8" w:tplc="B8DC8788">
      <w:start w:val="1"/>
      <w:numFmt w:val="bullet"/>
      <w:lvlText w:val=""/>
      <w:lvlJc w:val="left"/>
      <w:pPr>
        <w:ind w:left="6480" w:hanging="360"/>
      </w:pPr>
      <w:rPr>
        <w:rFonts w:ascii="Wingdings" w:hAnsi="Wingdings" w:hint="default"/>
      </w:rPr>
    </w:lvl>
  </w:abstractNum>
  <w:abstractNum w:abstractNumId="54" w15:restartNumberingAfterBreak="0">
    <w:nsid w:val="39525141"/>
    <w:multiLevelType w:val="hybridMultilevel"/>
    <w:tmpl w:val="05F02D6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5" w15:restartNumberingAfterBreak="0">
    <w:nsid w:val="39843754"/>
    <w:multiLevelType w:val="hybridMultilevel"/>
    <w:tmpl w:val="A328A0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B4516B5"/>
    <w:multiLevelType w:val="hybridMultilevel"/>
    <w:tmpl w:val="C44C3334"/>
    <w:lvl w:ilvl="0" w:tplc="AFE6B852">
      <w:start w:val="1"/>
      <w:numFmt w:val="bullet"/>
      <w:lvlText w:val=""/>
      <w:lvlJc w:val="left"/>
      <w:pPr>
        <w:ind w:left="720" w:hanging="360"/>
      </w:pPr>
      <w:rPr>
        <w:rFonts w:ascii="Symbol" w:hAnsi="Symbol" w:hint="default"/>
      </w:rPr>
    </w:lvl>
    <w:lvl w:ilvl="1" w:tplc="C4323D20">
      <w:start w:val="1"/>
      <w:numFmt w:val="bullet"/>
      <w:lvlText w:val="o"/>
      <w:lvlJc w:val="left"/>
      <w:pPr>
        <w:ind w:left="1440" w:hanging="360"/>
      </w:pPr>
      <w:rPr>
        <w:rFonts w:ascii="Courier New" w:hAnsi="Courier New" w:hint="default"/>
      </w:rPr>
    </w:lvl>
    <w:lvl w:ilvl="2" w:tplc="6C602B46">
      <w:start w:val="1"/>
      <w:numFmt w:val="bullet"/>
      <w:lvlText w:val=""/>
      <w:lvlJc w:val="left"/>
      <w:pPr>
        <w:ind w:left="2160" w:hanging="360"/>
      </w:pPr>
      <w:rPr>
        <w:rFonts w:ascii="Wingdings" w:hAnsi="Wingdings" w:hint="default"/>
      </w:rPr>
    </w:lvl>
    <w:lvl w:ilvl="3" w:tplc="797E5150">
      <w:start w:val="1"/>
      <w:numFmt w:val="bullet"/>
      <w:lvlText w:val=""/>
      <w:lvlJc w:val="left"/>
      <w:pPr>
        <w:ind w:left="2880" w:hanging="360"/>
      </w:pPr>
      <w:rPr>
        <w:rFonts w:ascii="Symbol" w:hAnsi="Symbol" w:hint="default"/>
      </w:rPr>
    </w:lvl>
    <w:lvl w:ilvl="4" w:tplc="D2C42C72">
      <w:start w:val="1"/>
      <w:numFmt w:val="bullet"/>
      <w:lvlText w:val="o"/>
      <w:lvlJc w:val="left"/>
      <w:pPr>
        <w:ind w:left="3600" w:hanging="360"/>
      </w:pPr>
      <w:rPr>
        <w:rFonts w:ascii="Courier New" w:hAnsi="Courier New" w:hint="default"/>
      </w:rPr>
    </w:lvl>
    <w:lvl w:ilvl="5" w:tplc="6C661F4C">
      <w:start w:val="1"/>
      <w:numFmt w:val="bullet"/>
      <w:lvlText w:val=""/>
      <w:lvlJc w:val="left"/>
      <w:pPr>
        <w:ind w:left="4320" w:hanging="360"/>
      </w:pPr>
      <w:rPr>
        <w:rFonts w:ascii="Wingdings" w:hAnsi="Wingdings" w:hint="default"/>
      </w:rPr>
    </w:lvl>
    <w:lvl w:ilvl="6" w:tplc="07C44D48">
      <w:start w:val="1"/>
      <w:numFmt w:val="bullet"/>
      <w:lvlText w:val=""/>
      <w:lvlJc w:val="left"/>
      <w:pPr>
        <w:ind w:left="5040" w:hanging="360"/>
      </w:pPr>
      <w:rPr>
        <w:rFonts w:ascii="Symbol" w:hAnsi="Symbol" w:hint="default"/>
      </w:rPr>
    </w:lvl>
    <w:lvl w:ilvl="7" w:tplc="47307046">
      <w:start w:val="1"/>
      <w:numFmt w:val="bullet"/>
      <w:lvlText w:val="o"/>
      <w:lvlJc w:val="left"/>
      <w:pPr>
        <w:ind w:left="5760" w:hanging="360"/>
      </w:pPr>
      <w:rPr>
        <w:rFonts w:ascii="Courier New" w:hAnsi="Courier New" w:hint="default"/>
      </w:rPr>
    </w:lvl>
    <w:lvl w:ilvl="8" w:tplc="8D660D00">
      <w:start w:val="1"/>
      <w:numFmt w:val="bullet"/>
      <w:lvlText w:val=""/>
      <w:lvlJc w:val="left"/>
      <w:pPr>
        <w:ind w:left="6480" w:hanging="360"/>
      </w:pPr>
      <w:rPr>
        <w:rFonts w:ascii="Wingdings" w:hAnsi="Wingdings" w:hint="default"/>
      </w:rPr>
    </w:lvl>
  </w:abstractNum>
  <w:abstractNum w:abstractNumId="57" w15:restartNumberingAfterBreak="0">
    <w:nsid w:val="3B532547"/>
    <w:multiLevelType w:val="hybridMultilevel"/>
    <w:tmpl w:val="88FEFBB8"/>
    <w:lvl w:ilvl="0" w:tplc="BFFC9FEE">
      <w:numFmt w:val="bullet"/>
      <w:lvlText w:val="•"/>
      <w:lvlJc w:val="left"/>
      <w:pPr>
        <w:tabs>
          <w:tab w:val="num" w:pos="780"/>
        </w:tabs>
        <w:ind w:left="780" w:hanging="360"/>
      </w:pPr>
      <w:rPr>
        <w:position w:val="0"/>
        <w:sz w:val="22"/>
        <w:szCs w:val="22"/>
        <w:lang w:val="en-US"/>
      </w:rPr>
    </w:lvl>
    <w:lvl w:ilvl="1" w:tplc="F0F237F8">
      <w:start w:val="1"/>
      <w:numFmt w:val="bullet"/>
      <w:lvlText w:val="o"/>
      <w:lvlJc w:val="left"/>
      <w:pPr>
        <w:tabs>
          <w:tab w:val="num" w:pos="1500"/>
        </w:tabs>
        <w:ind w:left="1500" w:hanging="360"/>
      </w:pPr>
      <w:rPr>
        <w:position w:val="0"/>
        <w:sz w:val="24"/>
        <w:szCs w:val="24"/>
        <w:lang w:val="en-US"/>
      </w:rPr>
    </w:lvl>
    <w:lvl w:ilvl="2" w:tplc="730C025C">
      <w:start w:val="1"/>
      <w:numFmt w:val="bullet"/>
      <w:lvlText w:val="▪"/>
      <w:lvlJc w:val="left"/>
      <w:pPr>
        <w:tabs>
          <w:tab w:val="num" w:pos="2220"/>
        </w:tabs>
        <w:ind w:left="2220" w:hanging="360"/>
      </w:pPr>
      <w:rPr>
        <w:position w:val="0"/>
        <w:sz w:val="24"/>
        <w:szCs w:val="24"/>
        <w:lang w:val="en-US"/>
      </w:rPr>
    </w:lvl>
    <w:lvl w:ilvl="3" w:tplc="D5D6297E">
      <w:start w:val="1"/>
      <w:numFmt w:val="bullet"/>
      <w:lvlText w:val="•"/>
      <w:lvlJc w:val="left"/>
      <w:pPr>
        <w:tabs>
          <w:tab w:val="num" w:pos="2940"/>
        </w:tabs>
        <w:ind w:left="2940" w:hanging="360"/>
      </w:pPr>
      <w:rPr>
        <w:position w:val="0"/>
        <w:sz w:val="24"/>
        <w:szCs w:val="24"/>
        <w:lang w:val="en-US"/>
      </w:rPr>
    </w:lvl>
    <w:lvl w:ilvl="4" w:tplc="46A816D0">
      <w:start w:val="1"/>
      <w:numFmt w:val="bullet"/>
      <w:lvlText w:val="o"/>
      <w:lvlJc w:val="left"/>
      <w:pPr>
        <w:tabs>
          <w:tab w:val="num" w:pos="3660"/>
        </w:tabs>
        <w:ind w:left="3660" w:hanging="360"/>
      </w:pPr>
      <w:rPr>
        <w:position w:val="0"/>
        <w:sz w:val="24"/>
        <w:szCs w:val="24"/>
        <w:lang w:val="en-US"/>
      </w:rPr>
    </w:lvl>
    <w:lvl w:ilvl="5" w:tplc="85AEE584">
      <w:start w:val="1"/>
      <w:numFmt w:val="bullet"/>
      <w:lvlText w:val="▪"/>
      <w:lvlJc w:val="left"/>
      <w:pPr>
        <w:tabs>
          <w:tab w:val="num" w:pos="4380"/>
        </w:tabs>
        <w:ind w:left="4380" w:hanging="360"/>
      </w:pPr>
      <w:rPr>
        <w:position w:val="0"/>
        <w:sz w:val="24"/>
        <w:szCs w:val="24"/>
        <w:lang w:val="en-US"/>
      </w:rPr>
    </w:lvl>
    <w:lvl w:ilvl="6" w:tplc="B39AB6B4">
      <w:start w:val="1"/>
      <w:numFmt w:val="bullet"/>
      <w:lvlText w:val="•"/>
      <w:lvlJc w:val="left"/>
      <w:pPr>
        <w:tabs>
          <w:tab w:val="num" w:pos="5100"/>
        </w:tabs>
        <w:ind w:left="5100" w:hanging="360"/>
      </w:pPr>
      <w:rPr>
        <w:position w:val="0"/>
        <w:sz w:val="24"/>
        <w:szCs w:val="24"/>
        <w:lang w:val="en-US"/>
      </w:rPr>
    </w:lvl>
    <w:lvl w:ilvl="7" w:tplc="B4443630">
      <w:start w:val="1"/>
      <w:numFmt w:val="bullet"/>
      <w:lvlText w:val="o"/>
      <w:lvlJc w:val="left"/>
      <w:pPr>
        <w:tabs>
          <w:tab w:val="num" w:pos="5820"/>
        </w:tabs>
        <w:ind w:left="5820" w:hanging="360"/>
      </w:pPr>
      <w:rPr>
        <w:position w:val="0"/>
        <w:sz w:val="24"/>
        <w:szCs w:val="24"/>
        <w:lang w:val="en-US"/>
      </w:rPr>
    </w:lvl>
    <w:lvl w:ilvl="8" w:tplc="5A386B4E">
      <w:start w:val="1"/>
      <w:numFmt w:val="bullet"/>
      <w:lvlText w:val="▪"/>
      <w:lvlJc w:val="left"/>
      <w:pPr>
        <w:tabs>
          <w:tab w:val="num" w:pos="6540"/>
        </w:tabs>
        <w:ind w:left="6540" w:hanging="360"/>
      </w:pPr>
      <w:rPr>
        <w:position w:val="0"/>
        <w:sz w:val="24"/>
        <w:szCs w:val="24"/>
        <w:lang w:val="en-US"/>
      </w:rPr>
    </w:lvl>
  </w:abstractNum>
  <w:abstractNum w:abstractNumId="58" w15:restartNumberingAfterBreak="0">
    <w:nsid w:val="3BD10B70"/>
    <w:multiLevelType w:val="hybridMultilevel"/>
    <w:tmpl w:val="03F056AC"/>
    <w:lvl w:ilvl="0" w:tplc="8C340870">
      <w:numFmt w:val="bullet"/>
      <w:pStyle w:val="Style17"/>
      <w:lvlText w:val="•"/>
      <w:lvlJc w:val="left"/>
      <w:pPr>
        <w:tabs>
          <w:tab w:val="num" w:pos="196"/>
        </w:tabs>
        <w:ind w:left="196" w:hanging="196"/>
      </w:pPr>
      <w:rPr>
        <w:position w:val="-2"/>
        <w:sz w:val="22"/>
        <w:szCs w:val="22"/>
        <w:lang w:val="en-US"/>
      </w:rPr>
    </w:lvl>
    <w:lvl w:ilvl="1" w:tplc="2690DEDA">
      <w:start w:val="1"/>
      <w:numFmt w:val="bullet"/>
      <w:lvlText w:val="•"/>
      <w:lvlJc w:val="left"/>
      <w:pPr>
        <w:tabs>
          <w:tab w:val="num" w:pos="376"/>
        </w:tabs>
        <w:ind w:left="376" w:hanging="196"/>
      </w:pPr>
      <w:rPr>
        <w:position w:val="-2"/>
        <w:sz w:val="24"/>
        <w:szCs w:val="24"/>
        <w:lang w:val="en-US"/>
      </w:rPr>
    </w:lvl>
    <w:lvl w:ilvl="2" w:tplc="EF204438">
      <w:start w:val="1"/>
      <w:numFmt w:val="bullet"/>
      <w:lvlText w:val="•"/>
      <w:lvlJc w:val="left"/>
      <w:pPr>
        <w:tabs>
          <w:tab w:val="num" w:pos="556"/>
        </w:tabs>
        <w:ind w:left="556" w:hanging="196"/>
      </w:pPr>
      <w:rPr>
        <w:position w:val="-2"/>
        <w:sz w:val="24"/>
        <w:szCs w:val="24"/>
        <w:lang w:val="en-US"/>
      </w:rPr>
    </w:lvl>
    <w:lvl w:ilvl="3" w:tplc="9B50B83A">
      <w:start w:val="1"/>
      <w:numFmt w:val="bullet"/>
      <w:lvlText w:val="•"/>
      <w:lvlJc w:val="left"/>
      <w:pPr>
        <w:tabs>
          <w:tab w:val="num" w:pos="736"/>
        </w:tabs>
        <w:ind w:left="736" w:hanging="196"/>
      </w:pPr>
      <w:rPr>
        <w:position w:val="-2"/>
        <w:sz w:val="24"/>
        <w:szCs w:val="24"/>
        <w:lang w:val="en-US"/>
      </w:rPr>
    </w:lvl>
    <w:lvl w:ilvl="4" w:tplc="251ADDA6">
      <w:start w:val="1"/>
      <w:numFmt w:val="bullet"/>
      <w:lvlText w:val="•"/>
      <w:lvlJc w:val="left"/>
      <w:pPr>
        <w:tabs>
          <w:tab w:val="num" w:pos="916"/>
        </w:tabs>
        <w:ind w:left="916" w:hanging="196"/>
      </w:pPr>
      <w:rPr>
        <w:position w:val="-2"/>
        <w:sz w:val="24"/>
        <w:szCs w:val="24"/>
        <w:lang w:val="en-US"/>
      </w:rPr>
    </w:lvl>
    <w:lvl w:ilvl="5" w:tplc="D0C0CF6A">
      <w:start w:val="1"/>
      <w:numFmt w:val="bullet"/>
      <w:lvlText w:val="•"/>
      <w:lvlJc w:val="left"/>
      <w:pPr>
        <w:tabs>
          <w:tab w:val="num" w:pos="1096"/>
        </w:tabs>
        <w:ind w:left="1096" w:hanging="196"/>
      </w:pPr>
      <w:rPr>
        <w:position w:val="-2"/>
        <w:sz w:val="24"/>
        <w:szCs w:val="24"/>
        <w:lang w:val="en-US"/>
      </w:rPr>
    </w:lvl>
    <w:lvl w:ilvl="6" w:tplc="8D100D24">
      <w:start w:val="1"/>
      <w:numFmt w:val="bullet"/>
      <w:lvlText w:val="•"/>
      <w:lvlJc w:val="left"/>
      <w:pPr>
        <w:tabs>
          <w:tab w:val="num" w:pos="1276"/>
        </w:tabs>
        <w:ind w:left="1276" w:hanging="196"/>
      </w:pPr>
      <w:rPr>
        <w:position w:val="-2"/>
        <w:sz w:val="24"/>
        <w:szCs w:val="24"/>
        <w:lang w:val="en-US"/>
      </w:rPr>
    </w:lvl>
    <w:lvl w:ilvl="7" w:tplc="80FE2F34">
      <w:start w:val="1"/>
      <w:numFmt w:val="bullet"/>
      <w:lvlText w:val="•"/>
      <w:lvlJc w:val="left"/>
      <w:pPr>
        <w:tabs>
          <w:tab w:val="num" w:pos="1456"/>
        </w:tabs>
        <w:ind w:left="1456" w:hanging="196"/>
      </w:pPr>
      <w:rPr>
        <w:position w:val="-2"/>
        <w:sz w:val="24"/>
        <w:szCs w:val="24"/>
        <w:lang w:val="en-US"/>
      </w:rPr>
    </w:lvl>
    <w:lvl w:ilvl="8" w:tplc="2C94B870">
      <w:start w:val="1"/>
      <w:numFmt w:val="bullet"/>
      <w:lvlText w:val="•"/>
      <w:lvlJc w:val="left"/>
      <w:pPr>
        <w:tabs>
          <w:tab w:val="num" w:pos="1636"/>
        </w:tabs>
        <w:ind w:left="1636" w:hanging="196"/>
      </w:pPr>
      <w:rPr>
        <w:position w:val="-2"/>
        <w:sz w:val="24"/>
        <w:szCs w:val="24"/>
        <w:lang w:val="en-US"/>
      </w:rPr>
    </w:lvl>
  </w:abstractNum>
  <w:abstractNum w:abstractNumId="59" w15:restartNumberingAfterBreak="0">
    <w:nsid w:val="3C82757B"/>
    <w:multiLevelType w:val="hybridMultilevel"/>
    <w:tmpl w:val="7FD44C52"/>
    <w:lvl w:ilvl="0" w:tplc="388CAA16">
      <w:start w:val="1"/>
      <w:numFmt w:val="bullet"/>
      <w:lvlText w:val="·"/>
      <w:lvlJc w:val="left"/>
      <w:pPr>
        <w:ind w:left="720" w:hanging="360"/>
      </w:pPr>
      <w:rPr>
        <w:rFonts w:ascii="Times New Roman" w:hAnsi="Times New Roman" w:hint="default"/>
      </w:rPr>
    </w:lvl>
    <w:lvl w:ilvl="1" w:tplc="BA5E4FF2">
      <w:start w:val="1"/>
      <w:numFmt w:val="bullet"/>
      <w:lvlText w:val="o"/>
      <w:lvlJc w:val="left"/>
      <w:pPr>
        <w:ind w:left="1440" w:hanging="360"/>
      </w:pPr>
      <w:rPr>
        <w:rFonts w:ascii="Courier New" w:hAnsi="Courier New" w:hint="default"/>
      </w:rPr>
    </w:lvl>
    <w:lvl w:ilvl="2" w:tplc="5A0E361A">
      <w:start w:val="1"/>
      <w:numFmt w:val="bullet"/>
      <w:lvlText w:val=""/>
      <w:lvlJc w:val="left"/>
      <w:pPr>
        <w:ind w:left="2160" w:hanging="360"/>
      </w:pPr>
      <w:rPr>
        <w:rFonts w:ascii="Wingdings" w:hAnsi="Wingdings" w:hint="default"/>
      </w:rPr>
    </w:lvl>
    <w:lvl w:ilvl="3" w:tplc="146A8EA8">
      <w:start w:val="1"/>
      <w:numFmt w:val="bullet"/>
      <w:lvlText w:val=""/>
      <w:lvlJc w:val="left"/>
      <w:pPr>
        <w:ind w:left="2880" w:hanging="360"/>
      </w:pPr>
      <w:rPr>
        <w:rFonts w:ascii="Symbol" w:hAnsi="Symbol" w:hint="default"/>
      </w:rPr>
    </w:lvl>
    <w:lvl w:ilvl="4" w:tplc="5DAAA8D4">
      <w:start w:val="1"/>
      <w:numFmt w:val="bullet"/>
      <w:lvlText w:val="o"/>
      <w:lvlJc w:val="left"/>
      <w:pPr>
        <w:ind w:left="3600" w:hanging="360"/>
      </w:pPr>
      <w:rPr>
        <w:rFonts w:ascii="Courier New" w:hAnsi="Courier New" w:hint="default"/>
      </w:rPr>
    </w:lvl>
    <w:lvl w:ilvl="5" w:tplc="53BE1E12">
      <w:start w:val="1"/>
      <w:numFmt w:val="bullet"/>
      <w:lvlText w:val=""/>
      <w:lvlJc w:val="left"/>
      <w:pPr>
        <w:ind w:left="4320" w:hanging="360"/>
      </w:pPr>
      <w:rPr>
        <w:rFonts w:ascii="Wingdings" w:hAnsi="Wingdings" w:hint="default"/>
      </w:rPr>
    </w:lvl>
    <w:lvl w:ilvl="6" w:tplc="22DA63C4">
      <w:start w:val="1"/>
      <w:numFmt w:val="bullet"/>
      <w:lvlText w:val=""/>
      <w:lvlJc w:val="left"/>
      <w:pPr>
        <w:ind w:left="5040" w:hanging="360"/>
      </w:pPr>
      <w:rPr>
        <w:rFonts w:ascii="Symbol" w:hAnsi="Symbol" w:hint="default"/>
      </w:rPr>
    </w:lvl>
    <w:lvl w:ilvl="7" w:tplc="F1DC4E82">
      <w:start w:val="1"/>
      <w:numFmt w:val="bullet"/>
      <w:lvlText w:val="o"/>
      <w:lvlJc w:val="left"/>
      <w:pPr>
        <w:ind w:left="5760" w:hanging="360"/>
      </w:pPr>
      <w:rPr>
        <w:rFonts w:ascii="Courier New" w:hAnsi="Courier New" w:hint="default"/>
      </w:rPr>
    </w:lvl>
    <w:lvl w:ilvl="8" w:tplc="50BEEED6">
      <w:start w:val="1"/>
      <w:numFmt w:val="bullet"/>
      <w:lvlText w:val=""/>
      <w:lvlJc w:val="left"/>
      <w:pPr>
        <w:ind w:left="6480" w:hanging="360"/>
      </w:pPr>
      <w:rPr>
        <w:rFonts w:ascii="Wingdings" w:hAnsi="Wingdings" w:hint="default"/>
      </w:rPr>
    </w:lvl>
  </w:abstractNum>
  <w:abstractNum w:abstractNumId="60" w15:restartNumberingAfterBreak="0">
    <w:nsid w:val="3CB23DE9"/>
    <w:multiLevelType w:val="hybridMultilevel"/>
    <w:tmpl w:val="B6AA2652"/>
    <w:lvl w:ilvl="0" w:tplc="9E64DA2A">
      <w:start w:val="1"/>
      <w:numFmt w:val="bullet"/>
      <w:lvlText w:val="·"/>
      <w:lvlJc w:val="left"/>
      <w:pPr>
        <w:ind w:left="720" w:hanging="360"/>
      </w:pPr>
      <w:rPr>
        <w:rFonts w:ascii="Times New Roman" w:hAnsi="Times New Roman" w:hint="default"/>
      </w:rPr>
    </w:lvl>
    <w:lvl w:ilvl="1" w:tplc="2E5CE158">
      <w:start w:val="1"/>
      <w:numFmt w:val="bullet"/>
      <w:lvlText w:val="o"/>
      <w:lvlJc w:val="left"/>
      <w:pPr>
        <w:ind w:left="1440" w:hanging="360"/>
      </w:pPr>
      <w:rPr>
        <w:rFonts w:ascii="Courier New" w:hAnsi="Courier New" w:hint="default"/>
      </w:rPr>
    </w:lvl>
    <w:lvl w:ilvl="2" w:tplc="90E899BA">
      <w:start w:val="1"/>
      <w:numFmt w:val="bullet"/>
      <w:lvlText w:val=""/>
      <w:lvlJc w:val="left"/>
      <w:pPr>
        <w:ind w:left="2160" w:hanging="360"/>
      </w:pPr>
      <w:rPr>
        <w:rFonts w:ascii="Wingdings" w:hAnsi="Wingdings" w:hint="default"/>
      </w:rPr>
    </w:lvl>
    <w:lvl w:ilvl="3" w:tplc="DF3E07B6">
      <w:start w:val="1"/>
      <w:numFmt w:val="bullet"/>
      <w:lvlText w:val=""/>
      <w:lvlJc w:val="left"/>
      <w:pPr>
        <w:ind w:left="2880" w:hanging="360"/>
      </w:pPr>
      <w:rPr>
        <w:rFonts w:ascii="Symbol" w:hAnsi="Symbol" w:hint="default"/>
      </w:rPr>
    </w:lvl>
    <w:lvl w:ilvl="4" w:tplc="30F45EBE">
      <w:start w:val="1"/>
      <w:numFmt w:val="bullet"/>
      <w:lvlText w:val="o"/>
      <w:lvlJc w:val="left"/>
      <w:pPr>
        <w:ind w:left="3600" w:hanging="360"/>
      </w:pPr>
      <w:rPr>
        <w:rFonts w:ascii="Courier New" w:hAnsi="Courier New" w:hint="default"/>
      </w:rPr>
    </w:lvl>
    <w:lvl w:ilvl="5" w:tplc="30E076FC">
      <w:start w:val="1"/>
      <w:numFmt w:val="bullet"/>
      <w:lvlText w:val=""/>
      <w:lvlJc w:val="left"/>
      <w:pPr>
        <w:ind w:left="4320" w:hanging="360"/>
      </w:pPr>
      <w:rPr>
        <w:rFonts w:ascii="Wingdings" w:hAnsi="Wingdings" w:hint="default"/>
      </w:rPr>
    </w:lvl>
    <w:lvl w:ilvl="6" w:tplc="05500B6E">
      <w:start w:val="1"/>
      <w:numFmt w:val="bullet"/>
      <w:lvlText w:val=""/>
      <w:lvlJc w:val="left"/>
      <w:pPr>
        <w:ind w:left="5040" w:hanging="360"/>
      </w:pPr>
      <w:rPr>
        <w:rFonts w:ascii="Symbol" w:hAnsi="Symbol" w:hint="default"/>
      </w:rPr>
    </w:lvl>
    <w:lvl w:ilvl="7" w:tplc="C4C2BF40">
      <w:start w:val="1"/>
      <w:numFmt w:val="bullet"/>
      <w:lvlText w:val="o"/>
      <w:lvlJc w:val="left"/>
      <w:pPr>
        <w:ind w:left="5760" w:hanging="360"/>
      </w:pPr>
      <w:rPr>
        <w:rFonts w:ascii="Courier New" w:hAnsi="Courier New" w:hint="default"/>
      </w:rPr>
    </w:lvl>
    <w:lvl w:ilvl="8" w:tplc="7AA81040">
      <w:start w:val="1"/>
      <w:numFmt w:val="bullet"/>
      <w:lvlText w:val=""/>
      <w:lvlJc w:val="left"/>
      <w:pPr>
        <w:ind w:left="6480" w:hanging="360"/>
      </w:pPr>
      <w:rPr>
        <w:rFonts w:ascii="Wingdings" w:hAnsi="Wingdings" w:hint="default"/>
      </w:rPr>
    </w:lvl>
  </w:abstractNum>
  <w:abstractNum w:abstractNumId="61" w15:restartNumberingAfterBreak="0">
    <w:nsid w:val="3CE55BA8"/>
    <w:multiLevelType w:val="hybridMultilevel"/>
    <w:tmpl w:val="FD6CD13C"/>
    <w:lvl w:ilvl="0" w:tplc="56CAEB32">
      <w:start w:val="1"/>
      <w:numFmt w:val="bullet"/>
      <w:lvlText w:val="•"/>
      <w:lvlJc w:val="left"/>
      <w:pPr>
        <w:tabs>
          <w:tab w:val="num" w:pos="360"/>
        </w:tabs>
        <w:ind w:left="36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D773223"/>
    <w:multiLevelType w:val="hybridMultilevel"/>
    <w:tmpl w:val="4CE44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9351E7"/>
    <w:multiLevelType w:val="hybridMultilevel"/>
    <w:tmpl w:val="8AD6DFB8"/>
    <w:lvl w:ilvl="0" w:tplc="16949AC2">
      <w:start w:val="1"/>
      <w:numFmt w:val="bullet"/>
      <w:lvlText w:val="•"/>
      <w:lvlJc w:val="left"/>
      <w:pPr>
        <w:ind w:left="720" w:hanging="360"/>
      </w:pPr>
      <w:rPr>
        <w:rFonts w:ascii="Times" w:hAnsi="Times" w:hint="default"/>
      </w:rPr>
    </w:lvl>
    <w:lvl w:ilvl="1" w:tplc="6C72D788">
      <w:start w:val="1"/>
      <w:numFmt w:val="bullet"/>
      <w:lvlText w:val="o"/>
      <w:lvlJc w:val="left"/>
      <w:pPr>
        <w:ind w:left="1440" w:hanging="360"/>
      </w:pPr>
      <w:rPr>
        <w:rFonts w:ascii="Courier New" w:hAnsi="Courier New" w:hint="default"/>
      </w:rPr>
    </w:lvl>
    <w:lvl w:ilvl="2" w:tplc="31D41CDC">
      <w:start w:val="1"/>
      <w:numFmt w:val="bullet"/>
      <w:lvlText w:val=""/>
      <w:lvlJc w:val="left"/>
      <w:pPr>
        <w:ind w:left="2160" w:hanging="360"/>
      </w:pPr>
      <w:rPr>
        <w:rFonts w:ascii="Wingdings" w:hAnsi="Wingdings" w:hint="default"/>
      </w:rPr>
    </w:lvl>
    <w:lvl w:ilvl="3" w:tplc="965A74A6">
      <w:start w:val="1"/>
      <w:numFmt w:val="bullet"/>
      <w:lvlText w:val=""/>
      <w:lvlJc w:val="left"/>
      <w:pPr>
        <w:ind w:left="2880" w:hanging="360"/>
      </w:pPr>
      <w:rPr>
        <w:rFonts w:ascii="Symbol" w:hAnsi="Symbol" w:hint="default"/>
      </w:rPr>
    </w:lvl>
    <w:lvl w:ilvl="4" w:tplc="8CECA864">
      <w:start w:val="1"/>
      <w:numFmt w:val="bullet"/>
      <w:lvlText w:val="o"/>
      <w:lvlJc w:val="left"/>
      <w:pPr>
        <w:ind w:left="3600" w:hanging="360"/>
      </w:pPr>
      <w:rPr>
        <w:rFonts w:ascii="Courier New" w:hAnsi="Courier New" w:hint="default"/>
      </w:rPr>
    </w:lvl>
    <w:lvl w:ilvl="5" w:tplc="9A8EBA20">
      <w:start w:val="1"/>
      <w:numFmt w:val="bullet"/>
      <w:lvlText w:val=""/>
      <w:lvlJc w:val="left"/>
      <w:pPr>
        <w:ind w:left="4320" w:hanging="360"/>
      </w:pPr>
      <w:rPr>
        <w:rFonts w:ascii="Wingdings" w:hAnsi="Wingdings" w:hint="default"/>
      </w:rPr>
    </w:lvl>
    <w:lvl w:ilvl="6" w:tplc="DA1040C6">
      <w:start w:val="1"/>
      <w:numFmt w:val="bullet"/>
      <w:lvlText w:val=""/>
      <w:lvlJc w:val="left"/>
      <w:pPr>
        <w:ind w:left="5040" w:hanging="360"/>
      </w:pPr>
      <w:rPr>
        <w:rFonts w:ascii="Symbol" w:hAnsi="Symbol" w:hint="default"/>
      </w:rPr>
    </w:lvl>
    <w:lvl w:ilvl="7" w:tplc="369A39EA">
      <w:start w:val="1"/>
      <w:numFmt w:val="bullet"/>
      <w:lvlText w:val="o"/>
      <w:lvlJc w:val="left"/>
      <w:pPr>
        <w:ind w:left="5760" w:hanging="360"/>
      </w:pPr>
      <w:rPr>
        <w:rFonts w:ascii="Courier New" w:hAnsi="Courier New" w:hint="default"/>
      </w:rPr>
    </w:lvl>
    <w:lvl w:ilvl="8" w:tplc="5A20D3CA">
      <w:start w:val="1"/>
      <w:numFmt w:val="bullet"/>
      <w:lvlText w:val=""/>
      <w:lvlJc w:val="left"/>
      <w:pPr>
        <w:ind w:left="6480" w:hanging="360"/>
      </w:pPr>
      <w:rPr>
        <w:rFonts w:ascii="Wingdings" w:hAnsi="Wingdings" w:hint="default"/>
      </w:rPr>
    </w:lvl>
  </w:abstractNum>
  <w:abstractNum w:abstractNumId="64" w15:restartNumberingAfterBreak="0">
    <w:nsid w:val="3FF9787E"/>
    <w:multiLevelType w:val="hybridMultilevel"/>
    <w:tmpl w:val="96722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0623C48"/>
    <w:multiLevelType w:val="hybridMultilevel"/>
    <w:tmpl w:val="BE14A72C"/>
    <w:lvl w:ilvl="0" w:tplc="B91C1346">
      <w:start w:val="1"/>
      <w:numFmt w:val="bullet"/>
      <w:lvlText w:val="•"/>
      <w:lvlJc w:val="left"/>
      <w:pPr>
        <w:ind w:left="720" w:hanging="360"/>
      </w:pPr>
      <w:rPr>
        <w:rFonts w:ascii="Times" w:hAnsi="Times" w:hint="default"/>
      </w:rPr>
    </w:lvl>
    <w:lvl w:ilvl="1" w:tplc="E19E2354">
      <w:start w:val="1"/>
      <w:numFmt w:val="bullet"/>
      <w:lvlText w:val="o"/>
      <w:lvlJc w:val="left"/>
      <w:pPr>
        <w:ind w:left="1440" w:hanging="360"/>
      </w:pPr>
      <w:rPr>
        <w:rFonts w:ascii="Courier New" w:hAnsi="Courier New" w:hint="default"/>
      </w:rPr>
    </w:lvl>
    <w:lvl w:ilvl="2" w:tplc="D71CD70C">
      <w:start w:val="1"/>
      <w:numFmt w:val="bullet"/>
      <w:lvlText w:val=""/>
      <w:lvlJc w:val="left"/>
      <w:pPr>
        <w:ind w:left="2160" w:hanging="360"/>
      </w:pPr>
      <w:rPr>
        <w:rFonts w:ascii="Wingdings" w:hAnsi="Wingdings" w:hint="default"/>
      </w:rPr>
    </w:lvl>
    <w:lvl w:ilvl="3" w:tplc="6B6EC1E6">
      <w:start w:val="1"/>
      <w:numFmt w:val="bullet"/>
      <w:lvlText w:val=""/>
      <w:lvlJc w:val="left"/>
      <w:pPr>
        <w:ind w:left="2880" w:hanging="360"/>
      </w:pPr>
      <w:rPr>
        <w:rFonts w:ascii="Symbol" w:hAnsi="Symbol" w:hint="default"/>
      </w:rPr>
    </w:lvl>
    <w:lvl w:ilvl="4" w:tplc="43F69F30">
      <w:start w:val="1"/>
      <w:numFmt w:val="bullet"/>
      <w:lvlText w:val="o"/>
      <w:lvlJc w:val="left"/>
      <w:pPr>
        <w:ind w:left="3600" w:hanging="360"/>
      </w:pPr>
      <w:rPr>
        <w:rFonts w:ascii="Courier New" w:hAnsi="Courier New" w:hint="default"/>
      </w:rPr>
    </w:lvl>
    <w:lvl w:ilvl="5" w:tplc="9F586038">
      <w:start w:val="1"/>
      <w:numFmt w:val="bullet"/>
      <w:lvlText w:val=""/>
      <w:lvlJc w:val="left"/>
      <w:pPr>
        <w:ind w:left="4320" w:hanging="360"/>
      </w:pPr>
      <w:rPr>
        <w:rFonts w:ascii="Wingdings" w:hAnsi="Wingdings" w:hint="default"/>
      </w:rPr>
    </w:lvl>
    <w:lvl w:ilvl="6" w:tplc="98764DD0">
      <w:start w:val="1"/>
      <w:numFmt w:val="bullet"/>
      <w:lvlText w:val=""/>
      <w:lvlJc w:val="left"/>
      <w:pPr>
        <w:ind w:left="5040" w:hanging="360"/>
      </w:pPr>
      <w:rPr>
        <w:rFonts w:ascii="Symbol" w:hAnsi="Symbol" w:hint="default"/>
      </w:rPr>
    </w:lvl>
    <w:lvl w:ilvl="7" w:tplc="76AAF25E">
      <w:start w:val="1"/>
      <w:numFmt w:val="bullet"/>
      <w:lvlText w:val="o"/>
      <w:lvlJc w:val="left"/>
      <w:pPr>
        <w:ind w:left="5760" w:hanging="360"/>
      </w:pPr>
      <w:rPr>
        <w:rFonts w:ascii="Courier New" w:hAnsi="Courier New" w:hint="default"/>
      </w:rPr>
    </w:lvl>
    <w:lvl w:ilvl="8" w:tplc="96E0B944">
      <w:start w:val="1"/>
      <w:numFmt w:val="bullet"/>
      <w:lvlText w:val=""/>
      <w:lvlJc w:val="left"/>
      <w:pPr>
        <w:ind w:left="6480" w:hanging="360"/>
      </w:pPr>
      <w:rPr>
        <w:rFonts w:ascii="Wingdings" w:hAnsi="Wingdings" w:hint="default"/>
      </w:rPr>
    </w:lvl>
  </w:abstractNum>
  <w:abstractNum w:abstractNumId="66" w15:restartNumberingAfterBreak="0">
    <w:nsid w:val="412D1483"/>
    <w:multiLevelType w:val="hybridMultilevel"/>
    <w:tmpl w:val="30F2044E"/>
    <w:lvl w:ilvl="0" w:tplc="9B90869E">
      <w:start w:val="1"/>
      <w:numFmt w:val="bullet"/>
      <w:lvlText w:val="•"/>
      <w:lvlJc w:val="left"/>
      <w:pPr>
        <w:ind w:left="720" w:hanging="360"/>
      </w:pPr>
      <w:rPr>
        <w:rFonts w:ascii="Times" w:hAnsi="Times" w:hint="default"/>
      </w:rPr>
    </w:lvl>
    <w:lvl w:ilvl="1" w:tplc="E8828218">
      <w:start w:val="1"/>
      <w:numFmt w:val="bullet"/>
      <w:lvlText w:val="o"/>
      <w:lvlJc w:val="left"/>
      <w:pPr>
        <w:ind w:left="1440" w:hanging="360"/>
      </w:pPr>
      <w:rPr>
        <w:rFonts w:ascii="Courier New" w:hAnsi="Courier New" w:hint="default"/>
      </w:rPr>
    </w:lvl>
    <w:lvl w:ilvl="2" w:tplc="72687636">
      <w:start w:val="1"/>
      <w:numFmt w:val="bullet"/>
      <w:lvlText w:val=""/>
      <w:lvlJc w:val="left"/>
      <w:pPr>
        <w:ind w:left="2160" w:hanging="360"/>
      </w:pPr>
      <w:rPr>
        <w:rFonts w:ascii="Wingdings" w:hAnsi="Wingdings" w:hint="default"/>
      </w:rPr>
    </w:lvl>
    <w:lvl w:ilvl="3" w:tplc="92705BC4">
      <w:start w:val="1"/>
      <w:numFmt w:val="bullet"/>
      <w:lvlText w:val=""/>
      <w:lvlJc w:val="left"/>
      <w:pPr>
        <w:ind w:left="2880" w:hanging="360"/>
      </w:pPr>
      <w:rPr>
        <w:rFonts w:ascii="Symbol" w:hAnsi="Symbol" w:hint="default"/>
      </w:rPr>
    </w:lvl>
    <w:lvl w:ilvl="4" w:tplc="F970D5B4">
      <w:start w:val="1"/>
      <w:numFmt w:val="bullet"/>
      <w:lvlText w:val="o"/>
      <w:lvlJc w:val="left"/>
      <w:pPr>
        <w:ind w:left="3600" w:hanging="360"/>
      </w:pPr>
      <w:rPr>
        <w:rFonts w:ascii="Courier New" w:hAnsi="Courier New" w:hint="default"/>
      </w:rPr>
    </w:lvl>
    <w:lvl w:ilvl="5" w:tplc="15EA2860">
      <w:start w:val="1"/>
      <w:numFmt w:val="bullet"/>
      <w:lvlText w:val=""/>
      <w:lvlJc w:val="left"/>
      <w:pPr>
        <w:ind w:left="4320" w:hanging="360"/>
      </w:pPr>
      <w:rPr>
        <w:rFonts w:ascii="Wingdings" w:hAnsi="Wingdings" w:hint="default"/>
      </w:rPr>
    </w:lvl>
    <w:lvl w:ilvl="6" w:tplc="507E7516">
      <w:start w:val="1"/>
      <w:numFmt w:val="bullet"/>
      <w:lvlText w:val=""/>
      <w:lvlJc w:val="left"/>
      <w:pPr>
        <w:ind w:left="5040" w:hanging="360"/>
      </w:pPr>
      <w:rPr>
        <w:rFonts w:ascii="Symbol" w:hAnsi="Symbol" w:hint="default"/>
      </w:rPr>
    </w:lvl>
    <w:lvl w:ilvl="7" w:tplc="2940FE82">
      <w:start w:val="1"/>
      <w:numFmt w:val="bullet"/>
      <w:lvlText w:val="o"/>
      <w:lvlJc w:val="left"/>
      <w:pPr>
        <w:ind w:left="5760" w:hanging="360"/>
      </w:pPr>
      <w:rPr>
        <w:rFonts w:ascii="Courier New" w:hAnsi="Courier New" w:hint="default"/>
      </w:rPr>
    </w:lvl>
    <w:lvl w:ilvl="8" w:tplc="45148874">
      <w:start w:val="1"/>
      <w:numFmt w:val="bullet"/>
      <w:lvlText w:val=""/>
      <w:lvlJc w:val="left"/>
      <w:pPr>
        <w:ind w:left="6480" w:hanging="360"/>
      </w:pPr>
      <w:rPr>
        <w:rFonts w:ascii="Wingdings" w:hAnsi="Wingdings" w:hint="default"/>
      </w:rPr>
    </w:lvl>
  </w:abstractNum>
  <w:abstractNum w:abstractNumId="67" w15:restartNumberingAfterBreak="0">
    <w:nsid w:val="41AA4605"/>
    <w:multiLevelType w:val="hybridMultilevel"/>
    <w:tmpl w:val="EC82BBA8"/>
    <w:lvl w:ilvl="0" w:tplc="961E6CE6">
      <w:start w:val="1"/>
      <w:numFmt w:val="lowerRoman"/>
      <w:lvlText w:val="%1."/>
      <w:lvlJc w:val="right"/>
      <w:pPr>
        <w:ind w:left="720" w:hanging="360"/>
      </w:pPr>
    </w:lvl>
    <w:lvl w:ilvl="1" w:tplc="1F4AC426">
      <w:start w:val="1"/>
      <w:numFmt w:val="lowerLetter"/>
      <w:lvlText w:val="%2."/>
      <w:lvlJc w:val="left"/>
      <w:pPr>
        <w:ind w:left="1440" w:hanging="360"/>
      </w:pPr>
    </w:lvl>
    <w:lvl w:ilvl="2" w:tplc="7A6055C2">
      <w:start w:val="1"/>
      <w:numFmt w:val="lowerRoman"/>
      <w:lvlText w:val="%3."/>
      <w:lvlJc w:val="right"/>
      <w:pPr>
        <w:ind w:left="2160" w:hanging="180"/>
      </w:pPr>
    </w:lvl>
    <w:lvl w:ilvl="3" w:tplc="7466FB6E">
      <w:start w:val="1"/>
      <w:numFmt w:val="decimal"/>
      <w:lvlText w:val="%4."/>
      <w:lvlJc w:val="left"/>
      <w:pPr>
        <w:ind w:left="2880" w:hanging="360"/>
      </w:pPr>
    </w:lvl>
    <w:lvl w:ilvl="4" w:tplc="2F4E2FA6">
      <w:start w:val="1"/>
      <w:numFmt w:val="lowerLetter"/>
      <w:lvlText w:val="%5."/>
      <w:lvlJc w:val="left"/>
      <w:pPr>
        <w:ind w:left="3600" w:hanging="360"/>
      </w:pPr>
    </w:lvl>
    <w:lvl w:ilvl="5" w:tplc="53A4159A">
      <w:start w:val="1"/>
      <w:numFmt w:val="lowerRoman"/>
      <w:lvlText w:val="%6."/>
      <w:lvlJc w:val="right"/>
      <w:pPr>
        <w:ind w:left="4320" w:hanging="180"/>
      </w:pPr>
    </w:lvl>
    <w:lvl w:ilvl="6" w:tplc="F8963C00">
      <w:start w:val="1"/>
      <w:numFmt w:val="decimal"/>
      <w:lvlText w:val="%7."/>
      <w:lvlJc w:val="left"/>
      <w:pPr>
        <w:ind w:left="5040" w:hanging="360"/>
      </w:pPr>
    </w:lvl>
    <w:lvl w:ilvl="7" w:tplc="3B023930">
      <w:start w:val="1"/>
      <w:numFmt w:val="lowerLetter"/>
      <w:lvlText w:val="%8."/>
      <w:lvlJc w:val="left"/>
      <w:pPr>
        <w:ind w:left="5760" w:hanging="360"/>
      </w:pPr>
    </w:lvl>
    <w:lvl w:ilvl="8" w:tplc="37FAEB60">
      <w:start w:val="1"/>
      <w:numFmt w:val="lowerRoman"/>
      <w:lvlText w:val="%9."/>
      <w:lvlJc w:val="right"/>
      <w:pPr>
        <w:ind w:left="6480" w:hanging="180"/>
      </w:pPr>
    </w:lvl>
  </w:abstractNum>
  <w:abstractNum w:abstractNumId="68" w15:restartNumberingAfterBreak="0">
    <w:nsid w:val="42904B80"/>
    <w:multiLevelType w:val="hybridMultilevel"/>
    <w:tmpl w:val="4BB030DA"/>
    <w:lvl w:ilvl="0" w:tplc="93AA58E0">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9" w15:restartNumberingAfterBreak="0">
    <w:nsid w:val="43E84C2B"/>
    <w:multiLevelType w:val="hybridMultilevel"/>
    <w:tmpl w:val="97DE9F96"/>
    <w:lvl w:ilvl="0" w:tplc="23E8BF8E">
      <w:start w:val="1"/>
      <w:numFmt w:val="bullet"/>
      <w:lvlText w:val=""/>
      <w:lvlJc w:val="left"/>
      <w:pPr>
        <w:tabs>
          <w:tab w:val="num" w:pos="720"/>
        </w:tabs>
        <w:ind w:left="720" w:hanging="360"/>
      </w:pPr>
      <w:rPr>
        <w:rFonts w:ascii="Wingdings" w:hAnsi="Wingdings" w:hint="default"/>
        <w:sz w:val="20"/>
      </w:rPr>
    </w:lvl>
    <w:lvl w:ilvl="1" w:tplc="4E324916" w:tentative="1">
      <w:start w:val="1"/>
      <w:numFmt w:val="bullet"/>
      <w:lvlText w:val=""/>
      <w:lvlJc w:val="left"/>
      <w:pPr>
        <w:tabs>
          <w:tab w:val="num" w:pos="1440"/>
        </w:tabs>
        <w:ind w:left="1440" w:hanging="360"/>
      </w:pPr>
      <w:rPr>
        <w:rFonts w:ascii="Wingdings" w:hAnsi="Wingdings" w:hint="default"/>
        <w:sz w:val="20"/>
      </w:rPr>
    </w:lvl>
    <w:lvl w:ilvl="2" w:tplc="3ABE1554" w:tentative="1">
      <w:start w:val="1"/>
      <w:numFmt w:val="bullet"/>
      <w:lvlText w:val=""/>
      <w:lvlJc w:val="left"/>
      <w:pPr>
        <w:tabs>
          <w:tab w:val="num" w:pos="2160"/>
        </w:tabs>
        <w:ind w:left="2160" w:hanging="360"/>
      </w:pPr>
      <w:rPr>
        <w:rFonts w:ascii="Wingdings" w:hAnsi="Wingdings" w:hint="default"/>
        <w:sz w:val="20"/>
      </w:rPr>
    </w:lvl>
    <w:lvl w:ilvl="3" w:tplc="A086A950" w:tentative="1">
      <w:start w:val="1"/>
      <w:numFmt w:val="bullet"/>
      <w:lvlText w:val=""/>
      <w:lvlJc w:val="left"/>
      <w:pPr>
        <w:tabs>
          <w:tab w:val="num" w:pos="2880"/>
        </w:tabs>
        <w:ind w:left="2880" w:hanging="360"/>
      </w:pPr>
      <w:rPr>
        <w:rFonts w:ascii="Wingdings" w:hAnsi="Wingdings" w:hint="default"/>
        <w:sz w:val="20"/>
      </w:rPr>
    </w:lvl>
    <w:lvl w:ilvl="4" w:tplc="DAF44E92" w:tentative="1">
      <w:start w:val="1"/>
      <w:numFmt w:val="bullet"/>
      <w:lvlText w:val=""/>
      <w:lvlJc w:val="left"/>
      <w:pPr>
        <w:tabs>
          <w:tab w:val="num" w:pos="3600"/>
        </w:tabs>
        <w:ind w:left="3600" w:hanging="360"/>
      </w:pPr>
      <w:rPr>
        <w:rFonts w:ascii="Wingdings" w:hAnsi="Wingdings" w:hint="default"/>
        <w:sz w:val="20"/>
      </w:rPr>
    </w:lvl>
    <w:lvl w:ilvl="5" w:tplc="C5364FB2" w:tentative="1">
      <w:start w:val="1"/>
      <w:numFmt w:val="bullet"/>
      <w:lvlText w:val=""/>
      <w:lvlJc w:val="left"/>
      <w:pPr>
        <w:tabs>
          <w:tab w:val="num" w:pos="4320"/>
        </w:tabs>
        <w:ind w:left="4320" w:hanging="360"/>
      </w:pPr>
      <w:rPr>
        <w:rFonts w:ascii="Wingdings" w:hAnsi="Wingdings" w:hint="default"/>
        <w:sz w:val="20"/>
      </w:rPr>
    </w:lvl>
    <w:lvl w:ilvl="6" w:tplc="B674206E" w:tentative="1">
      <w:start w:val="1"/>
      <w:numFmt w:val="bullet"/>
      <w:lvlText w:val=""/>
      <w:lvlJc w:val="left"/>
      <w:pPr>
        <w:tabs>
          <w:tab w:val="num" w:pos="5040"/>
        </w:tabs>
        <w:ind w:left="5040" w:hanging="360"/>
      </w:pPr>
      <w:rPr>
        <w:rFonts w:ascii="Wingdings" w:hAnsi="Wingdings" w:hint="default"/>
        <w:sz w:val="20"/>
      </w:rPr>
    </w:lvl>
    <w:lvl w:ilvl="7" w:tplc="97D8CAD6" w:tentative="1">
      <w:start w:val="1"/>
      <w:numFmt w:val="bullet"/>
      <w:lvlText w:val=""/>
      <w:lvlJc w:val="left"/>
      <w:pPr>
        <w:tabs>
          <w:tab w:val="num" w:pos="5760"/>
        </w:tabs>
        <w:ind w:left="5760" w:hanging="360"/>
      </w:pPr>
      <w:rPr>
        <w:rFonts w:ascii="Wingdings" w:hAnsi="Wingdings" w:hint="default"/>
        <w:sz w:val="20"/>
      </w:rPr>
    </w:lvl>
    <w:lvl w:ilvl="8" w:tplc="F438B08C"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ED00C1"/>
    <w:multiLevelType w:val="hybridMultilevel"/>
    <w:tmpl w:val="1D500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50938DF"/>
    <w:multiLevelType w:val="hybridMultilevel"/>
    <w:tmpl w:val="19C4C104"/>
    <w:styleLink w:val="List41"/>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45D256C7"/>
    <w:multiLevelType w:val="hybridMultilevel"/>
    <w:tmpl w:val="A43E8338"/>
    <w:lvl w:ilvl="0" w:tplc="D222175C">
      <w:numFmt w:val="bullet"/>
      <w:lvlText w:val="•"/>
      <w:lvlJc w:val="left"/>
      <w:pPr>
        <w:tabs>
          <w:tab w:val="num" w:pos="360"/>
        </w:tabs>
        <w:ind w:left="360" w:hanging="360"/>
      </w:pPr>
      <w:rPr>
        <w:rFonts w:ascii="Times" w:hAnsi="Time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6696D3B"/>
    <w:multiLevelType w:val="hybridMultilevel"/>
    <w:tmpl w:val="7404439E"/>
    <w:lvl w:ilvl="0" w:tplc="8D8CA314">
      <w:start w:val="1"/>
      <w:numFmt w:val="lowerRoman"/>
      <w:lvlText w:val="%1."/>
      <w:lvlJc w:val="right"/>
      <w:pPr>
        <w:ind w:left="1440" w:hanging="360"/>
      </w:pPr>
    </w:lvl>
    <w:lvl w:ilvl="1" w:tplc="E8D8677E">
      <w:start w:val="1"/>
      <w:numFmt w:val="lowerLetter"/>
      <w:lvlText w:val="%2."/>
      <w:lvlJc w:val="left"/>
      <w:pPr>
        <w:ind w:left="2160" w:hanging="360"/>
      </w:pPr>
    </w:lvl>
    <w:lvl w:ilvl="2" w:tplc="AF503688">
      <w:start w:val="1"/>
      <w:numFmt w:val="lowerRoman"/>
      <w:lvlText w:val="%3."/>
      <w:lvlJc w:val="right"/>
      <w:pPr>
        <w:ind w:left="2880" w:hanging="180"/>
      </w:pPr>
    </w:lvl>
    <w:lvl w:ilvl="3" w:tplc="655ABD9E">
      <w:start w:val="1"/>
      <w:numFmt w:val="decimal"/>
      <w:lvlText w:val="%4."/>
      <w:lvlJc w:val="left"/>
      <w:pPr>
        <w:ind w:left="3600" w:hanging="360"/>
      </w:pPr>
    </w:lvl>
    <w:lvl w:ilvl="4" w:tplc="F3D286CC">
      <w:start w:val="1"/>
      <w:numFmt w:val="lowerLetter"/>
      <w:lvlText w:val="%5."/>
      <w:lvlJc w:val="left"/>
      <w:pPr>
        <w:ind w:left="4320" w:hanging="360"/>
      </w:pPr>
    </w:lvl>
    <w:lvl w:ilvl="5" w:tplc="A0B02D90">
      <w:start w:val="1"/>
      <w:numFmt w:val="lowerRoman"/>
      <w:lvlText w:val="%6."/>
      <w:lvlJc w:val="right"/>
      <w:pPr>
        <w:ind w:left="5040" w:hanging="180"/>
      </w:pPr>
    </w:lvl>
    <w:lvl w:ilvl="6" w:tplc="58287D1A">
      <w:start w:val="1"/>
      <w:numFmt w:val="decimal"/>
      <w:lvlText w:val="%7."/>
      <w:lvlJc w:val="left"/>
      <w:pPr>
        <w:ind w:left="5760" w:hanging="360"/>
      </w:pPr>
    </w:lvl>
    <w:lvl w:ilvl="7" w:tplc="ECBCAF90">
      <w:start w:val="1"/>
      <w:numFmt w:val="lowerLetter"/>
      <w:lvlText w:val="%8."/>
      <w:lvlJc w:val="left"/>
      <w:pPr>
        <w:ind w:left="6480" w:hanging="360"/>
      </w:pPr>
    </w:lvl>
    <w:lvl w:ilvl="8" w:tplc="A81CD700">
      <w:start w:val="1"/>
      <w:numFmt w:val="lowerRoman"/>
      <w:lvlText w:val="%9."/>
      <w:lvlJc w:val="right"/>
      <w:pPr>
        <w:ind w:left="7200" w:hanging="180"/>
      </w:pPr>
    </w:lvl>
  </w:abstractNum>
  <w:abstractNum w:abstractNumId="74" w15:restartNumberingAfterBreak="0">
    <w:nsid w:val="48A76010"/>
    <w:multiLevelType w:val="hybridMultilevel"/>
    <w:tmpl w:val="26F4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FE7A49"/>
    <w:multiLevelType w:val="hybridMultilevel"/>
    <w:tmpl w:val="2C90EB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6" w15:restartNumberingAfterBreak="0">
    <w:nsid w:val="49CE365B"/>
    <w:multiLevelType w:val="hybridMultilevel"/>
    <w:tmpl w:val="DE62C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A526075"/>
    <w:multiLevelType w:val="hybridMultilevel"/>
    <w:tmpl w:val="53CE8D46"/>
    <w:styleLink w:val="List31"/>
    <w:lvl w:ilvl="0" w:tplc="17A8D590">
      <w:start w:val="1"/>
      <w:numFmt w:val="bullet"/>
      <w:lvlText w:val=""/>
      <w:lvlJc w:val="left"/>
      <w:pPr>
        <w:ind w:left="720" w:hanging="360"/>
      </w:pPr>
      <w:rPr>
        <w:rFonts w:ascii="Wingdings" w:hAnsi="Wingdings" w:hint="default"/>
      </w:rPr>
    </w:lvl>
    <w:lvl w:ilvl="1" w:tplc="88BE641A">
      <w:start w:val="1"/>
      <w:numFmt w:val="bullet"/>
      <w:lvlText w:val="o"/>
      <w:lvlJc w:val="left"/>
      <w:pPr>
        <w:ind w:left="1440" w:hanging="360"/>
      </w:pPr>
      <w:rPr>
        <w:rFonts w:ascii="Courier New" w:hAnsi="Courier New" w:hint="default"/>
      </w:rPr>
    </w:lvl>
    <w:lvl w:ilvl="2" w:tplc="9724C224">
      <w:start w:val="1"/>
      <w:numFmt w:val="bullet"/>
      <w:lvlText w:val=""/>
      <w:lvlJc w:val="left"/>
      <w:pPr>
        <w:ind w:left="2160" w:hanging="360"/>
      </w:pPr>
      <w:rPr>
        <w:rFonts w:ascii="Wingdings" w:hAnsi="Wingdings" w:hint="default"/>
      </w:rPr>
    </w:lvl>
    <w:lvl w:ilvl="3" w:tplc="966C37F4">
      <w:start w:val="1"/>
      <w:numFmt w:val="bullet"/>
      <w:lvlText w:val=""/>
      <w:lvlJc w:val="left"/>
      <w:pPr>
        <w:ind w:left="2880" w:hanging="360"/>
      </w:pPr>
      <w:rPr>
        <w:rFonts w:ascii="Symbol" w:hAnsi="Symbol" w:hint="default"/>
      </w:rPr>
    </w:lvl>
    <w:lvl w:ilvl="4" w:tplc="E3C81FE0">
      <w:start w:val="1"/>
      <w:numFmt w:val="bullet"/>
      <w:lvlText w:val="o"/>
      <w:lvlJc w:val="left"/>
      <w:pPr>
        <w:ind w:left="3600" w:hanging="360"/>
      </w:pPr>
      <w:rPr>
        <w:rFonts w:ascii="Courier New" w:hAnsi="Courier New" w:hint="default"/>
      </w:rPr>
    </w:lvl>
    <w:lvl w:ilvl="5" w:tplc="23BA0728">
      <w:start w:val="1"/>
      <w:numFmt w:val="bullet"/>
      <w:lvlText w:val=""/>
      <w:lvlJc w:val="left"/>
      <w:pPr>
        <w:ind w:left="4320" w:hanging="360"/>
      </w:pPr>
      <w:rPr>
        <w:rFonts w:ascii="Wingdings" w:hAnsi="Wingdings" w:hint="default"/>
      </w:rPr>
    </w:lvl>
    <w:lvl w:ilvl="6" w:tplc="C9A0A562">
      <w:start w:val="1"/>
      <w:numFmt w:val="bullet"/>
      <w:lvlText w:val=""/>
      <w:lvlJc w:val="left"/>
      <w:pPr>
        <w:ind w:left="5040" w:hanging="360"/>
      </w:pPr>
      <w:rPr>
        <w:rFonts w:ascii="Symbol" w:hAnsi="Symbol" w:hint="default"/>
      </w:rPr>
    </w:lvl>
    <w:lvl w:ilvl="7" w:tplc="4CFAA416">
      <w:start w:val="1"/>
      <w:numFmt w:val="bullet"/>
      <w:lvlText w:val="o"/>
      <w:lvlJc w:val="left"/>
      <w:pPr>
        <w:ind w:left="5760" w:hanging="360"/>
      </w:pPr>
      <w:rPr>
        <w:rFonts w:ascii="Courier New" w:hAnsi="Courier New" w:hint="default"/>
      </w:rPr>
    </w:lvl>
    <w:lvl w:ilvl="8" w:tplc="86C81B2A">
      <w:start w:val="1"/>
      <w:numFmt w:val="bullet"/>
      <w:lvlText w:val=""/>
      <w:lvlJc w:val="left"/>
      <w:pPr>
        <w:ind w:left="6480" w:hanging="360"/>
      </w:pPr>
      <w:rPr>
        <w:rFonts w:ascii="Wingdings" w:hAnsi="Wingdings" w:hint="default"/>
      </w:rPr>
    </w:lvl>
  </w:abstractNum>
  <w:abstractNum w:abstractNumId="78" w15:restartNumberingAfterBreak="0">
    <w:nsid w:val="4A6F5BD1"/>
    <w:multiLevelType w:val="hybridMultilevel"/>
    <w:tmpl w:val="4E768518"/>
    <w:lvl w:ilvl="0" w:tplc="594C1156">
      <w:start w:val="1"/>
      <w:numFmt w:val="bullet"/>
      <w:lvlText w:val="·"/>
      <w:lvlJc w:val="left"/>
      <w:pPr>
        <w:ind w:left="720" w:hanging="360"/>
      </w:pPr>
      <w:rPr>
        <w:rFonts w:ascii="Times New Roman" w:hAnsi="Times New Roman" w:hint="default"/>
      </w:rPr>
    </w:lvl>
    <w:lvl w:ilvl="1" w:tplc="54A48B6E">
      <w:start w:val="1"/>
      <w:numFmt w:val="bullet"/>
      <w:lvlText w:val="o"/>
      <w:lvlJc w:val="left"/>
      <w:pPr>
        <w:ind w:left="1440" w:hanging="360"/>
      </w:pPr>
      <w:rPr>
        <w:rFonts w:ascii="Courier New" w:hAnsi="Courier New" w:hint="default"/>
      </w:rPr>
    </w:lvl>
    <w:lvl w:ilvl="2" w:tplc="7648112E">
      <w:start w:val="1"/>
      <w:numFmt w:val="bullet"/>
      <w:lvlText w:val=""/>
      <w:lvlJc w:val="left"/>
      <w:pPr>
        <w:ind w:left="2160" w:hanging="360"/>
      </w:pPr>
      <w:rPr>
        <w:rFonts w:ascii="Wingdings" w:hAnsi="Wingdings" w:hint="default"/>
      </w:rPr>
    </w:lvl>
    <w:lvl w:ilvl="3" w:tplc="533A568E">
      <w:start w:val="1"/>
      <w:numFmt w:val="bullet"/>
      <w:lvlText w:val=""/>
      <w:lvlJc w:val="left"/>
      <w:pPr>
        <w:ind w:left="2880" w:hanging="360"/>
      </w:pPr>
      <w:rPr>
        <w:rFonts w:ascii="Symbol" w:hAnsi="Symbol" w:hint="default"/>
      </w:rPr>
    </w:lvl>
    <w:lvl w:ilvl="4" w:tplc="0CA6B14E">
      <w:start w:val="1"/>
      <w:numFmt w:val="bullet"/>
      <w:lvlText w:val="o"/>
      <w:lvlJc w:val="left"/>
      <w:pPr>
        <w:ind w:left="3600" w:hanging="360"/>
      </w:pPr>
      <w:rPr>
        <w:rFonts w:ascii="Courier New" w:hAnsi="Courier New" w:hint="default"/>
      </w:rPr>
    </w:lvl>
    <w:lvl w:ilvl="5" w:tplc="90241E20">
      <w:start w:val="1"/>
      <w:numFmt w:val="bullet"/>
      <w:lvlText w:val=""/>
      <w:lvlJc w:val="left"/>
      <w:pPr>
        <w:ind w:left="4320" w:hanging="360"/>
      </w:pPr>
      <w:rPr>
        <w:rFonts w:ascii="Wingdings" w:hAnsi="Wingdings" w:hint="default"/>
      </w:rPr>
    </w:lvl>
    <w:lvl w:ilvl="6" w:tplc="38C40FC8">
      <w:start w:val="1"/>
      <w:numFmt w:val="bullet"/>
      <w:lvlText w:val=""/>
      <w:lvlJc w:val="left"/>
      <w:pPr>
        <w:ind w:left="5040" w:hanging="360"/>
      </w:pPr>
      <w:rPr>
        <w:rFonts w:ascii="Symbol" w:hAnsi="Symbol" w:hint="default"/>
      </w:rPr>
    </w:lvl>
    <w:lvl w:ilvl="7" w:tplc="A87E8138">
      <w:start w:val="1"/>
      <w:numFmt w:val="bullet"/>
      <w:lvlText w:val="o"/>
      <w:lvlJc w:val="left"/>
      <w:pPr>
        <w:ind w:left="5760" w:hanging="360"/>
      </w:pPr>
      <w:rPr>
        <w:rFonts w:ascii="Courier New" w:hAnsi="Courier New" w:hint="default"/>
      </w:rPr>
    </w:lvl>
    <w:lvl w:ilvl="8" w:tplc="E0281966">
      <w:start w:val="1"/>
      <w:numFmt w:val="bullet"/>
      <w:lvlText w:val=""/>
      <w:lvlJc w:val="left"/>
      <w:pPr>
        <w:ind w:left="6480" w:hanging="360"/>
      </w:pPr>
      <w:rPr>
        <w:rFonts w:ascii="Wingdings" w:hAnsi="Wingdings" w:hint="default"/>
      </w:rPr>
    </w:lvl>
  </w:abstractNum>
  <w:abstractNum w:abstractNumId="79" w15:restartNumberingAfterBreak="0">
    <w:nsid w:val="4AA02874"/>
    <w:multiLevelType w:val="hybridMultilevel"/>
    <w:tmpl w:val="8030502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4B5659A7"/>
    <w:multiLevelType w:val="hybridMultilevel"/>
    <w:tmpl w:val="8D14C208"/>
    <w:lvl w:ilvl="0" w:tplc="B1CED20E">
      <w:start w:val="1"/>
      <w:numFmt w:val="bullet"/>
      <w:lvlText w:val=""/>
      <w:legacy w:legacy="1" w:legacySpace="0" w:legacyIndent="360"/>
      <w:lvlJc w:val="left"/>
      <w:rPr>
        <w:rFonts w:ascii="Symbol" w:hAnsi="Symbol" w:cs="Times New Roman" w:hint="default"/>
        <w:sz w:val="20"/>
        <w:szCs w:val="20"/>
      </w:rPr>
    </w:lvl>
    <w:lvl w:ilvl="1" w:tplc="10090003">
      <w:start w:val="1"/>
      <w:numFmt w:val="bullet"/>
      <w:lvlText w:val="o"/>
      <w:lvlJc w:val="left"/>
      <w:pPr>
        <w:tabs>
          <w:tab w:val="num" w:pos="1440"/>
        </w:tabs>
        <w:ind w:left="1440" w:hanging="360"/>
      </w:pPr>
      <w:rPr>
        <w:rFonts w:ascii="Courier New" w:hAnsi="Courier New" w:cs="SimSu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imSun"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imSun"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E4B482C"/>
    <w:multiLevelType w:val="hybridMultilevel"/>
    <w:tmpl w:val="FFFFFFFF"/>
    <w:lvl w:ilvl="0" w:tplc="18BE85D2">
      <w:start w:val="1"/>
      <w:numFmt w:val="bullet"/>
      <w:lvlText w:val=""/>
      <w:lvlJc w:val="left"/>
      <w:pPr>
        <w:ind w:left="720" w:hanging="360"/>
      </w:pPr>
      <w:rPr>
        <w:rFonts w:ascii="Symbol" w:hAnsi="Symbol" w:hint="default"/>
      </w:rPr>
    </w:lvl>
    <w:lvl w:ilvl="1" w:tplc="5D7A859C">
      <w:start w:val="1"/>
      <w:numFmt w:val="bullet"/>
      <w:lvlText w:val="o"/>
      <w:lvlJc w:val="left"/>
      <w:pPr>
        <w:ind w:left="1440" w:hanging="360"/>
      </w:pPr>
      <w:rPr>
        <w:rFonts w:ascii="Courier New" w:hAnsi="Courier New" w:hint="default"/>
      </w:rPr>
    </w:lvl>
    <w:lvl w:ilvl="2" w:tplc="55447F94">
      <w:start w:val="1"/>
      <w:numFmt w:val="bullet"/>
      <w:lvlText w:val=""/>
      <w:lvlJc w:val="left"/>
      <w:pPr>
        <w:ind w:left="2160" w:hanging="360"/>
      </w:pPr>
      <w:rPr>
        <w:rFonts w:ascii="Wingdings" w:hAnsi="Wingdings" w:hint="default"/>
      </w:rPr>
    </w:lvl>
    <w:lvl w:ilvl="3" w:tplc="B96841BC">
      <w:start w:val="1"/>
      <w:numFmt w:val="bullet"/>
      <w:lvlText w:val=""/>
      <w:lvlJc w:val="left"/>
      <w:pPr>
        <w:ind w:left="2880" w:hanging="360"/>
      </w:pPr>
      <w:rPr>
        <w:rFonts w:ascii="Symbol" w:hAnsi="Symbol" w:hint="default"/>
      </w:rPr>
    </w:lvl>
    <w:lvl w:ilvl="4" w:tplc="2AC2E2D2">
      <w:start w:val="1"/>
      <w:numFmt w:val="bullet"/>
      <w:lvlText w:val="o"/>
      <w:lvlJc w:val="left"/>
      <w:pPr>
        <w:ind w:left="3600" w:hanging="360"/>
      </w:pPr>
      <w:rPr>
        <w:rFonts w:ascii="Courier New" w:hAnsi="Courier New" w:hint="default"/>
      </w:rPr>
    </w:lvl>
    <w:lvl w:ilvl="5" w:tplc="137A901E">
      <w:start w:val="1"/>
      <w:numFmt w:val="bullet"/>
      <w:lvlText w:val=""/>
      <w:lvlJc w:val="left"/>
      <w:pPr>
        <w:ind w:left="4320" w:hanging="360"/>
      </w:pPr>
      <w:rPr>
        <w:rFonts w:ascii="Wingdings" w:hAnsi="Wingdings" w:hint="default"/>
      </w:rPr>
    </w:lvl>
    <w:lvl w:ilvl="6" w:tplc="7706A2B8">
      <w:start w:val="1"/>
      <w:numFmt w:val="bullet"/>
      <w:lvlText w:val=""/>
      <w:lvlJc w:val="left"/>
      <w:pPr>
        <w:ind w:left="5040" w:hanging="360"/>
      </w:pPr>
      <w:rPr>
        <w:rFonts w:ascii="Symbol" w:hAnsi="Symbol" w:hint="default"/>
      </w:rPr>
    </w:lvl>
    <w:lvl w:ilvl="7" w:tplc="FA541FFC">
      <w:start w:val="1"/>
      <w:numFmt w:val="bullet"/>
      <w:lvlText w:val="o"/>
      <w:lvlJc w:val="left"/>
      <w:pPr>
        <w:ind w:left="5760" w:hanging="360"/>
      </w:pPr>
      <w:rPr>
        <w:rFonts w:ascii="Courier New" w:hAnsi="Courier New" w:hint="default"/>
      </w:rPr>
    </w:lvl>
    <w:lvl w:ilvl="8" w:tplc="5532F954">
      <w:start w:val="1"/>
      <w:numFmt w:val="bullet"/>
      <w:lvlText w:val=""/>
      <w:lvlJc w:val="left"/>
      <w:pPr>
        <w:ind w:left="6480" w:hanging="360"/>
      </w:pPr>
      <w:rPr>
        <w:rFonts w:ascii="Wingdings" w:hAnsi="Wingdings" w:hint="default"/>
      </w:rPr>
    </w:lvl>
  </w:abstractNum>
  <w:abstractNum w:abstractNumId="82" w15:restartNumberingAfterBreak="0">
    <w:nsid w:val="4E5311AF"/>
    <w:multiLevelType w:val="hybridMultilevel"/>
    <w:tmpl w:val="1E809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9DB234"/>
    <w:multiLevelType w:val="hybridMultilevel"/>
    <w:tmpl w:val="15EF96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4F159716"/>
    <w:multiLevelType w:val="hybridMultilevel"/>
    <w:tmpl w:val="E7BA9B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4F831934"/>
    <w:multiLevelType w:val="hybridMultilevel"/>
    <w:tmpl w:val="FFFFFFFF"/>
    <w:lvl w:ilvl="0" w:tplc="3CAA9348">
      <w:start w:val="1"/>
      <w:numFmt w:val="bullet"/>
      <w:lvlText w:val=""/>
      <w:lvlJc w:val="left"/>
      <w:pPr>
        <w:ind w:left="720" w:hanging="360"/>
      </w:pPr>
      <w:rPr>
        <w:rFonts w:ascii="Symbol" w:hAnsi="Symbol" w:hint="default"/>
      </w:rPr>
    </w:lvl>
    <w:lvl w:ilvl="1" w:tplc="DF9266A6">
      <w:start w:val="1"/>
      <w:numFmt w:val="bullet"/>
      <w:lvlText w:val="o"/>
      <w:lvlJc w:val="left"/>
      <w:pPr>
        <w:ind w:left="1440" w:hanging="360"/>
      </w:pPr>
      <w:rPr>
        <w:rFonts w:ascii="Courier New" w:hAnsi="Courier New" w:hint="default"/>
      </w:rPr>
    </w:lvl>
    <w:lvl w:ilvl="2" w:tplc="8932C9B0">
      <w:start w:val="1"/>
      <w:numFmt w:val="bullet"/>
      <w:lvlText w:val=""/>
      <w:lvlJc w:val="left"/>
      <w:pPr>
        <w:ind w:left="2160" w:hanging="360"/>
      </w:pPr>
      <w:rPr>
        <w:rFonts w:ascii="Wingdings" w:hAnsi="Wingdings" w:hint="default"/>
      </w:rPr>
    </w:lvl>
    <w:lvl w:ilvl="3" w:tplc="FA04FE06">
      <w:start w:val="1"/>
      <w:numFmt w:val="bullet"/>
      <w:lvlText w:val=""/>
      <w:lvlJc w:val="left"/>
      <w:pPr>
        <w:ind w:left="2880" w:hanging="360"/>
      </w:pPr>
      <w:rPr>
        <w:rFonts w:ascii="Symbol" w:hAnsi="Symbol" w:hint="default"/>
      </w:rPr>
    </w:lvl>
    <w:lvl w:ilvl="4" w:tplc="F0C8CA48">
      <w:start w:val="1"/>
      <w:numFmt w:val="bullet"/>
      <w:lvlText w:val="o"/>
      <w:lvlJc w:val="left"/>
      <w:pPr>
        <w:ind w:left="3600" w:hanging="360"/>
      </w:pPr>
      <w:rPr>
        <w:rFonts w:ascii="Courier New" w:hAnsi="Courier New" w:hint="default"/>
      </w:rPr>
    </w:lvl>
    <w:lvl w:ilvl="5" w:tplc="B204E86E">
      <w:start w:val="1"/>
      <w:numFmt w:val="bullet"/>
      <w:lvlText w:val=""/>
      <w:lvlJc w:val="left"/>
      <w:pPr>
        <w:ind w:left="4320" w:hanging="360"/>
      </w:pPr>
      <w:rPr>
        <w:rFonts w:ascii="Wingdings" w:hAnsi="Wingdings" w:hint="default"/>
      </w:rPr>
    </w:lvl>
    <w:lvl w:ilvl="6" w:tplc="67F45384">
      <w:start w:val="1"/>
      <w:numFmt w:val="bullet"/>
      <w:lvlText w:val=""/>
      <w:lvlJc w:val="left"/>
      <w:pPr>
        <w:ind w:left="5040" w:hanging="360"/>
      </w:pPr>
      <w:rPr>
        <w:rFonts w:ascii="Symbol" w:hAnsi="Symbol" w:hint="default"/>
      </w:rPr>
    </w:lvl>
    <w:lvl w:ilvl="7" w:tplc="5ED6C118">
      <w:start w:val="1"/>
      <w:numFmt w:val="bullet"/>
      <w:lvlText w:val="o"/>
      <w:lvlJc w:val="left"/>
      <w:pPr>
        <w:ind w:left="5760" w:hanging="360"/>
      </w:pPr>
      <w:rPr>
        <w:rFonts w:ascii="Courier New" w:hAnsi="Courier New" w:hint="default"/>
      </w:rPr>
    </w:lvl>
    <w:lvl w:ilvl="8" w:tplc="4454A082">
      <w:start w:val="1"/>
      <w:numFmt w:val="bullet"/>
      <w:lvlText w:val=""/>
      <w:lvlJc w:val="left"/>
      <w:pPr>
        <w:ind w:left="6480" w:hanging="360"/>
      </w:pPr>
      <w:rPr>
        <w:rFonts w:ascii="Wingdings" w:hAnsi="Wingdings" w:hint="default"/>
      </w:rPr>
    </w:lvl>
  </w:abstractNum>
  <w:abstractNum w:abstractNumId="86" w15:restartNumberingAfterBreak="0">
    <w:nsid w:val="511609E4"/>
    <w:multiLevelType w:val="hybridMultilevel"/>
    <w:tmpl w:val="3F1E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8E365E"/>
    <w:multiLevelType w:val="hybridMultilevel"/>
    <w:tmpl w:val="FFFFFFFF"/>
    <w:lvl w:ilvl="0" w:tplc="E1F06E52">
      <w:start w:val="1"/>
      <w:numFmt w:val="bullet"/>
      <w:lvlText w:val=""/>
      <w:lvlJc w:val="left"/>
      <w:pPr>
        <w:ind w:left="720" w:hanging="360"/>
      </w:pPr>
      <w:rPr>
        <w:rFonts w:ascii="Symbol" w:hAnsi="Symbol" w:hint="default"/>
      </w:rPr>
    </w:lvl>
    <w:lvl w:ilvl="1" w:tplc="C5888874">
      <w:start w:val="1"/>
      <w:numFmt w:val="bullet"/>
      <w:lvlText w:val="o"/>
      <w:lvlJc w:val="left"/>
      <w:pPr>
        <w:ind w:left="1440" w:hanging="360"/>
      </w:pPr>
      <w:rPr>
        <w:rFonts w:ascii="Courier New" w:hAnsi="Courier New" w:hint="default"/>
      </w:rPr>
    </w:lvl>
    <w:lvl w:ilvl="2" w:tplc="45EAA2AC">
      <w:start w:val="1"/>
      <w:numFmt w:val="bullet"/>
      <w:lvlText w:val=""/>
      <w:lvlJc w:val="left"/>
      <w:pPr>
        <w:ind w:left="2160" w:hanging="360"/>
      </w:pPr>
      <w:rPr>
        <w:rFonts w:ascii="Wingdings" w:hAnsi="Wingdings" w:hint="default"/>
      </w:rPr>
    </w:lvl>
    <w:lvl w:ilvl="3" w:tplc="4A5E668E">
      <w:start w:val="1"/>
      <w:numFmt w:val="bullet"/>
      <w:lvlText w:val=""/>
      <w:lvlJc w:val="left"/>
      <w:pPr>
        <w:ind w:left="2880" w:hanging="360"/>
      </w:pPr>
      <w:rPr>
        <w:rFonts w:ascii="Symbol" w:hAnsi="Symbol" w:hint="default"/>
      </w:rPr>
    </w:lvl>
    <w:lvl w:ilvl="4" w:tplc="CC8EFBE6">
      <w:start w:val="1"/>
      <w:numFmt w:val="bullet"/>
      <w:lvlText w:val="o"/>
      <w:lvlJc w:val="left"/>
      <w:pPr>
        <w:ind w:left="3600" w:hanging="360"/>
      </w:pPr>
      <w:rPr>
        <w:rFonts w:ascii="Courier New" w:hAnsi="Courier New" w:hint="default"/>
      </w:rPr>
    </w:lvl>
    <w:lvl w:ilvl="5" w:tplc="735ABBD2">
      <w:start w:val="1"/>
      <w:numFmt w:val="bullet"/>
      <w:lvlText w:val=""/>
      <w:lvlJc w:val="left"/>
      <w:pPr>
        <w:ind w:left="4320" w:hanging="360"/>
      </w:pPr>
      <w:rPr>
        <w:rFonts w:ascii="Wingdings" w:hAnsi="Wingdings" w:hint="default"/>
      </w:rPr>
    </w:lvl>
    <w:lvl w:ilvl="6" w:tplc="1C4CCF08">
      <w:start w:val="1"/>
      <w:numFmt w:val="bullet"/>
      <w:lvlText w:val=""/>
      <w:lvlJc w:val="left"/>
      <w:pPr>
        <w:ind w:left="5040" w:hanging="360"/>
      </w:pPr>
      <w:rPr>
        <w:rFonts w:ascii="Symbol" w:hAnsi="Symbol" w:hint="default"/>
      </w:rPr>
    </w:lvl>
    <w:lvl w:ilvl="7" w:tplc="1F349478">
      <w:start w:val="1"/>
      <w:numFmt w:val="bullet"/>
      <w:lvlText w:val="o"/>
      <w:lvlJc w:val="left"/>
      <w:pPr>
        <w:ind w:left="5760" w:hanging="360"/>
      </w:pPr>
      <w:rPr>
        <w:rFonts w:ascii="Courier New" w:hAnsi="Courier New" w:hint="default"/>
      </w:rPr>
    </w:lvl>
    <w:lvl w:ilvl="8" w:tplc="5882027E">
      <w:start w:val="1"/>
      <w:numFmt w:val="bullet"/>
      <w:lvlText w:val=""/>
      <w:lvlJc w:val="left"/>
      <w:pPr>
        <w:ind w:left="6480" w:hanging="360"/>
      </w:pPr>
      <w:rPr>
        <w:rFonts w:ascii="Wingdings" w:hAnsi="Wingdings" w:hint="default"/>
      </w:rPr>
    </w:lvl>
  </w:abstractNum>
  <w:abstractNum w:abstractNumId="88" w15:restartNumberingAfterBreak="0">
    <w:nsid w:val="540F1974"/>
    <w:multiLevelType w:val="hybridMultilevel"/>
    <w:tmpl w:val="14708128"/>
    <w:styleLink w:val="List1"/>
    <w:lvl w:ilvl="0" w:tplc="10090001">
      <w:start w:val="1"/>
      <w:numFmt w:val="bullet"/>
      <w:lvlText w:val=""/>
      <w:lvlJc w:val="left"/>
      <w:pPr>
        <w:ind w:left="720" w:hanging="360"/>
      </w:pPr>
      <w:rPr>
        <w:rFonts w:ascii="Symbol" w:hAnsi="Symbol" w:hint="default"/>
      </w:rPr>
    </w:lvl>
    <w:lvl w:ilvl="1" w:tplc="7DA0CDFE">
      <w:numFmt w:val="bullet"/>
      <w:lvlText w:val="·"/>
      <w:lvlJc w:val="left"/>
      <w:pPr>
        <w:ind w:left="1440" w:hanging="36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9" w15:restartNumberingAfterBreak="0">
    <w:nsid w:val="574E1D18"/>
    <w:multiLevelType w:val="hybridMultilevel"/>
    <w:tmpl w:val="C05AEC08"/>
    <w:lvl w:ilvl="0" w:tplc="5FB2B758">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3">
      <w:start w:val="1"/>
      <w:numFmt w:val="bullet"/>
      <w:lvlText w:val="o"/>
      <w:lvlJc w:val="left"/>
      <w:pPr>
        <w:tabs>
          <w:tab w:val="num" w:pos="3600"/>
        </w:tabs>
        <w:ind w:left="3600" w:hanging="360"/>
      </w:pPr>
      <w:rPr>
        <w:rFonts w:ascii="Courier New" w:hAnsi="Courier New" w:hint="default"/>
      </w:rPr>
    </w:lvl>
    <w:lvl w:ilvl="3" w:tplc="1B2024D6">
      <w:start w:val="1"/>
      <w:numFmt w:val="bullet"/>
      <w:lvlText w:val=""/>
      <w:lvlJc w:val="left"/>
      <w:pPr>
        <w:tabs>
          <w:tab w:val="num" w:pos="4320"/>
        </w:tabs>
        <w:ind w:left="4320" w:hanging="360"/>
      </w:pPr>
      <w:rPr>
        <w:rFonts w:ascii="Symbol" w:hAnsi="Symbol" w:hint="default"/>
        <w:color w:val="auto"/>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0" w15:restartNumberingAfterBreak="0">
    <w:nsid w:val="57870E62"/>
    <w:multiLevelType w:val="hybridMultilevel"/>
    <w:tmpl w:val="4BFE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8353311"/>
    <w:multiLevelType w:val="hybridMultilevel"/>
    <w:tmpl w:val="A6801A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584E77B9"/>
    <w:multiLevelType w:val="hybridMultilevel"/>
    <w:tmpl w:val="FFFFFFFF"/>
    <w:lvl w:ilvl="0" w:tplc="9CCA6B88">
      <w:start w:val="1"/>
      <w:numFmt w:val="bullet"/>
      <w:lvlText w:val=""/>
      <w:lvlJc w:val="left"/>
      <w:pPr>
        <w:ind w:left="720" w:hanging="360"/>
      </w:pPr>
      <w:rPr>
        <w:rFonts w:ascii="Symbol" w:hAnsi="Symbol" w:hint="default"/>
      </w:rPr>
    </w:lvl>
    <w:lvl w:ilvl="1" w:tplc="98AC7B8C">
      <w:start w:val="1"/>
      <w:numFmt w:val="bullet"/>
      <w:lvlText w:val="o"/>
      <w:lvlJc w:val="left"/>
      <w:pPr>
        <w:ind w:left="1440" w:hanging="360"/>
      </w:pPr>
      <w:rPr>
        <w:rFonts w:ascii="Courier New" w:hAnsi="Courier New" w:hint="default"/>
      </w:rPr>
    </w:lvl>
    <w:lvl w:ilvl="2" w:tplc="489A888E">
      <w:start w:val="1"/>
      <w:numFmt w:val="bullet"/>
      <w:lvlText w:val=""/>
      <w:lvlJc w:val="left"/>
      <w:pPr>
        <w:ind w:left="2160" w:hanging="360"/>
      </w:pPr>
      <w:rPr>
        <w:rFonts w:ascii="Wingdings" w:hAnsi="Wingdings" w:hint="default"/>
      </w:rPr>
    </w:lvl>
    <w:lvl w:ilvl="3" w:tplc="326CA5E6">
      <w:start w:val="1"/>
      <w:numFmt w:val="bullet"/>
      <w:lvlText w:val=""/>
      <w:lvlJc w:val="left"/>
      <w:pPr>
        <w:ind w:left="2880" w:hanging="360"/>
      </w:pPr>
      <w:rPr>
        <w:rFonts w:ascii="Symbol" w:hAnsi="Symbol" w:hint="default"/>
      </w:rPr>
    </w:lvl>
    <w:lvl w:ilvl="4" w:tplc="EBB28B0C">
      <w:start w:val="1"/>
      <w:numFmt w:val="bullet"/>
      <w:lvlText w:val="o"/>
      <w:lvlJc w:val="left"/>
      <w:pPr>
        <w:ind w:left="3600" w:hanging="360"/>
      </w:pPr>
      <w:rPr>
        <w:rFonts w:ascii="Courier New" w:hAnsi="Courier New" w:hint="default"/>
      </w:rPr>
    </w:lvl>
    <w:lvl w:ilvl="5" w:tplc="E5266844">
      <w:start w:val="1"/>
      <w:numFmt w:val="bullet"/>
      <w:lvlText w:val=""/>
      <w:lvlJc w:val="left"/>
      <w:pPr>
        <w:ind w:left="4320" w:hanging="360"/>
      </w:pPr>
      <w:rPr>
        <w:rFonts w:ascii="Wingdings" w:hAnsi="Wingdings" w:hint="default"/>
      </w:rPr>
    </w:lvl>
    <w:lvl w:ilvl="6" w:tplc="854ACE80">
      <w:start w:val="1"/>
      <w:numFmt w:val="bullet"/>
      <w:lvlText w:val=""/>
      <w:lvlJc w:val="left"/>
      <w:pPr>
        <w:ind w:left="5040" w:hanging="360"/>
      </w:pPr>
      <w:rPr>
        <w:rFonts w:ascii="Symbol" w:hAnsi="Symbol" w:hint="default"/>
      </w:rPr>
    </w:lvl>
    <w:lvl w:ilvl="7" w:tplc="9ABEF8E4">
      <w:start w:val="1"/>
      <w:numFmt w:val="bullet"/>
      <w:lvlText w:val="o"/>
      <w:lvlJc w:val="left"/>
      <w:pPr>
        <w:ind w:left="5760" w:hanging="360"/>
      </w:pPr>
      <w:rPr>
        <w:rFonts w:ascii="Courier New" w:hAnsi="Courier New" w:hint="default"/>
      </w:rPr>
    </w:lvl>
    <w:lvl w:ilvl="8" w:tplc="0242FF96">
      <w:start w:val="1"/>
      <w:numFmt w:val="bullet"/>
      <w:lvlText w:val=""/>
      <w:lvlJc w:val="left"/>
      <w:pPr>
        <w:ind w:left="6480" w:hanging="360"/>
      </w:pPr>
      <w:rPr>
        <w:rFonts w:ascii="Wingdings" w:hAnsi="Wingdings" w:hint="default"/>
      </w:rPr>
    </w:lvl>
  </w:abstractNum>
  <w:abstractNum w:abstractNumId="93" w15:restartNumberingAfterBreak="0">
    <w:nsid w:val="5896468C"/>
    <w:multiLevelType w:val="hybridMultilevel"/>
    <w:tmpl w:val="4A82C630"/>
    <w:lvl w:ilvl="0" w:tplc="A2122EF0">
      <w:start w:val="1"/>
      <w:numFmt w:val="bullet"/>
      <w:lvlText w:val="·"/>
      <w:lvlJc w:val="left"/>
      <w:pPr>
        <w:ind w:left="720" w:hanging="360"/>
      </w:pPr>
      <w:rPr>
        <w:rFonts w:ascii="Times New Roman" w:hAnsi="Times New Roman" w:hint="default"/>
      </w:rPr>
    </w:lvl>
    <w:lvl w:ilvl="1" w:tplc="191C892A">
      <w:start w:val="1"/>
      <w:numFmt w:val="bullet"/>
      <w:lvlText w:val="o"/>
      <w:lvlJc w:val="left"/>
      <w:pPr>
        <w:ind w:left="1440" w:hanging="360"/>
      </w:pPr>
      <w:rPr>
        <w:rFonts w:ascii="Courier New" w:hAnsi="Courier New" w:hint="default"/>
      </w:rPr>
    </w:lvl>
    <w:lvl w:ilvl="2" w:tplc="99DE5DF4">
      <w:start w:val="1"/>
      <w:numFmt w:val="bullet"/>
      <w:lvlText w:val=""/>
      <w:lvlJc w:val="left"/>
      <w:pPr>
        <w:ind w:left="2160" w:hanging="360"/>
      </w:pPr>
      <w:rPr>
        <w:rFonts w:ascii="Wingdings" w:hAnsi="Wingdings" w:hint="default"/>
      </w:rPr>
    </w:lvl>
    <w:lvl w:ilvl="3" w:tplc="BB0EAB88">
      <w:start w:val="1"/>
      <w:numFmt w:val="bullet"/>
      <w:lvlText w:val=""/>
      <w:lvlJc w:val="left"/>
      <w:pPr>
        <w:ind w:left="2880" w:hanging="360"/>
      </w:pPr>
      <w:rPr>
        <w:rFonts w:ascii="Symbol" w:hAnsi="Symbol" w:hint="default"/>
      </w:rPr>
    </w:lvl>
    <w:lvl w:ilvl="4" w:tplc="F87A2438">
      <w:start w:val="1"/>
      <w:numFmt w:val="bullet"/>
      <w:lvlText w:val="o"/>
      <w:lvlJc w:val="left"/>
      <w:pPr>
        <w:ind w:left="3600" w:hanging="360"/>
      </w:pPr>
      <w:rPr>
        <w:rFonts w:ascii="Courier New" w:hAnsi="Courier New" w:hint="default"/>
      </w:rPr>
    </w:lvl>
    <w:lvl w:ilvl="5" w:tplc="D44E5966">
      <w:start w:val="1"/>
      <w:numFmt w:val="bullet"/>
      <w:lvlText w:val=""/>
      <w:lvlJc w:val="left"/>
      <w:pPr>
        <w:ind w:left="4320" w:hanging="360"/>
      </w:pPr>
      <w:rPr>
        <w:rFonts w:ascii="Wingdings" w:hAnsi="Wingdings" w:hint="default"/>
      </w:rPr>
    </w:lvl>
    <w:lvl w:ilvl="6" w:tplc="1C88DA62">
      <w:start w:val="1"/>
      <w:numFmt w:val="bullet"/>
      <w:lvlText w:val=""/>
      <w:lvlJc w:val="left"/>
      <w:pPr>
        <w:ind w:left="5040" w:hanging="360"/>
      </w:pPr>
      <w:rPr>
        <w:rFonts w:ascii="Symbol" w:hAnsi="Symbol" w:hint="default"/>
      </w:rPr>
    </w:lvl>
    <w:lvl w:ilvl="7" w:tplc="75E0A116">
      <w:start w:val="1"/>
      <w:numFmt w:val="bullet"/>
      <w:lvlText w:val="o"/>
      <w:lvlJc w:val="left"/>
      <w:pPr>
        <w:ind w:left="5760" w:hanging="360"/>
      </w:pPr>
      <w:rPr>
        <w:rFonts w:ascii="Courier New" w:hAnsi="Courier New" w:hint="default"/>
      </w:rPr>
    </w:lvl>
    <w:lvl w:ilvl="8" w:tplc="49AE03B6">
      <w:start w:val="1"/>
      <w:numFmt w:val="bullet"/>
      <w:lvlText w:val=""/>
      <w:lvlJc w:val="left"/>
      <w:pPr>
        <w:ind w:left="6480" w:hanging="360"/>
      </w:pPr>
      <w:rPr>
        <w:rFonts w:ascii="Wingdings" w:hAnsi="Wingdings" w:hint="default"/>
      </w:rPr>
    </w:lvl>
  </w:abstractNum>
  <w:abstractNum w:abstractNumId="94" w15:restartNumberingAfterBreak="0">
    <w:nsid w:val="5A900173"/>
    <w:multiLevelType w:val="hybridMultilevel"/>
    <w:tmpl w:val="A4FCF9A2"/>
    <w:lvl w:ilvl="0" w:tplc="517ED582">
      <w:start w:val="1"/>
      <w:numFmt w:val="bullet"/>
      <w:lvlText w:val=""/>
      <w:lvlJc w:val="left"/>
      <w:pPr>
        <w:ind w:left="720" w:hanging="360"/>
      </w:pPr>
      <w:rPr>
        <w:rFonts w:ascii="Wingdings" w:hAnsi="Wingdings" w:hint="default"/>
      </w:rPr>
    </w:lvl>
    <w:lvl w:ilvl="1" w:tplc="7A16FCD4">
      <w:start w:val="1"/>
      <w:numFmt w:val="bullet"/>
      <w:lvlText w:val="o"/>
      <w:lvlJc w:val="left"/>
      <w:pPr>
        <w:ind w:left="1440" w:hanging="360"/>
      </w:pPr>
      <w:rPr>
        <w:rFonts w:ascii="Courier New" w:hAnsi="Courier New" w:hint="default"/>
      </w:rPr>
    </w:lvl>
    <w:lvl w:ilvl="2" w:tplc="03FC3444">
      <w:start w:val="1"/>
      <w:numFmt w:val="bullet"/>
      <w:lvlText w:val=""/>
      <w:lvlJc w:val="left"/>
      <w:pPr>
        <w:ind w:left="2160" w:hanging="360"/>
      </w:pPr>
      <w:rPr>
        <w:rFonts w:ascii="Wingdings" w:hAnsi="Wingdings" w:hint="default"/>
      </w:rPr>
    </w:lvl>
    <w:lvl w:ilvl="3" w:tplc="8C529B48">
      <w:start w:val="1"/>
      <w:numFmt w:val="bullet"/>
      <w:lvlText w:val=""/>
      <w:lvlJc w:val="left"/>
      <w:pPr>
        <w:ind w:left="2880" w:hanging="360"/>
      </w:pPr>
      <w:rPr>
        <w:rFonts w:ascii="Symbol" w:hAnsi="Symbol" w:hint="default"/>
      </w:rPr>
    </w:lvl>
    <w:lvl w:ilvl="4" w:tplc="ABB2361E">
      <w:start w:val="1"/>
      <w:numFmt w:val="bullet"/>
      <w:lvlText w:val="o"/>
      <w:lvlJc w:val="left"/>
      <w:pPr>
        <w:ind w:left="3600" w:hanging="360"/>
      </w:pPr>
      <w:rPr>
        <w:rFonts w:ascii="Courier New" w:hAnsi="Courier New" w:hint="default"/>
      </w:rPr>
    </w:lvl>
    <w:lvl w:ilvl="5" w:tplc="762E2326">
      <w:start w:val="1"/>
      <w:numFmt w:val="bullet"/>
      <w:lvlText w:val=""/>
      <w:lvlJc w:val="left"/>
      <w:pPr>
        <w:ind w:left="4320" w:hanging="360"/>
      </w:pPr>
      <w:rPr>
        <w:rFonts w:ascii="Wingdings" w:hAnsi="Wingdings" w:hint="default"/>
      </w:rPr>
    </w:lvl>
    <w:lvl w:ilvl="6" w:tplc="B25AC6CA">
      <w:start w:val="1"/>
      <w:numFmt w:val="bullet"/>
      <w:lvlText w:val=""/>
      <w:lvlJc w:val="left"/>
      <w:pPr>
        <w:ind w:left="5040" w:hanging="360"/>
      </w:pPr>
      <w:rPr>
        <w:rFonts w:ascii="Symbol" w:hAnsi="Symbol" w:hint="default"/>
      </w:rPr>
    </w:lvl>
    <w:lvl w:ilvl="7" w:tplc="EDE6213A">
      <w:start w:val="1"/>
      <w:numFmt w:val="bullet"/>
      <w:lvlText w:val="o"/>
      <w:lvlJc w:val="left"/>
      <w:pPr>
        <w:ind w:left="5760" w:hanging="360"/>
      </w:pPr>
      <w:rPr>
        <w:rFonts w:ascii="Courier New" w:hAnsi="Courier New" w:hint="default"/>
      </w:rPr>
    </w:lvl>
    <w:lvl w:ilvl="8" w:tplc="2B9422EC">
      <w:start w:val="1"/>
      <w:numFmt w:val="bullet"/>
      <w:lvlText w:val=""/>
      <w:lvlJc w:val="left"/>
      <w:pPr>
        <w:ind w:left="6480" w:hanging="360"/>
      </w:pPr>
      <w:rPr>
        <w:rFonts w:ascii="Wingdings" w:hAnsi="Wingdings" w:hint="default"/>
      </w:rPr>
    </w:lvl>
  </w:abstractNum>
  <w:abstractNum w:abstractNumId="95" w15:restartNumberingAfterBreak="0">
    <w:nsid w:val="5B5C134C"/>
    <w:multiLevelType w:val="hybridMultilevel"/>
    <w:tmpl w:val="16FC4296"/>
    <w:styleLink w:val="Bullet"/>
    <w:lvl w:ilvl="0" w:tplc="FA2C18F4">
      <w:start w:val="1"/>
      <w:numFmt w:val="bullet"/>
      <w:lvlText w:val=""/>
      <w:lvlJc w:val="left"/>
      <w:pPr>
        <w:ind w:left="720" w:hanging="360"/>
      </w:pPr>
      <w:rPr>
        <w:rFonts w:ascii="Symbol" w:hAnsi="Symbol" w:hint="default"/>
      </w:rPr>
    </w:lvl>
    <w:lvl w:ilvl="1" w:tplc="CDCC9E20">
      <w:start w:val="1"/>
      <w:numFmt w:val="bullet"/>
      <w:lvlText w:val="o"/>
      <w:lvlJc w:val="left"/>
      <w:pPr>
        <w:ind w:left="1440" w:hanging="360"/>
      </w:pPr>
      <w:rPr>
        <w:rFonts w:ascii="Courier New" w:hAnsi="Courier New" w:hint="default"/>
      </w:rPr>
    </w:lvl>
    <w:lvl w:ilvl="2" w:tplc="AEC421CC">
      <w:start w:val="1"/>
      <w:numFmt w:val="bullet"/>
      <w:lvlText w:val=""/>
      <w:lvlJc w:val="left"/>
      <w:pPr>
        <w:ind w:left="2160" w:hanging="360"/>
      </w:pPr>
      <w:rPr>
        <w:rFonts w:ascii="Wingdings" w:hAnsi="Wingdings" w:hint="default"/>
      </w:rPr>
    </w:lvl>
    <w:lvl w:ilvl="3" w:tplc="FA46D614">
      <w:start w:val="1"/>
      <w:numFmt w:val="bullet"/>
      <w:lvlText w:val=""/>
      <w:lvlJc w:val="left"/>
      <w:pPr>
        <w:ind w:left="2880" w:hanging="360"/>
      </w:pPr>
      <w:rPr>
        <w:rFonts w:ascii="Symbol" w:hAnsi="Symbol" w:hint="default"/>
      </w:rPr>
    </w:lvl>
    <w:lvl w:ilvl="4" w:tplc="470AAE4A">
      <w:start w:val="1"/>
      <w:numFmt w:val="bullet"/>
      <w:lvlText w:val="o"/>
      <w:lvlJc w:val="left"/>
      <w:pPr>
        <w:ind w:left="3600" w:hanging="360"/>
      </w:pPr>
      <w:rPr>
        <w:rFonts w:ascii="Courier New" w:hAnsi="Courier New" w:hint="default"/>
      </w:rPr>
    </w:lvl>
    <w:lvl w:ilvl="5" w:tplc="DD62B8D4">
      <w:start w:val="1"/>
      <w:numFmt w:val="bullet"/>
      <w:lvlText w:val=""/>
      <w:lvlJc w:val="left"/>
      <w:pPr>
        <w:ind w:left="4320" w:hanging="360"/>
      </w:pPr>
      <w:rPr>
        <w:rFonts w:ascii="Wingdings" w:hAnsi="Wingdings" w:hint="default"/>
      </w:rPr>
    </w:lvl>
    <w:lvl w:ilvl="6" w:tplc="2A7C2434">
      <w:start w:val="1"/>
      <w:numFmt w:val="bullet"/>
      <w:lvlText w:val=""/>
      <w:lvlJc w:val="left"/>
      <w:pPr>
        <w:ind w:left="5040" w:hanging="360"/>
      </w:pPr>
      <w:rPr>
        <w:rFonts w:ascii="Symbol" w:hAnsi="Symbol" w:hint="default"/>
      </w:rPr>
    </w:lvl>
    <w:lvl w:ilvl="7" w:tplc="64AA3FF4">
      <w:start w:val="1"/>
      <w:numFmt w:val="bullet"/>
      <w:lvlText w:val="o"/>
      <w:lvlJc w:val="left"/>
      <w:pPr>
        <w:ind w:left="5760" w:hanging="360"/>
      </w:pPr>
      <w:rPr>
        <w:rFonts w:ascii="Courier New" w:hAnsi="Courier New" w:hint="default"/>
      </w:rPr>
    </w:lvl>
    <w:lvl w:ilvl="8" w:tplc="FB1C0E4A">
      <w:start w:val="1"/>
      <w:numFmt w:val="bullet"/>
      <w:lvlText w:val=""/>
      <w:lvlJc w:val="left"/>
      <w:pPr>
        <w:ind w:left="6480" w:hanging="360"/>
      </w:pPr>
      <w:rPr>
        <w:rFonts w:ascii="Wingdings" w:hAnsi="Wingdings" w:hint="default"/>
      </w:rPr>
    </w:lvl>
  </w:abstractNum>
  <w:abstractNum w:abstractNumId="96" w15:restartNumberingAfterBreak="0">
    <w:nsid w:val="5D850932"/>
    <w:multiLevelType w:val="hybridMultilevel"/>
    <w:tmpl w:val="F5EAA7F4"/>
    <w:lvl w:ilvl="0" w:tplc="CE6CC2F0">
      <w:start w:val="1"/>
      <w:numFmt w:val="bullet"/>
      <w:lvlText w:val="•"/>
      <w:lvlJc w:val="left"/>
      <w:pPr>
        <w:ind w:left="720" w:hanging="360"/>
      </w:pPr>
      <w:rPr>
        <w:rFonts w:ascii="Times" w:hAnsi="Times" w:hint="default"/>
      </w:rPr>
    </w:lvl>
    <w:lvl w:ilvl="1" w:tplc="0D523FF0">
      <w:start w:val="1"/>
      <w:numFmt w:val="bullet"/>
      <w:lvlText w:val="o"/>
      <w:lvlJc w:val="left"/>
      <w:pPr>
        <w:ind w:left="1440" w:hanging="360"/>
      </w:pPr>
      <w:rPr>
        <w:rFonts w:ascii="Courier New" w:hAnsi="Courier New" w:hint="default"/>
      </w:rPr>
    </w:lvl>
    <w:lvl w:ilvl="2" w:tplc="59963E74">
      <w:start w:val="1"/>
      <w:numFmt w:val="bullet"/>
      <w:lvlText w:val=""/>
      <w:lvlJc w:val="left"/>
      <w:pPr>
        <w:ind w:left="2160" w:hanging="360"/>
      </w:pPr>
      <w:rPr>
        <w:rFonts w:ascii="Wingdings" w:hAnsi="Wingdings" w:hint="default"/>
      </w:rPr>
    </w:lvl>
    <w:lvl w:ilvl="3" w:tplc="5B484E3A">
      <w:start w:val="1"/>
      <w:numFmt w:val="bullet"/>
      <w:lvlText w:val=""/>
      <w:lvlJc w:val="left"/>
      <w:pPr>
        <w:ind w:left="2880" w:hanging="360"/>
      </w:pPr>
      <w:rPr>
        <w:rFonts w:ascii="Symbol" w:hAnsi="Symbol" w:hint="default"/>
      </w:rPr>
    </w:lvl>
    <w:lvl w:ilvl="4" w:tplc="6322ADE8">
      <w:start w:val="1"/>
      <w:numFmt w:val="bullet"/>
      <w:lvlText w:val="o"/>
      <w:lvlJc w:val="left"/>
      <w:pPr>
        <w:ind w:left="3600" w:hanging="360"/>
      </w:pPr>
      <w:rPr>
        <w:rFonts w:ascii="Courier New" w:hAnsi="Courier New" w:hint="default"/>
      </w:rPr>
    </w:lvl>
    <w:lvl w:ilvl="5" w:tplc="1892EBD4">
      <w:start w:val="1"/>
      <w:numFmt w:val="bullet"/>
      <w:lvlText w:val=""/>
      <w:lvlJc w:val="left"/>
      <w:pPr>
        <w:ind w:left="4320" w:hanging="360"/>
      </w:pPr>
      <w:rPr>
        <w:rFonts w:ascii="Wingdings" w:hAnsi="Wingdings" w:hint="default"/>
      </w:rPr>
    </w:lvl>
    <w:lvl w:ilvl="6" w:tplc="D13EF048">
      <w:start w:val="1"/>
      <w:numFmt w:val="bullet"/>
      <w:lvlText w:val=""/>
      <w:lvlJc w:val="left"/>
      <w:pPr>
        <w:ind w:left="5040" w:hanging="360"/>
      </w:pPr>
      <w:rPr>
        <w:rFonts w:ascii="Symbol" w:hAnsi="Symbol" w:hint="default"/>
      </w:rPr>
    </w:lvl>
    <w:lvl w:ilvl="7" w:tplc="9F4A4ED8">
      <w:start w:val="1"/>
      <w:numFmt w:val="bullet"/>
      <w:lvlText w:val="o"/>
      <w:lvlJc w:val="left"/>
      <w:pPr>
        <w:ind w:left="5760" w:hanging="360"/>
      </w:pPr>
      <w:rPr>
        <w:rFonts w:ascii="Courier New" w:hAnsi="Courier New" w:hint="default"/>
      </w:rPr>
    </w:lvl>
    <w:lvl w:ilvl="8" w:tplc="48CC4744">
      <w:start w:val="1"/>
      <w:numFmt w:val="bullet"/>
      <w:lvlText w:val=""/>
      <w:lvlJc w:val="left"/>
      <w:pPr>
        <w:ind w:left="6480" w:hanging="360"/>
      </w:pPr>
      <w:rPr>
        <w:rFonts w:ascii="Wingdings" w:hAnsi="Wingdings" w:hint="default"/>
      </w:rPr>
    </w:lvl>
  </w:abstractNum>
  <w:abstractNum w:abstractNumId="97" w15:restartNumberingAfterBreak="0">
    <w:nsid w:val="5EBB0220"/>
    <w:multiLevelType w:val="hybridMultilevel"/>
    <w:tmpl w:val="FFFFFFFF"/>
    <w:lvl w:ilvl="0" w:tplc="7D90684A">
      <w:start w:val="1"/>
      <w:numFmt w:val="bullet"/>
      <w:lvlText w:val=""/>
      <w:lvlJc w:val="left"/>
      <w:pPr>
        <w:ind w:left="720" w:hanging="360"/>
      </w:pPr>
      <w:rPr>
        <w:rFonts w:ascii="Symbol" w:hAnsi="Symbol" w:hint="default"/>
      </w:rPr>
    </w:lvl>
    <w:lvl w:ilvl="1" w:tplc="528C23BC">
      <w:start w:val="1"/>
      <w:numFmt w:val="bullet"/>
      <w:lvlText w:val="o"/>
      <w:lvlJc w:val="left"/>
      <w:pPr>
        <w:ind w:left="1440" w:hanging="360"/>
      </w:pPr>
      <w:rPr>
        <w:rFonts w:ascii="Courier New" w:hAnsi="Courier New" w:hint="default"/>
      </w:rPr>
    </w:lvl>
    <w:lvl w:ilvl="2" w:tplc="5ACCB75A">
      <w:start w:val="1"/>
      <w:numFmt w:val="bullet"/>
      <w:lvlText w:val=""/>
      <w:lvlJc w:val="left"/>
      <w:pPr>
        <w:ind w:left="2160" w:hanging="360"/>
      </w:pPr>
      <w:rPr>
        <w:rFonts w:ascii="Wingdings" w:hAnsi="Wingdings" w:hint="default"/>
      </w:rPr>
    </w:lvl>
    <w:lvl w:ilvl="3" w:tplc="AEB86E0C">
      <w:start w:val="1"/>
      <w:numFmt w:val="bullet"/>
      <w:lvlText w:val=""/>
      <w:lvlJc w:val="left"/>
      <w:pPr>
        <w:ind w:left="2880" w:hanging="360"/>
      </w:pPr>
      <w:rPr>
        <w:rFonts w:ascii="Symbol" w:hAnsi="Symbol" w:hint="default"/>
      </w:rPr>
    </w:lvl>
    <w:lvl w:ilvl="4" w:tplc="577E1084">
      <w:start w:val="1"/>
      <w:numFmt w:val="bullet"/>
      <w:lvlText w:val="o"/>
      <w:lvlJc w:val="left"/>
      <w:pPr>
        <w:ind w:left="3600" w:hanging="360"/>
      </w:pPr>
      <w:rPr>
        <w:rFonts w:ascii="Courier New" w:hAnsi="Courier New" w:hint="default"/>
      </w:rPr>
    </w:lvl>
    <w:lvl w:ilvl="5" w:tplc="078A8F0E">
      <w:start w:val="1"/>
      <w:numFmt w:val="bullet"/>
      <w:lvlText w:val=""/>
      <w:lvlJc w:val="left"/>
      <w:pPr>
        <w:ind w:left="4320" w:hanging="360"/>
      </w:pPr>
      <w:rPr>
        <w:rFonts w:ascii="Wingdings" w:hAnsi="Wingdings" w:hint="default"/>
      </w:rPr>
    </w:lvl>
    <w:lvl w:ilvl="6" w:tplc="90B2A548">
      <w:start w:val="1"/>
      <w:numFmt w:val="bullet"/>
      <w:lvlText w:val=""/>
      <w:lvlJc w:val="left"/>
      <w:pPr>
        <w:ind w:left="5040" w:hanging="360"/>
      </w:pPr>
      <w:rPr>
        <w:rFonts w:ascii="Symbol" w:hAnsi="Symbol" w:hint="default"/>
      </w:rPr>
    </w:lvl>
    <w:lvl w:ilvl="7" w:tplc="51E674C2">
      <w:start w:val="1"/>
      <w:numFmt w:val="bullet"/>
      <w:lvlText w:val="o"/>
      <w:lvlJc w:val="left"/>
      <w:pPr>
        <w:ind w:left="5760" w:hanging="360"/>
      </w:pPr>
      <w:rPr>
        <w:rFonts w:ascii="Courier New" w:hAnsi="Courier New" w:hint="default"/>
      </w:rPr>
    </w:lvl>
    <w:lvl w:ilvl="8" w:tplc="94C4A0A2">
      <w:start w:val="1"/>
      <w:numFmt w:val="bullet"/>
      <w:lvlText w:val=""/>
      <w:lvlJc w:val="left"/>
      <w:pPr>
        <w:ind w:left="6480" w:hanging="360"/>
      </w:pPr>
      <w:rPr>
        <w:rFonts w:ascii="Wingdings" w:hAnsi="Wingdings" w:hint="default"/>
      </w:rPr>
    </w:lvl>
  </w:abstractNum>
  <w:abstractNum w:abstractNumId="98" w15:restartNumberingAfterBreak="0">
    <w:nsid w:val="5ECD2519"/>
    <w:multiLevelType w:val="hybridMultilevel"/>
    <w:tmpl w:val="42CCE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EEC4CBB"/>
    <w:multiLevelType w:val="hybridMultilevel"/>
    <w:tmpl w:val="E83ABD22"/>
    <w:lvl w:ilvl="0" w:tplc="667E5A04">
      <w:start w:val="1"/>
      <w:numFmt w:val="bullet"/>
      <w:lvlText w:val=""/>
      <w:lvlJc w:val="left"/>
      <w:pPr>
        <w:ind w:left="720" w:hanging="360"/>
      </w:pPr>
      <w:rPr>
        <w:rFonts w:ascii="Symbol" w:hAnsi="Symbol" w:hint="default"/>
      </w:rPr>
    </w:lvl>
    <w:lvl w:ilvl="1" w:tplc="9DD2F576">
      <w:start w:val="1"/>
      <w:numFmt w:val="bullet"/>
      <w:lvlText w:val="o"/>
      <w:lvlJc w:val="left"/>
      <w:pPr>
        <w:ind w:left="1440" w:hanging="360"/>
      </w:pPr>
      <w:rPr>
        <w:rFonts w:ascii="Courier New" w:hAnsi="Courier New" w:hint="default"/>
      </w:rPr>
    </w:lvl>
    <w:lvl w:ilvl="2" w:tplc="713CA654">
      <w:start w:val="1"/>
      <w:numFmt w:val="bullet"/>
      <w:lvlText w:val=""/>
      <w:lvlJc w:val="left"/>
      <w:pPr>
        <w:ind w:left="2160" w:hanging="360"/>
      </w:pPr>
      <w:rPr>
        <w:rFonts w:ascii="Wingdings" w:hAnsi="Wingdings" w:hint="default"/>
      </w:rPr>
    </w:lvl>
    <w:lvl w:ilvl="3" w:tplc="534C1FE2">
      <w:start w:val="1"/>
      <w:numFmt w:val="bullet"/>
      <w:lvlText w:val=""/>
      <w:lvlJc w:val="left"/>
      <w:pPr>
        <w:ind w:left="2880" w:hanging="360"/>
      </w:pPr>
      <w:rPr>
        <w:rFonts w:ascii="Symbol" w:hAnsi="Symbol" w:hint="default"/>
      </w:rPr>
    </w:lvl>
    <w:lvl w:ilvl="4" w:tplc="7DA0E012">
      <w:start w:val="1"/>
      <w:numFmt w:val="bullet"/>
      <w:lvlText w:val="o"/>
      <w:lvlJc w:val="left"/>
      <w:pPr>
        <w:ind w:left="3600" w:hanging="360"/>
      </w:pPr>
      <w:rPr>
        <w:rFonts w:ascii="Courier New" w:hAnsi="Courier New" w:hint="default"/>
      </w:rPr>
    </w:lvl>
    <w:lvl w:ilvl="5" w:tplc="B7D018FE">
      <w:start w:val="1"/>
      <w:numFmt w:val="bullet"/>
      <w:lvlText w:val=""/>
      <w:lvlJc w:val="left"/>
      <w:pPr>
        <w:ind w:left="4320" w:hanging="360"/>
      </w:pPr>
      <w:rPr>
        <w:rFonts w:ascii="Wingdings" w:hAnsi="Wingdings" w:hint="default"/>
      </w:rPr>
    </w:lvl>
    <w:lvl w:ilvl="6" w:tplc="48A2BC76">
      <w:start w:val="1"/>
      <w:numFmt w:val="bullet"/>
      <w:lvlText w:val=""/>
      <w:lvlJc w:val="left"/>
      <w:pPr>
        <w:ind w:left="5040" w:hanging="360"/>
      </w:pPr>
      <w:rPr>
        <w:rFonts w:ascii="Symbol" w:hAnsi="Symbol" w:hint="default"/>
      </w:rPr>
    </w:lvl>
    <w:lvl w:ilvl="7" w:tplc="AD820092">
      <w:start w:val="1"/>
      <w:numFmt w:val="bullet"/>
      <w:lvlText w:val="o"/>
      <w:lvlJc w:val="left"/>
      <w:pPr>
        <w:ind w:left="5760" w:hanging="360"/>
      </w:pPr>
      <w:rPr>
        <w:rFonts w:ascii="Courier New" w:hAnsi="Courier New" w:hint="default"/>
      </w:rPr>
    </w:lvl>
    <w:lvl w:ilvl="8" w:tplc="4FA6E848">
      <w:start w:val="1"/>
      <w:numFmt w:val="bullet"/>
      <w:lvlText w:val=""/>
      <w:lvlJc w:val="left"/>
      <w:pPr>
        <w:ind w:left="6480" w:hanging="360"/>
      </w:pPr>
      <w:rPr>
        <w:rFonts w:ascii="Wingdings" w:hAnsi="Wingdings" w:hint="default"/>
      </w:rPr>
    </w:lvl>
  </w:abstractNum>
  <w:abstractNum w:abstractNumId="100" w15:restartNumberingAfterBreak="0">
    <w:nsid w:val="60850C66"/>
    <w:multiLevelType w:val="hybridMultilevel"/>
    <w:tmpl w:val="BB28A44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Arial"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Arial"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Arial"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01" w15:restartNumberingAfterBreak="0">
    <w:nsid w:val="622C7747"/>
    <w:multiLevelType w:val="hybridMultilevel"/>
    <w:tmpl w:val="3CECBA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2" w15:restartNumberingAfterBreak="0">
    <w:nsid w:val="62E11EC2"/>
    <w:multiLevelType w:val="hybridMultilevel"/>
    <w:tmpl w:val="637021B4"/>
    <w:lvl w:ilvl="0" w:tplc="4224ACAA">
      <w:start w:val="1"/>
      <w:numFmt w:val="bullet"/>
      <w:lvlText w:val=""/>
      <w:lvlJc w:val="left"/>
      <w:pPr>
        <w:ind w:left="720" w:hanging="360"/>
      </w:pPr>
      <w:rPr>
        <w:rFonts w:ascii="Symbol" w:hAnsi="Symbol" w:hint="default"/>
      </w:rPr>
    </w:lvl>
    <w:lvl w:ilvl="1" w:tplc="76C4D9C6">
      <w:start w:val="1"/>
      <w:numFmt w:val="bullet"/>
      <w:lvlText w:val="o"/>
      <w:lvlJc w:val="left"/>
      <w:pPr>
        <w:ind w:left="1440" w:hanging="360"/>
      </w:pPr>
      <w:rPr>
        <w:rFonts w:ascii="Courier New" w:hAnsi="Courier New" w:hint="default"/>
      </w:rPr>
    </w:lvl>
    <w:lvl w:ilvl="2" w:tplc="442824BE">
      <w:start w:val="1"/>
      <w:numFmt w:val="bullet"/>
      <w:lvlText w:val=""/>
      <w:lvlJc w:val="left"/>
      <w:pPr>
        <w:ind w:left="2160" w:hanging="360"/>
      </w:pPr>
      <w:rPr>
        <w:rFonts w:ascii="Wingdings" w:hAnsi="Wingdings" w:hint="default"/>
      </w:rPr>
    </w:lvl>
    <w:lvl w:ilvl="3" w:tplc="105E216A">
      <w:start w:val="1"/>
      <w:numFmt w:val="bullet"/>
      <w:lvlText w:val=""/>
      <w:lvlJc w:val="left"/>
      <w:pPr>
        <w:ind w:left="2880" w:hanging="360"/>
      </w:pPr>
      <w:rPr>
        <w:rFonts w:ascii="Symbol" w:hAnsi="Symbol" w:hint="default"/>
      </w:rPr>
    </w:lvl>
    <w:lvl w:ilvl="4" w:tplc="25689326">
      <w:start w:val="1"/>
      <w:numFmt w:val="bullet"/>
      <w:lvlText w:val="o"/>
      <w:lvlJc w:val="left"/>
      <w:pPr>
        <w:ind w:left="3600" w:hanging="360"/>
      </w:pPr>
      <w:rPr>
        <w:rFonts w:ascii="Courier New" w:hAnsi="Courier New" w:hint="default"/>
      </w:rPr>
    </w:lvl>
    <w:lvl w:ilvl="5" w:tplc="A21ECC6A">
      <w:start w:val="1"/>
      <w:numFmt w:val="bullet"/>
      <w:lvlText w:val=""/>
      <w:lvlJc w:val="left"/>
      <w:pPr>
        <w:ind w:left="4320" w:hanging="360"/>
      </w:pPr>
      <w:rPr>
        <w:rFonts w:ascii="Wingdings" w:hAnsi="Wingdings" w:hint="default"/>
      </w:rPr>
    </w:lvl>
    <w:lvl w:ilvl="6" w:tplc="BD2CAFFA">
      <w:start w:val="1"/>
      <w:numFmt w:val="bullet"/>
      <w:lvlText w:val=""/>
      <w:lvlJc w:val="left"/>
      <w:pPr>
        <w:ind w:left="5040" w:hanging="360"/>
      </w:pPr>
      <w:rPr>
        <w:rFonts w:ascii="Symbol" w:hAnsi="Symbol" w:hint="default"/>
      </w:rPr>
    </w:lvl>
    <w:lvl w:ilvl="7" w:tplc="7E0E3CDE">
      <w:start w:val="1"/>
      <w:numFmt w:val="bullet"/>
      <w:lvlText w:val="o"/>
      <w:lvlJc w:val="left"/>
      <w:pPr>
        <w:ind w:left="5760" w:hanging="360"/>
      </w:pPr>
      <w:rPr>
        <w:rFonts w:ascii="Courier New" w:hAnsi="Courier New" w:hint="default"/>
      </w:rPr>
    </w:lvl>
    <w:lvl w:ilvl="8" w:tplc="6D723DAA">
      <w:start w:val="1"/>
      <w:numFmt w:val="bullet"/>
      <w:lvlText w:val=""/>
      <w:lvlJc w:val="left"/>
      <w:pPr>
        <w:ind w:left="6480" w:hanging="360"/>
      </w:pPr>
      <w:rPr>
        <w:rFonts w:ascii="Wingdings" w:hAnsi="Wingdings" w:hint="default"/>
      </w:rPr>
    </w:lvl>
  </w:abstractNum>
  <w:abstractNum w:abstractNumId="103" w15:restartNumberingAfterBreak="0">
    <w:nsid w:val="65425A9C"/>
    <w:multiLevelType w:val="hybridMultilevel"/>
    <w:tmpl w:val="FFFFFFFF"/>
    <w:lvl w:ilvl="0" w:tplc="C194CCD6">
      <w:start w:val="1"/>
      <w:numFmt w:val="bullet"/>
      <w:lvlText w:val=""/>
      <w:lvlJc w:val="left"/>
      <w:pPr>
        <w:ind w:left="720" w:hanging="360"/>
      </w:pPr>
      <w:rPr>
        <w:rFonts w:ascii="Symbol" w:hAnsi="Symbol" w:hint="default"/>
      </w:rPr>
    </w:lvl>
    <w:lvl w:ilvl="1" w:tplc="CACC87AC">
      <w:start w:val="1"/>
      <w:numFmt w:val="bullet"/>
      <w:lvlText w:val="o"/>
      <w:lvlJc w:val="left"/>
      <w:pPr>
        <w:ind w:left="1440" w:hanging="360"/>
      </w:pPr>
      <w:rPr>
        <w:rFonts w:ascii="Courier New" w:hAnsi="Courier New" w:hint="default"/>
      </w:rPr>
    </w:lvl>
    <w:lvl w:ilvl="2" w:tplc="7848F7D0">
      <w:start w:val="1"/>
      <w:numFmt w:val="bullet"/>
      <w:lvlText w:val=""/>
      <w:lvlJc w:val="left"/>
      <w:pPr>
        <w:ind w:left="2160" w:hanging="360"/>
      </w:pPr>
      <w:rPr>
        <w:rFonts w:ascii="Wingdings" w:hAnsi="Wingdings" w:hint="default"/>
      </w:rPr>
    </w:lvl>
    <w:lvl w:ilvl="3" w:tplc="AB08C26C">
      <w:start w:val="1"/>
      <w:numFmt w:val="bullet"/>
      <w:lvlText w:val=""/>
      <w:lvlJc w:val="left"/>
      <w:pPr>
        <w:ind w:left="2880" w:hanging="360"/>
      </w:pPr>
      <w:rPr>
        <w:rFonts w:ascii="Symbol" w:hAnsi="Symbol" w:hint="default"/>
      </w:rPr>
    </w:lvl>
    <w:lvl w:ilvl="4" w:tplc="349E0EA6">
      <w:start w:val="1"/>
      <w:numFmt w:val="bullet"/>
      <w:lvlText w:val="o"/>
      <w:lvlJc w:val="left"/>
      <w:pPr>
        <w:ind w:left="3600" w:hanging="360"/>
      </w:pPr>
      <w:rPr>
        <w:rFonts w:ascii="Courier New" w:hAnsi="Courier New" w:hint="default"/>
      </w:rPr>
    </w:lvl>
    <w:lvl w:ilvl="5" w:tplc="39A278FC">
      <w:start w:val="1"/>
      <w:numFmt w:val="bullet"/>
      <w:lvlText w:val=""/>
      <w:lvlJc w:val="left"/>
      <w:pPr>
        <w:ind w:left="4320" w:hanging="360"/>
      </w:pPr>
      <w:rPr>
        <w:rFonts w:ascii="Wingdings" w:hAnsi="Wingdings" w:hint="default"/>
      </w:rPr>
    </w:lvl>
    <w:lvl w:ilvl="6" w:tplc="CD781F20">
      <w:start w:val="1"/>
      <w:numFmt w:val="bullet"/>
      <w:lvlText w:val=""/>
      <w:lvlJc w:val="left"/>
      <w:pPr>
        <w:ind w:left="5040" w:hanging="360"/>
      </w:pPr>
      <w:rPr>
        <w:rFonts w:ascii="Symbol" w:hAnsi="Symbol" w:hint="default"/>
      </w:rPr>
    </w:lvl>
    <w:lvl w:ilvl="7" w:tplc="78524D22">
      <w:start w:val="1"/>
      <w:numFmt w:val="bullet"/>
      <w:lvlText w:val="o"/>
      <w:lvlJc w:val="left"/>
      <w:pPr>
        <w:ind w:left="5760" w:hanging="360"/>
      </w:pPr>
      <w:rPr>
        <w:rFonts w:ascii="Courier New" w:hAnsi="Courier New" w:hint="default"/>
      </w:rPr>
    </w:lvl>
    <w:lvl w:ilvl="8" w:tplc="5FC6AAA8">
      <w:start w:val="1"/>
      <w:numFmt w:val="bullet"/>
      <w:lvlText w:val=""/>
      <w:lvlJc w:val="left"/>
      <w:pPr>
        <w:ind w:left="6480" w:hanging="360"/>
      </w:pPr>
      <w:rPr>
        <w:rFonts w:ascii="Wingdings" w:hAnsi="Wingdings" w:hint="default"/>
      </w:rPr>
    </w:lvl>
  </w:abstractNum>
  <w:abstractNum w:abstractNumId="104" w15:restartNumberingAfterBreak="0">
    <w:nsid w:val="654A1BF9"/>
    <w:multiLevelType w:val="hybridMultilevel"/>
    <w:tmpl w:val="960CF462"/>
    <w:lvl w:ilvl="0" w:tplc="86D2A7E4">
      <w:numFmt w:val="bullet"/>
      <w:lvlText w:val="•"/>
      <w:lvlJc w:val="left"/>
      <w:pPr>
        <w:tabs>
          <w:tab w:val="num" w:pos="196"/>
        </w:tabs>
        <w:ind w:left="196" w:hanging="196"/>
      </w:pPr>
      <w:rPr>
        <w:position w:val="-2"/>
        <w:sz w:val="22"/>
        <w:szCs w:val="22"/>
        <w:lang w:val="en-US"/>
      </w:rPr>
    </w:lvl>
    <w:lvl w:ilvl="1" w:tplc="6006322A">
      <w:start w:val="1"/>
      <w:numFmt w:val="bullet"/>
      <w:lvlText w:val="•"/>
      <w:lvlJc w:val="left"/>
      <w:pPr>
        <w:tabs>
          <w:tab w:val="num" w:pos="376"/>
        </w:tabs>
        <w:ind w:left="376" w:hanging="196"/>
      </w:pPr>
      <w:rPr>
        <w:position w:val="-2"/>
        <w:sz w:val="24"/>
        <w:szCs w:val="24"/>
        <w:lang w:val="en-US"/>
      </w:rPr>
    </w:lvl>
    <w:lvl w:ilvl="2" w:tplc="CAF8325A">
      <w:start w:val="1"/>
      <w:numFmt w:val="bullet"/>
      <w:lvlText w:val="•"/>
      <w:lvlJc w:val="left"/>
      <w:pPr>
        <w:tabs>
          <w:tab w:val="num" w:pos="556"/>
        </w:tabs>
        <w:ind w:left="556" w:hanging="196"/>
      </w:pPr>
      <w:rPr>
        <w:position w:val="-2"/>
        <w:sz w:val="24"/>
        <w:szCs w:val="24"/>
        <w:lang w:val="en-US"/>
      </w:rPr>
    </w:lvl>
    <w:lvl w:ilvl="3" w:tplc="303E3198">
      <w:start w:val="1"/>
      <w:numFmt w:val="bullet"/>
      <w:lvlText w:val="•"/>
      <w:lvlJc w:val="left"/>
      <w:pPr>
        <w:tabs>
          <w:tab w:val="num" w:pos="736"/>
        </w:tabs>
        <w:ind w:left="736" w:hanging="196"/>
      </w:pPr>
      <w:rPr>
        <w:position w:val="-2"/>
        <w:sz w:val="24"/>
        <w:szCs w:val="24"/>
        <w:lang w:val="en-US"/>
      </w:rPr>
    </w:lvl>
    <w:lvl w:ilvl="4" w:tplc="10ECA8B0">
      <w:start w:val="1"/>
      <w:numFmt w:val="bullet"/>
      <w:lvlText w:val="•"/>
      <w:lvlJc w:val="left"/>
      <w:pPr>
        <w:tabs>
          <w:tab w:val="num" w:pos="916"/>
        </w:tabs>
        <w:ind w:left="916" w:hanging="196"/>
      </w:pPr>
      <w:rPr>
        <w:position w:val="-2"/>
        <w:sz w:val="24"/>
        <w:szCs w:val="24"/>
        <w:lang w:val="en-US"/>
      </w:rPr>
    </w:lvl>
    <w:lvl w:ilvl="5" w:tplc="F3E6668C">
      <w:start w:val="1"/>
      <w:numFmt w:val="bullet"/>
      <w:lvlText w:val="•"/>
      <w:lvlJc w:val="left"/>
      <w:pPr>
        <w:tabs>
          <w:tab w:val="num" w:pos="1096"/>
        </w:tabs>
        <w:ind w:left="1096" w:hanging="196"/>
      </w:pPr>
      <w:rPr>
        <w:position w:val="-2"/>
        <w:sz w:val="24"/>
        <w:szCs w:val="24"/>
        <w:lang w:val="en-US"/>
      </w:rPr>
    </w:lvl>
    <w:lvl w:ilvl="6" w:tplc="8AB25920">
      <w:start w:val="1"/>
      <w:numFmt w:val="bullet"/>
      <w:lvlText w:val="•"/>
      <w:lvlJc w:val="left"/>
      <w:pPr>
        <w:tabs>
          <w:tab w:val="num" w:pos="1276"/>
        </w:tabs>
        <w:ind w:left="1276" w:hanging="196"/>
      </w:pPr>
      <w:rPr>
        <w:position w:val="-2"/>
        <w:sz w:val="24"/>
        <w:szCs w:val="24"/>
        <w:lang w:val="en-US"/>
      </w:rPr>
    </w:lvl>
    <w:lvl w:ilvl="7" w:tplc="B036980A">
      <w:start w:val="1"/>
      <w:numFmt w:val="bullet"/>
      <w:lvlText w:val="•"/>
      <w:lvlJc w:val="left"/>
      <w:pPr>
        <w:tabs>
          <w:tab w:val="num" w:pos="1456"/>
        </w:tabs>
        <w:ind w:left="1456" w:hanging="196"/>
      </w:pPr>
      <w:rPr>
        <w:position w:val="-2"/>
        <w:sz w:val="24"/>
        <w:szCs w:val="24"/>
        <w:lang w:val="en-US"/>
      </w:rPr>
    </w:lvl>
    <w:lvl w:ilvl="8" w:tplc="3CCCF25E">
      <w:start w:val="1"/>
      <w:numFmt w:val="bullet"/>
      <w:lvlText w:val="•"/>
      <w:lvlJc w:val="left"/>
      <w:pPr>
        <w:tabs>
          <w:tab w:val="num" w:pos="1636"/>
        </w:tabs>
        <w:ind w:left="1636" w:hanging="196"/>
      </w:pPr>
      <w:rPr>
        <w:position w:val="-2"/>
        <w:sz w:val="24"/>
        <w:szCs w:val="24"/>
        <w:lang w:val="en-US"/>
      </w:rPr>
    </w:lvl>
  </w:abstractNum>
  <w:abstractNum w:abstractNumId="105" w15:restartNumberingAfterBreak="0">
    <w:nsid w:val="66D70A01"/>
    <w:multiLevelType w:val="hybridMultilevel"/>
    <w:tmpl w:val="F79CDA82"/>
    <w:lvl w:ilvl="0" w:tplc="33A8451E">
      <w:start w:val="1"/>
      <w:numFmt w:val="bullet"/>
      <w:lvlText w:val=""/>
      <w:lvlJc w:val="left"/>
      <w:pPr>
        <w:ind w:left="720" w:hanging="360"/>
      </w:pPr>
      <w:rPr>
        <w:rFonts w:ascii="Symbol" w:hAnsi="Symbol" w:hint="default"/>
      </w:rPr>
    </w:lvl>
    <w:lvl w:ilvl="1" w:tplc="1CE26404">
      <w:start w:val="1"/>
      <w:numFmt w:val="bullet"/>
      <w:lvlText w:val="o"/>
      <w:lvlJc w:val="left"/>
      <w:pPr>
        <w:ind w:left="1440" w:hanging="360"/>
      </w:pPr>
      <w:rPr>
        <w:rFonts w:ascii="Courier New" w:hAnsi="Courier New" w:hint="default"/>
      </w:rPr>
    </w:lvl>
    <w:lvl w:ilvl="2" w:tplc="8E0E1F12">
      <w:start w:val="1"/>
      <w:numFmt w:val="bullet"/>
      <w:lvlText w:val=""/>
      <w:lvlJc w:val="left"/>
      <w:pPr>
        <w:ind w:left="2160" w:hanging="360"/>
      </w:pPr>
      <w:rPr>
        <w:rFonts w:ascii="Wingdings" w:hAnsi="Wingdings" w:hint="default"/>
      </w:rPr>
    </w:lvl>
    <w:lvl w:ilvl="3" w:tplc="5EDA458C">
      <w:start w:val="1"/>
      <w:numFmt w:val="bullet"/>
      <w:lvlText w:val=""/>
      <w:lvlJc w:val="left"/>
      <w:pPr>
        <w:ind w:left="2880" w:hanging="360"/>
      </w:pPr>
      <w:rPr>
        <w:rFonts w:ascii="Symbol" w:hAnsi="Symbol" w:hint="default"/>
      </w:rPr>
    </w:lvl>
    <w:lvl w:ilvl="4" w:tplc="9D1CB112">
      <w:start w:val="1"/>
      <w:numFmt w:val="bullet"/>
      <w:lvlText w:val="o"/>
      <w:lvlJc w:val="left"/>
      <w:pPr>
        <w:ind w:left="3600" w:hanging="360"/>
      </w:pPr>
      <w:rPr>
        <w:rFonts w:ascii="Courier New" w:hAnsi="Courier New" w:hint="default"/>
      </w:rPr>
    </w:lvl>
    <w:lvl w:ilvl="5" w:tplc="B18E1EE2">
      <w:start w:val="1"/>
      <w:numFmt w:val="bullet"/>
      <w:lvlText w:val=""/>
      <w:lvlJc w:val="left"/>
      <w:pPr>
        <w:ind w:left="4320" w:hanging="360"/>
      </w:pPr>
      <w:rPr>
        <w:rFonts w:ascii="Wingdings" w:hAnsi="Wingdings" w:hint="default"/>
      </w:rPr>
    </w:lvl>
    <w:lvl w:ilvl="6" w:tplc="4D36A250">
      <w:start w:val="1"/>
      <w:numFmt w:val="bullet"/>
      <w:lvlText w:val=""/>
      <w:lvlJc w:val="left"/>
      <w:pPr>
        <w:ind w:left="5040" w:hanging="360"/>
      </w:pPr>
      <w:rPr>
        <w:rFonts w:ascii="Symbol" w:hAnsi="Symbol" w:hint="default"/>
      </w:rPr>
    </w:lvl>
    <w:lvl w:ilvl="7" w:tplc="58202854">
      <w:start w:val="1"/>
      <w:numFmt w:val="bullet"/>
      <w:lvlText w:val="o"/>
      <w:lvlJc w:val="left"/>
      <w:pPr>
        <w:ind w:left="5760" w:hanging="360"/>
      </w:pPr>
      <w:rPr>
        <w:rFonts w:ascii="Courier New" w:hAnsi="Courier New" w:hint="default"/>
      </w:rPr>
    </w:lvl>
    <w:lvl w:ilvl="8" w:tplc="7C149A96">
      <w:start w:val="1"/>
      <w:numFmt w:val="bullet"/>
      <w:lvlText w:val=""/>
      <w:lvlJc w:val="left"/>
      <w:pPr>
        <w:ind w:left="6480" w:hanging="360"/>
      </w:pPr>
      <w:rPr>
        <w:rFonts w:ascii="Wingdings" w:hAnsi="Wingdings" w:hint="default"/>
      </w:rPr>
    </w:lvl>
  </w:abstractNum>
  <w:abstractNum w:abstractNumId="106" w15:restartNumberingAfterBreak="0">
    <w:nsid w:val="68555D22"/>
    <w:multiLevelType w:val="hybridMultilevel"/>
    <w:tmpl w:val="5224AEB6"/>
    <w:lvl w:ilvl="0" w:tplc="653C3A30">
      <w:numFmt w:val="bullet"/>
      <w:lvlText w:val="•"/>
      <w:lvlJc w:val="left"/>
      <w:pPr>
        <w:tabs>
          <w:tab w:val="num" w:pos="780"/>
        </w:tabs>
        <w:ind w:left="780" w:hanging="360"/>
      </w:pPr>
      <w:rPr>
        <w:position w:val="0"/>
        <w:sz w:val="22"/>
        <w:szCs w:val="22"/>
        <w:lang w:val="en-US"/>
      </w:rPr>
    </w:lvl>
    <w:lvl w:ilvl="1" w:tplc="AB508FB4">
      <w:start w:val="1"/>
      <w:numFmt w:val="bullet"/>
      <w:lvlText w:val="o"/>
      <w:lvlJc w:val="left"/>
      <w:pPr>
        <w:tabs>
          <w:tab w:val="num" w:pos="1500"/>
        </w:tabs>
        <w:ind w:left="1500" w:hanging="360"/>
      </w:pPr>
      <w:rPr>
        <w:position w:val="0"/>
        <w:sz w:val="24"/>
        <w:szCs w:val="24"/>
        <w:lang w:val="en-US"/>
      </w:rPr>
    </w:lvl>
    <w:lvl w:ilvl="2" w:tplc="986CED7C">
      <w:start w:val="1"/>
      <w:numFmt w:val="bullet"/>
      <w:lvlText w:val="▪"/>
      <w:lvlJc w:val="left"/>
      <w:pPr>
        <w:tabs>
          <w:tab w:val="num" w:pos="2220"/>
        </w:tabs>
        <w:ind w:left="2220" w:hanging="360"/>
      </w:pPr>
      <w:rPr>
        <w:position w:val="0"/>
        <w:sz w:val="24"/>
        <w:szCs w:val="24"/>
        <w:lang w:val="en-US"/>
      </w:rPr>
    </w:lvl>
    <w:lvl w:ilvl="3" w:tplc="46C448FE">
      <w:start w:val="1"/>
      <w:numFmt w:val="bullet"/>
      <w:lvlText w:val="•"/>
      <w:lvlJc w:val="left"/>
      <w:pPr>
        <w:tabs>
          <w:tab w:val="num" w:pos="2940"/>
        </w:tabs>
        <w:ind w:left="2940" w:hanging="360"/>
      </w:pPr>
      <w:rPr>
        <w:position w:val="0"/>
        <w:sz w:val="24"/>
        <w:szCs w:val="24"/>
        <w:lang w:val="en-US"/>
      </w:rPr>
    </w:lvl>
    <w:lvl w:ilvl="4" w:tplc="B5DC4572">
      <w:start w:val="1"/>
      <w:numFmt w:val="bullet"/>
      <w:lvlText w:val="o"/>
      <w:lvlJc w:val="left"/>
      <w:pPr>
        <w:tabs>
          <w:tab w:val="num" w:pos="3660"/>
        </w:tabs>
        <w:ind w:left="3660" w:hanging="360"/>
      </w:pPr>
      <w:rPr>
        <w:position w:val="0"/>
        <w:sz w:val="24"/>
        <w:szCs w:val="24"/>
        <w:lang w:val="en-US"/>
      </w:rPr>
    </w:lvl>
    <w:lvl w:ilvl="5" w:tplc="7E027AA2">
      <w:start w:val="1"/>
      <w:numFmt w:val="bullet"/>
      <w:lvlText w:val="▪"/>
      <w:lvlJc w:val="left"/>
      <w:pPr>
        <w:tabs>
          <w:tab w:val="num" w:pos="4380"/>
        </w:tabs>
        <w:ind w:left="4380" w:hanging="360"/>
      </w:pPr>
      <w:rPr>
        <w:position w:val="0"/>
        <w:sz w:val="24"/>
        <w:szCs w:val="24"/>
        <w:lang w:val="en-US"/>
      </w:rPr>
    </w:lvl>
    <w:lvl w:ilvl="6" w:tplc="F7446D6E">
      <w:start w:val="1"/>
      <w:numFmt w:val="bullet"/>
      <w:lvlText w:val="•"/>
      <w:lvlJc w:val="left"/>
      <w:pPr>
        <w:tabs>
          <w:tab w:val="num" w:pos="5100"/>
        </w:tabs>
        <w:ind w:left="5100" w:hanging="360"/>
      </w:pPr>
      <w:rPr>
        <w:position w:val="0"/>
        <w:sz w:val="24"/>
        <w:szCs w:val="24"/>
        <w:lang w:val="en-US"/>
      </w:rPr>
    </w:lvl>
    <w:lvl w:ilvl="7" w:tplc="902A0510">
      <w:start w:val="1"/>
      <w:numFmt w:val="bullet"/>
      <w:lvlText w:val="o"/>
      <w:lvlJc w:val="left"/>
      <w:pPr>
        <w:tabs>
          <w:tab w:val="num" w:pos="5820"/>
        </w:tabs>
        <w:ind w:left="5820" w:hanging="360"/>
      </w:pPr>
      <w:rPr>
        <w:position w:val="0"/>
        <w:sz w:val="24"/>
        <w:szCs w:val="24"/>
        <w:lang w:val="en-US"/>
      </w:rPr>
    </w:lvl>
    <w:lvl w:ilvl="8" w:tplc="A8123EE4">
      <w:start w:val="1"/>
      <w:numFmt w:val="bullet"/>
      <w:lvlText w:val="▪"/>
      <w:lvlJc w:val="left"/>
      <w:pPr>
        <w:tabs>
          <w:tab w:val="num" w:pos="6540"/>
        </w:tabs>
        <w:ind w:left="6540" w:hanging="360"/>
      </w:pPr>
      <w:rPr>
        <w:position w:val="0"/>
        <w:sz w:val="24"/>
        <w:szCs w:val="24"/>
        <w:lang w:val="en-US"/>
      </w:rPr>
    </w:lvl>
  </w:abstractNum>
  <w:abstractNum w:abstractNumId="107" w15:restartNumberingAfterBreak="0">
    <w:nsid w:val="69F768D0"/>
    <w:multiLevelType w:val="hybridMultilevel"/>
    <w:tmpl w:val="851270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8" w15:restartNumberingAfterBreak="0">
    <w:nsid w:val="6ACC50C7"/>
    <w:multiLevelType w:val="hybridMultilevel"/>
    <w:tmpl w:val="FFFFFFFF"/>
    <w:lvl w:ilvl="0" w:tplc="2B5A634A">
      <w:start w:val="1"/>
      <w:numFmt w:val="bullet"/>
      <w:lvlText w:val=""/>
      <w:lvlJc w:val="left"/>
      <w:pPr>
        <w:ind w:left="720" w:hanging="360"/>
      </w:pPr>
      <w:rPr>
        <w:rFonts w:ascii="Symbol" w:hAnsi="Symbol" w:hint="default"/>
      </w:rPr>
    </w:lvl>
    <w:lvl w:ilvl="1" w:tplc="69EAD60C">
      <w:start w:val="1"/>
      <w:numFmt w:val="bullet"/>
      <w:lvlText w:val="o"/>
      <w:lvlJc w:val="left"/>
      <w:pPr>
        <w:ind w:left="1440" w:hanging="360"/>
      </w:pPr>
      <w:rPr>
        <w:rFonts w:ascii="Courier New" w:hAnsi="Courier New" w:hint="default"/>
      </w:rPr>
    </w:lvl>
    <w:lvl w:ilvl="2" w:tplc="486E219C">
      <w:start w:val="1"/>
      <w:numFmt w:val="bullet"/>
      <w:lvlText w:val=""/>
      <w:lvlJc w:val="left"/>
      <w:pPr>
        <w:ind w:left="2160" w:hanging="360"/>
      </w:pPr>
      <w:rPr>
        <w:rFonts w:ascii="Wingdings" w:hAnsi="Wingdings" w:hint="default"/>
      </w:rPr>
    </w:lvl>
    <w:lvl w:ilvl="3" w:tplc="CFB26A22">
      <w:start w:val="1"/>
      <w:numFmt w:val="bullet"/>
      <w:lvlText w:val=""/>
      <w:lvlJc w:val="left"/>
      <w:pPr>
        <w:ind w:left="2880" w:hanging="360"/>
      </w:pPr>
      <w:rPr>
        <w:rFonts w:ascii="Symbol" w:hAnsi="Symbol" w:hint="default"/>
      </w:rPr>
    </w:lvl>
    <w:lvl w:ilvl="4" w:tplc="F36CFD18">
      <w:start w:val="1"/>
      <w:numFmt w:val="bullet"/>
      <w:lvlText w:val="o"/>
      <w:lvlJc w:val="left"/>
      <w:pPr>
        <w:ind w:left="3600" w:hanging="360"/>
      </w:pPr>
      <w:rPr>
        <w:rFonts w:ascii="Courier New" w:hAnsi="Courier New" w:hint="default"/>
      </w:rPr>
    </w:lvl>
    <w:lvl w:ilvl="5" w:tplc="0D720A26">
      <w:start w:val="1"/>
      <w:numFmt w:val="bullet"/>
      <w:lvlText w:val=""/>
      <w:lvlJc w:val="left"/>
      <w:pPr>
        <w:ind w:left="4320" w:hanging="360"/>
      </w:pPr>
      <w:rPr>
        <w:rFonts w:ascii="Wingdings" w:hAnsi="Wingdings" w:hint="default"/>
      </w:rPr>
    </w:lvl>
    <w:lvl w:ilvl="6" w:tplc="8FDEBD3A">
      <w:start w:val="1"/>
      <w:numFmt w:val="bullet"/>
      <w:lvlText w:val=""/>
      <w:lvlJc w:val="left"/>
      <w:pPr>
        <w:ind w:left="5040" w:hanging="360"/>
      </w:pPr>
      <w:rPr>
        <w:rFonts w:ascii="Symbol" w:hAnsi="Symbol" w:hint="default"/>
      </w:rPr>
    </w:lvl>
    <w:lvl w:ilvl="7" w:tplc="047081E6">
      <w:start w:val="1"/>
      <w:numFmt w:val="bullet"/>
      <w:lvlText w:val="o"/>
      <w:lvlJc w:val="left"/>
      <w:pPr>
        <w:ind w:left="5760" w:hanging="360"/>
      </w:pPr>
      <w:rPr>
        <w:rFonts w:ascii="Courier New" w:hAnsi="Courier New" w:hint="default"/>
      </w:rPr>
    </w:lvl>
    <w:lvl w:ilvl="8" w:tplc="F4F29C5A">
      <w:start w:val="1"/>
      <w:numFmt w:val="bullet"/>
      <w:lvlText w:val=""/>
      <w:lvlJc w:val="left"/>
      <w:pPr>
        <w:ind w:left="6480" w:hanging="360"/>
      </w:pPr>
      <w:rPr>
        <w:rFonts w:ascii="Wingdings" w:hAnsi="Wingdings" w:hint="default"/>
      </w:rPr>
    </w:lvl>
  </w:abstractNum>
  <w:abstractNum w:abstractNumId="109" w15:restartNumberingAfterBreak="0">
    <w:nsid w:val="6BE33892"/>
    <w:multiLevelType w:val="hybridMultilevel"/>
    <w:tmpl w:val="15A85366"/>
    <w:lvl w:ilvl="0" w:tplc="EF982792">
      <w:start w:val="1"/>
      <w:numFmt w:val="bullet"/>
      <w:lvlText w:val="·"/>
      <w:lvlJc w:val="left"/>
      <w:pPr>
        <w:ind w:left="720" w:hanging="360"/>
      </w:pPr>
      <w:rPr>
        <w:rFonts w:ascii="Times New Roman" w:hAnsi="Times New Roman" w:hint="default"/>
      </w:rPr>
    </w:lvl>
    <w:lvl w:ilvl="1" w:tplc="6BE223C6">
      <w:start w:val="1"/>
      <w:numFmt w:val="bullet"/>
      <w:lvlText w:val="o"/>
      <w:lvlJc w:val="left"/>
      <w:pPr>
        <w:ind w:left="1440" w:hanging="360"/>
      </w:pPr>
      <w:rPr>
        <w:rFonts w:ascii="Courier New" w:hAnsi="Courier New" w:hint="default"/>
      </w:rPr>
    </w:lvl>
    <w:lvl w:ilvl="2" w:tplc="C17AD9F2">
      <w:start w:val="1"/>
      <w:numFmt w:val="bullet"/>
      <w:lvlText w:val=""/>
      <w:lvlJc w:val="left"/>
      <w:pPr>
        <w:ind w:left="2160" w:hanging="360"/>
      </w:pPr>
      <w:rPr>
        <w:rFonts w:ascii="Wingdings" w:hAnsi="Wingdings" w:hint="default"/>
      </w:rPr>
    </w:lvl>
    <w:lvl w:ilvl="3" w:tplc="C0702232">
      <w:start w:val="1"/>
      <w:numFmt w:val="bullet"/>
      <w:lvlText w:val=""/>
      <w:lvlJc w:val="left"/>
      <w:pPr>
        <w:ind w:left="2880" w:hanging="360"/>
      </w:pPr>
      <w:rPr>
        <w:rFonts w:ascii="Symbol" w:hAnsi="Symbol" w:hint="default"/>
      </w:rPr>
    </w:lvl>
    <w:lvl w:ilvl="4" w:tplc="518A7A48">
      <w:start w:val="1"/>
      <w:numFmt w:val="bullet"/>
      <w:lvlText w:val="o"/>
      <w:lvlJc w:val="left"/>
      <w:pPr>
        <w:ind w:left="3600" w:hanging="360"/>
      </w:pPr>
      <w:rPr>
        <w:rFonts w:ascii="Courier New" w:hAnsi="Courier New" w:hint="default"/>
      </w:rPr>
    </w:lvl>
    <w:lvl w:ilvl="5" w:tplc="8D3C9F46">
      <w:start w:val="1"/>
      <w:numFmt w:val="bullet"/>
      <w:lvlText w:val=""/>
      <w:lvlJc w:val="left"/>
      <w:pPr>
        <w:ind w:left="4320" w:hanging="360"/>
      </w:pPr>
      <w:rPr>
        <w:rFonts w:ascii="Wingdings" w:hAnsi="Wingdings" w:hint="default"/>
      </w:rPr>
    </w:lvl>
    <w:lvl w:ilvl="6" w:tplc="DB7A8A04">
      <w:start w:val="1"/>
      <w:numFmt w:val="bullet"/>
      <w:lvlText w:val=""/>
      <w:lvlJc w:val="left"/>
      <w:pPr>
        <w:ind w:left="5040" w:hanging="360"/>
      </w:pPr>
      <w:rPr>
        <w:rFonts w:ascii="Symbol" w:hAnsi="Symbol" w:hint="default"/>
      </w:rPr>
    </w:lvl>
    <w:lvl w:ilvl="7" w:tplc="5916F2C4">
      <w:start w:val="1"/>
      <w:numFmt w:val="bullet"/>
      <w:lvlText w:val="o"/>
      <w:lvlJc w:val="left"/>
      <w:pPr>
        <w:ind w:left="5760" w:hanging="360"/>
      </w:pPr>
      <w:rPr>
        <w:rFonts w:ascii="Courier New" w:hAnsi="Courier New" w:hint="default"/>
      </w:rPr>
    </w:lvl>
    <w:lvl w:ilvl="8" w:tplc="0D42EB8E">
      <w:start w:val="1"/>
      <w:numFmt w:val="bullet"/>
      <w:lvlText w:val=""/>
      <w:lvlJc w:val="left"/>
      <w:pPr>
        <w:ind w:left="6480" w:hanging="360"/>
      </w:pPr>
      <w:rPr>
        <w:rFonts w:ascii="Wingdings" w:hAnsi="Wingdings" w:hint="default"/>
      </w:rPr>
    </w:lvl>
  </w:abstractNum>
  <w:abstractNum w:abstractNumId="110" w15:restartNumberingAfterBreak="0">
    <w:nsid w:val="6C49425B"/>
    <w:multiLevelType w:val="hybridMultilevel"/>
    <w:tmpl w:val="112A3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6C833899"/>
    <w:multiLevelType w:val="hybridMultilevel"/>
    <w:tmpl w:val="FFFFFFFF"/>
    <w:lvl w:ilvl="0" w:tplc="13B4565A">
      <w:start w:val="1"/>
      <w:numFmt w:val="bullet"/>
      <w:lvlText w:val=""/>
      <w:lvlJc w:val="left"/>
      <w:pPr>
        <w:ind w:left="720" w:hanging="360"/>
      </w:pPr>
      <w:rPr>
        <w:rFonts w:ascii="Symbol" w:hAnsi="Symbol" w:hint="default"/>
      </w:rPr>
    </w:lvl>
    <w:lvl w:ilvl="1" w:tplc="15244680">
      <w:start w:val="1"/>
      <w:numFmt w:val="bullet"/>
      <w:lvlText w:val="o"/>
      <w:lvlJc w:val="left"/>
      <w:pPr>
        <w:ind w:left="1440" w:hanging="360"/>
      </w:pPr>
      <w:rPr>
        <w:rFonts w:ascii="Courier New" w:hAnsi="Courier New" w:hint="default"/>
      </w:rPr>
    </w:lvl>
    <w:lvl w:ilvl="2" w:tplc="10027E4C">
      <w:start w:val="1"/>
      <w:numFmt w:val="bullet"/>
      <w:lvlText w:val=""/>
      <w:lvlJc w:val="left"/>
      <w:pPr>
        <w:ind w:left="2160" w:hanging="360"/>
      </w:pPr>
      <w:rPr>
        <w:rFonts w:ascii="Wingdings" w:hAnsi="Wingdings" w:hint="default"/>
      </w:rPr>
    </w:lvl>
    <w:lvl w:ilvl="3" w:tplc="9DFC479E">
      <w:start w:val="1"/>
      <w:numFmt w:val="bullet"/>
      <w:lvlText w:val=""/>
      <w:lvlJc w:val="left"/>
      <w:pPr>
        <w:ind w:left="2880" w:hanging="360"/>
      </w:pPr>
      <w:rPr>
        <w:rFonts w:ascii="Symbol" w:hAnsi="Symbol" w:hint="default"/>
      </w:rPr>
    </w:lvl>
    <w:lvl w:ilvl="4" w:tplc="CD62E19A">
      <w:start w:val="1"/>
      <w:numFmt w:val="bullet"/>
      <w:lvlText w:val="o"/>
      <w:lvlJc w:val="left"/>
      <w:pPr>
        <w:ind w:left="3600" w:hanging="360"/>
      </w:pPr>
      <w:rPr>
        <w:rFonts w:ascii="Courier New" w:hAnsi="Courier New" w:hint="default"/>
      </w:rPr>
    </w:lvl>
    <w:lvl w:ilvl="5" w:tplc="91CCC6EA">
      <w:start w:val="1"/>
      <w:numFmt w:val="bullet"/>
      <w:lvlText w:val=""/>
      <w:lvlJc w:val="left"/>
      <w:pPr>
        <w:ind w:left="4320" w:hanging="360"/>
      </w:pPr>
      <w:rPr>
        <w:rFonts w:ascii="Wingdings" w:hAnsi="Wingdings" w:hint="default"/>
      </w:rPr>
    </w:lvl>
    <w:lvl w:ilvl="6" w:tplc="76308DA2">
      <w:start w:val="1"/>
      <w:numFmt w:val="bullet"/>
      <w:lvlText w:val=""/>
      <w:lvlJc w:val="left"/>
      <w:pPr>
        <w:ind w:left="5040" w:hanging="360"/>
      </w:pPr>
      <w:rPr>
        <w:rFonts w:ascii="Symbol" w:hAnsi="Symbol" w:hint="default"/>
      </w:rPr>
    </w:lvl>
    <w:lvl w:ilvl="7" w:tplc="1B9A5998">
      <w:start w:val="1"/>
      <w:numFmt w:val="bullet"/>
      <w:lvlText w:val="o"/>
      <w:lvlJc w:val="left"/>
      <w:pPr>
        <w:ind w:left="5760" w:hanging="360"/>
      </w:pPr>
      <w:rPr>
        <w:rFonts w:ascii="Courier New" w:hAnsi="Courier New" w:hint="default"/>
      </w:rPr>
    </w:lvl>
    <w:lvl w:ilvl="8" w:tplc="945AACCE">
      <w:start w:val="1"/>
      <w:numFmt w:val="bullet"/>
      <w:lvlText w:val=""/>
      <w:lvlJc w:val="left"/>
      <w:pPr>
        <w:ind w:left="6480" w:hanging="360"/>
      </w:pPr>
      <w:rPr>
        <w:rFonts w:ascii="Wingdings" w:hAnsi="Wingdings" w:hint="default"/>
      </w:rPr>
    </w:lvl>
  </w:abstractNum>
  <w:abstractNum w:abstractNumId="112" w15:restartNumberingAfterBreak="0">
    <w:nsid w:val="6CB24077"/>
    <w:multiLevelType w:val="hybridMultilevel"/>
    <w:tmpl w:val="A7ECA4C2"/>
    <w:styleLink w:val="List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35549F"/>
    <w:multiLevelType w:val="hybridMultilevel"/>
    <w:tmpl w:val="3CD6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673B22"/>
    <w:multiLevelType w:val="hybridMultilevel"/>
    <w:tmpl w:val="A0C0730C"/>
    <w:lvl w:ilvl="0" w:tplc="22A42F08">
      <w:start w:val="1"/>
      <w:numFmt w:val="bullet"/>
      <w:lvlText w:val="·"/>
      <w:lvlJc w:val="left"/>
      <w:pPr>
        <w:ind w:left="720" w:hanging="360"/>
      </w:pPr>
      <w:rPr>
        <w:rFonts w:ascii="Times New Roman" w:hAnsi="Times New Roman" w:hint="default"/>
      </w:rPr>
    </w:lvl>
    <w:lvl w:ilvl="1" w:tplc="ABA425AC">
      <w:start w:val="1"/>
      <w:numFmt w:val="bullet"/>
      <w:lvlText w:val="o"/>
      <w:lvlJc w:val="left"/>
      <w:pPr>
        <w:ind w:left="1440" w:hanging="360"/>
      </w:pPr>
      <w:rPr>
        <w:rFonts w:ascii="Courier New" w:hAnsi="Courier New" w:hint="default"/>
      </w:rPr>
    </w:lvl>
    <w:lvl w:ilvl="2" w:tplc="C1C2EBBC">
      <w:start w:val="1"/>
      <w:numFmt w:val="bullet"/>
      <w:lvlText w:val=""/>
      <w:lvlJc w:val="left"/>
      <w:pPr>
        <w:ind w:left="2160" w:hanging="360"/>
      </w:pPr>
      <w:rPr>
        <w:rFonts w:ascii="Wingdings" w:hAnsi="Wingdings" w:hint="default"/>
      </w:rPr>
    </w:lvl>
    <w:lvl w:ilvl="3" w:tplc="4574CDBA">
      <w:start w:val="1"/>
      <w:numFmt w:val="bullet"/>
      <w:lvlText w:val=""/>
      <w:lvlJc w:val="left"/>
      <w:pPr>
        <w:ind w:left="2880" w:hanging="360"/>
      </w:pPr>
      <w:rPr>
        <w:rFonts w:ascii="Symbol" w:hAnsi="Symbol" w:hint="default"/>
      </w:rPr>
    </w:lvl>
    <w:lvl w:ilvl="4" w:tplc="DEB8EE98">
      <w:start w:val="1"/>
      <w:numFmt w:val="bullet"/>
      <w:lvlText w:val="o"/>
      <w:lvlJc w:val="left"/>
      <w:pPr>
        <w:ind w:left="3600" w:hanging="360"/>
      </w:pPr>
      <w:rPr>
        <w:rFonts w:ascii="Courier New" w:hAnsi="Courier New" w:hint="default"/>
      </w:rPr>
    </w:lvl>
    <w:lvl w:ilvl="5" w:tplc="C5447CB0">
      <w:start w:val="1"/>
      <w:numFmt w:val="bullet"/>
      <w:lvlText w:val=""/>
      <w:lvlJc w:val="left"/>
      <w:pPr>
        <w:ind w:left="4320" w:hanging="360"/>
      </w:pPr>
      <w:rPr>
        <w:rFonts w:ascii="Wingdings" w:hAnsi="Wingdings" w:hint="default"/>
      </w:rPr>
    </w:lvl>
    <w:lvl w:ilvl="6" w:tplc="FAF2A4E2">
      <w:start w:val="1"/>
      <w:numFmt w:val="bullet"/>
      <w:lvlText w:val=""/>
      <w:lvlJc w:val="left"/>
      <w:pPr>
        <w:ind w:left="5040" w:hanging="360"/>
      </w:pPr>
      <w:rPr>
        <w:rFonts w:ascii="Symbol" w:hAnsi="Symbol" w:hint="default"/>
      </w:rPr>
    </w:lvl>
    <w:lvl w:ilvl="7" w:tplc="1486C6C0">
      <w:start w:val="1"/>
      <w:numFmt w:val="bullet"/>
      <w:lvlText w:val="o"/>
      <w:lvlJc w:val="left"/>
      <w:pPr>
        <w:ind w:left="5760" w:hanging="360"/>
      </w:pPr>
      <w:rPr>
        <w:rFonts w:ascii="Courier New" w:hAnsi="Courier New" w:hint="default"/>
      </w:rPr>
    </w:lvl>
    <w:lvl w:ilvl="8" w:tplc="6AA229F2">
      <w:start w:val="1"/>
      <w:numFmt w:val="bullet"/>
      <w:lvlText w:val=""/>
      <w:lvlJc w:val="left"/>
      <w:pPr>
        <w:ind w:left="6480" w:hanging="360"/>
      </w:pPr>
      <w:rPr>
        <w:rFonts w:ascii="Wingdings" w:hAnsi="Wingdings" w:hint="default"/>
      </w:rPr>
    </w:lvl>
  </w:abstractNum>
  <w:abstractNum w:abstractNumId="115" w15:restartNumberingAfterBreak="0">
    <w:nsid w:val="70775AC9"/>
    <w:multiLevelType w:val="hybridMultilevel"/>
    <w:tmpl w:val="3460947A"/>
    <w:lvl w:ilvl="0" w:tplc="B438689E">
      <w:start w:val="1"/>
      <w:numFmt w:val="bullet"/>
      <w:lvlText w:val=""/>
      <w:lvlJc w:val="left"/>
      <w:pPr>
        <w:ind w:left="720" w:hanging="360"/>
      </w:pPr>
      <w:rPr>
        <w:rFonts w:ascii="Symbol" w:hAnsi="Symbol" w:hint="default"/>
      </w:rPr>
    </w:lvl>
    <w:lvl w:ilvl="1" w:tplc="DB92FCD4">
      <w:start w:val="1"/>
      <w:numFmt w:val="bullet"/>
      <w:lvlText w:val="o"/>
      <w:lvlJc w:val="left"/>
      <w:pPr>
        <w:ind w:left="1440" w:hanging="360"/>
      </w:pPr>
      <w:rPr>
        <w:rFonts w:ascii="Courier New" w:hAnsi="Courier New" w:hint="default"/>
      </w:rPr>
    </w:lvl>
    <w:lvl w:ilvl="2" w:tplc="02E6A5C8">
      <w:start w:val="1"/>
      <w:numFmt w:val="bullet"/>
      <w:lvlText w:val=""/>
      <w:lvlJc w:val="left"/>
      <w:pPr>
        <w:ind w:left="2160" w:hanging="360"/>
      </w:pPr>
      <w:rPr>
        <w:rFonts w:ascii="Wingdings" w:hAnsi="Wingdings" w:hint="default"/>
      </w:rPr>
    </w:lvl>
    <w:lvl w:ilvl="3" w:tplc="6FFC81D6">
      <w:start w:val="1"/>
      <w:numFmt w:val="bullet"/>
      <w:lvlText w:val=""/>
      <w:lvlJc w:val="left"/>
      <w:pPr>
        <w:ind w:left="2880" w:hanging="360"/>
      </w:pPr>
      <w:rPr>
        <w:rFonts w:ascii="Symbol" w:hAnsi="Symbol" w:hint="default"/>
      </w:rPr>
    </w:lvl>
    <w:lvl w:ilvl="4" w:tplc="654CA7AC">
      <w:start w:val="1"/>
      <w:numFmt w:val="bullet"/>
      <w:lvlText w:val="o"/>
      <w:lvlJc w:val="left"/>
      <w:pPr>
        <w:ind w:left="3600" w:hanging="360"/>
      </w:pPr>
      <w:rPr>
        <w:rFonts w:ascii="Courier New" w:hAnsi="Courier New" w:hint="default"/>
      </w:rPr>
    </w:lvl>
    <w:lvl w:ilvl="5" w:tplc="E5BE2AA4">
      <w:start w:val="1"/>
      <w:numFmt w:val="bullet"/>
      <w:lvlText w:val=""/>
      <w:lvlJc w:val="left"/>
      <w:pPr>
        <w:ind w:left="4320" w:hanging="360"/>
      </w:pPr>
      <w:rPr>
        <w:rFonts w:ascii="Wingdings" w:hAnsi="Wingdings" w:hint="default"/>
      </w:rPr>
    </w:lvl>
    <w:lvl w:ilvl="6" w:tplc="2BBC25C2">
      <w:start w:val="1"/>
      <w:numFmt w:val="bullet"/>
      <w:lvlText w:val=""/>
      <w:lvlJc w:val="left"/>
      <w:pPr>
        <w:ind w:left="5040" w:hanging="360"/>
      </w:pPr>
      <w:rPr>
        <w:rFonts w:ascii="Symbol" w:hAnsi="Symbol" w:hint="default"/>
      </w:rPr>
    </w:lvl>
    <w:lvl w:ilvl="7" w:tplc="09101420">
      <w:start w:val="1"/>
      <w:numFmt w:val="bullet"/>
      <w:lvlText w:val="o"/>
      <w:lvlJc w:val="left"/>
      <w:pPr>
        <w:ind w:left="5760" w:hanging="360"/>
      </w:pPr>
      <w:rPr>
        <w:rFonts w:ascii="Courier New" w:hAnsi="Courier New" w:hint="default"/>
      </w:rPr>
    </w:lvl>
    <w:lvl w:ilvl="8" w:tplc="8D68761E">
      <w:start w:val="1"/>
      <w:numFmt w:val="bullet"/>
      <w:lvlText w:val=""/>
      <w:lvlJc w:val="left"/>
      <w:pPr>
        <w:ind w:left="6480" w:hanging="360"/>
      </w:pPr>
      <w:rPr>
        <w:rFonts w:ascii="Wingdings" w:hAnsi="Wingdings" w:hint="default"/>
      </w:rPr>
    </w:lvl>
  </w:abstractNum>
  <w:abstractNum w:abstractNumId="116" w15:restartNumberingAfterBreak="0">
    <w:nsid w:val="70B47327"/>
    <w:multiLevelType w:val="hybridMultilevel"/>
    <w:tmpl w:val="F2FC6ED6"/>
    <w:lvl w:ilvl="0" w:tplc="7BF8794A">
      <w:start w:val="1"/>
      <w:numFmt w:val="lowerLetter"/>
      <w:lvlText w:val="%1)"/>
      <w:lvlJc w:val="left"/>
      <w:pPr>
        <w:ind w:left="720" w:hanging="360"/>
      </w:pPr>
    </w:lvl>
    <w:lvl w:ilvl="1" w:tplc="973EBF9E">
      <w:start w:val="1"/>
      <w:numFmt w:val="lowerLetter"/>
      <w:lvlText w:val="%2."/>
      <w:lvlJc w:val="left"/>
      <w:pPr>
        <w:ind w:left="1440" w:hanging="360"/>
      </w:pPr>
    </w:lvl>
    <w:lvl w:ilvl="2" w:tplc="AC441752">
      <w:start w:val="1"/>
      <w:numFmt w:val="lowerRoman"/>
      <w:lvlText w:val="%3."/>
      <w:lvlJc w:val="right"/>
      <w:pPr>
        <w:ind w:left="2160" w:hanging="180"/>
      </w:pPr>
    </w:lvl>
    <w:lvl w:ilvl="3" w:tplc="E3D29084">
      <w:start w:val="1"/>
      <w:numFmt w:val="decimal"/>
      <w:lvlText w:val="%4."/>
      <w:lvlJc w:val="left"/>
      <w:pPr>
        <w:ind w:left="2880" w:hanging="360"/>
      </w:pPr>
    </w:lvl>
    <w:lvl w:ilvl="4" w:tplc="7F2E66DA">
      <w:start w:val="1"/>
      <w:numFmt w:val="lowerLetter"/>
      <w:lvlText w:val="%5."/>
      <w:lvlJc w:val="left"/>
      <w:pPr>
        <w:ind w:left="3600" w:hanging="360"/>
      </w:pPr>
    </w:lvl>
    <w:lvl w:ilvl="5" w:tplc="1FB6E536">
      <w:start w:val="1"/>
      <w:numFmt w:val="lowerRoman"/>
      <w:lvlText w:val="%6."/>
      <w:lvlJc w:val="right"/>
      <w:pPr>
        <w:ind w:left="4320" w:hanging="180"/>
      </w:pPr>
    </w:lvl>
    <w:lvl w:ilvl="6" w:tplc="F2F2F28C">
      <w:start w:val="1"/>
      <w:numFmt w:val="decimal"/>
      <w:lvlText w:val="%7."/>
      <w:lvlJc w:val="left"/>
      <w:pPr>
        <w:ind w:left="5040" w:hanging="360"/>
      </w:pPr>
    </w:lvl>
    <w:lvl w:ilvl="7" w:tplc="7CBA89A4">
      <w:start w:val="1"/>
      <w:numFmt w:val="lowerLetter"/>
      <w:lvlText w:val="%8."/>
      <w:lvlJc w:val="left"/>
      <w:pPr>
        <w:ind w:left="5760" w:hanging="360"/>
      </w:pPr>
    </w:lvl>
    <w:lvl w:ilvl="8" w:tplc="C1FEA966">
      <w:start w:val="1"/>
      <w:numFmt w:val="lowerRoman"/>
      <w:lvlText w:val="%9."/>
      <w:lvlJc w:val="right"/>
      <w:pPr>
        <w:ind w:left="6480" w:hanging="180"/>
      </w:pPr>
    </w:lvl>
  </w:abstractNum>
  <w:abstractNum w:abstractNumId="117" w15:restartNumberingAfterBreak="0">
    <w:nsid w:val="71021907"/>
    <w:multiLevelType w:val="hybridMultilevel"/>
    <w:tmpl w:val="BA72532E"/>
    <w:lvl w:ilvl="0" w:tplc="FCE47490">
      <w:numFmt w:val="bullet"/>
      <w:lvlText w:val="•"/>
      <w:lvlJc w:val="left"/>
      <w:pPr>
        <w:tabs>
          <w:tab w:val="num" w:pos="720"/>
        </w:tabs>
        <w:ind w:left="720" w:hanging="360"/>
      </w:pPr>
      <w:rPr>
        <w:position w:val="0"/>
        <w:sz w:val="22"/>
        <w:szCs w:val="22"/>
        <w:lang w:val="en-US"/>
      </w:rPr>
    </w:lvl>
    <w:lvl w:ilvl="1" w:tplc="17F468A0">
      <w:start w:val="1"/>
      <w:numFmt w:val="bullet"/>
      <w:lvlText w:val="o"/>
      <w:lvlJc w:val="left"/>
      <w:pPr>
        <w:tabs>
          <w:tab w:val="num" w:pos="1440"/>
        </w:tabs>
        <w:ind w:left="1440" w:hanging="360"/>
      </w:pPr>
      <w:rPr>
        <w:position w:val="0"/>
        <w:sz w:val="24"/>
        <w:szCs w:val="24"/>
        <w:lang w:val="en-US"/>
      </w:rPr>
    </w:lvl>
    <w:lvl w:ilvl="2" w:tplc="2A2EA282">
      <w:start w:val="1"/>
      <w:numFmt w:val="bullet"/>
      <w:lvlText w:val="▪"/>
      <w:lvlJc w:val="left"/>
      <w:pPr>
        <w:tabs>
          <w:tab w:val="num" w:pos="2160"/>
        </w:tabs>
        <w:ind w:left="2160" w:hanging="360"/>
      </w:pPr>
      <w:rPr>
        <w:position w:val="0"/>
        <w:sz w:val="24"/>
        <w:szCs w:val="24"/>
        <w:lang w:val="en-US"/>
      </w:rPr>
    </w:lvl>
    <w:lvl w:ilvl="3" w:tplc="00C607C0">
      <w:start w:val="1"/>
      <w:numFmt w:val="bullet"/>
      <w:lvlText w:val="•"/>
      <w:lvlJc w:val="left"/>
      <w:pPr>
        <w:tabs>
          <w:tab w:val="num" w:pos="2880"/>
        </w:tabs>
        <w:ind w:left="2880" w:hanging="360"/>
      </w:pPr>
      <w:rPr>
        <w:position w:val="0"/>
        <w:sz w:val="24"/>
        <w:szCs w:val="24"/>
        <w:lang w:val="en-US"/>
      </w:rPr>
    </w:lvl>
    <w:lvl w:ilvl="4" w:tplc="9092C06A">
      <w:start w:val="1"/>
      <w:numFmt w:val="bullet"/>
      <w:lvlText w:val="o"/>
      <w:lvlJc w:val="left"/>
      <w:pPr>
        <w:tabs>
          <w:tab w:val="num" w:pos="3600"/>
        </w:tabs>
        <w:ind w:left="3600" w:hanging="360"/>
      </w:pPr>
      <w:rPr>
        <w:position w:val="0"/>
        <w:sz w:val="24"/>
        <w:szCs w:val="24"/>
        <w:lang w:val="en-US"/>
      </w:rPr>
    </w:lvl>
    <w:lvl w:ilvl="5" w:tplc="4D681B08">
      <w:start w:val="1"/>
      <w:numFmt w:val="bullet"/>
      <w:lvlText w:val="▪"/>
      <w:lvlJc w:val="left"/>
      <w:pPr>
        <w:tabs>
          <w:tab w:val="num" w:pos="4320"/>
        </w:tabs>
        <w:ind w:left="4320" w:hanging="360"/>
      </w:pPr>
      <w:rPr>
        <w:position w:val="0"/>
        <w:sz w:val="24"/>
        <w:szCs w:val="24"/>
        <w:lang w:val="en-US"/>
      </w:rPr>
    </w:lvl>
    <w:lvl w:ilvl="6" w:tplc="7E924E4E">
      <w:start w:val="1"/>
      <w:numFmt w:val="bullet"/>
      <w:lvlText w:val="•"/>
      <w:lvlJc w:val="left"/>
      <w:pPr>
        <w:tabs>
          <w:tab w:val="num" w:pos="5040"/>
        </w:tabs>
        <w:ind w:left="5040" w:hanging="360"/>
      </w:pPr>
      <w:rPr>
        <w:position w:val="0"/>
        <w:sz w:val="24"/>
        <w:szCs w:val="24"/>
        <w:lang w:val="en-US"/>
      </w:rPr>
    </w:lvl>
    <w:lvl w:ilvl="7" w:tplc="62FCB670">
      <w:start w:val="1"/>
      <w:numFmt w:val="bullet"/>
      <w:lvlText w:val="o"/>
      <w:lvlJc w:val="left"/>
      <w:pPr>
        <w:tabs>
          <w:tab w:val="num" w:pos="5760"/>
        </w:tabs>
        <w:ind w:left="5760" w:hanging="360"/>
      </w:pPr>
      <w:rPr>
        <w:position w:val="0"/>
        <w:sz w:val="24"/>
        <w:szCs w:val="24"/>
        <w:lang w:val="en-US"/>
      </w:rPr>
    </w:lvl>
    <w:lvl w:ilvl="8" w:tplc="74929D68">
      <w:start w:val="1"/>
      <w:numFmt w:val="bullet"/>
      <w:lvlText w:val="▪"/>
      <w:lvlJc w:val="left"/>
      <w:pPr>
        <w:tabs>
          <w:tab w:val="num" w:pos="6480"/>
        </w:tabs>
        <w:ind w:left="6480" w:hanging="360"/>
      </w:pPr>
      <w:rPr>
        <w:position w:val="0"/>
        <w:sz w:val="24"/>
        <w:szCs w:val="24"/>
        <w:lang w:val="en-US"/>
      </w:rPr>
    </w:lvl>
  </w:abstractNum>
  <w:abstractNum w:abstractNumId="118" w15:restartNumberingAfterBreak="0">
    <w:nsid w:val="7220073B"/>
    <w:multiLevelType w:val="hybridMultilevel"/>
    <w:tmpl w:val="08FCF872"/>
    <w:lvl w:ilvl="0" w:tplc="D004B360">
      <w:start w:val="1"/>
      <w:numFmt w:val="bullet"/>
      <w:lvlText w:val=""/>
      <w:lvlJc w:val="left"/>
      <w:pPr>
        <w:ind w:left="720" w:hanging="360"/>
      </w:pPr>
      <w:rPr>
        <w:rFonts w:ascii="Symbol" w:hAnsi="Symbol" w:hint="default"/>
      </w:rPr>
    </w:lvl>
    <w:lvl w:ilvl="1" w:tplc="1B12E8BC">
      <w:start w:val="1"/>
      <w:numFmt w:val="bullet"/>
      <w:lvlText w:val="o"/>
      <w:lvlJc w:val="left"/>
      <w:pPr>
        <w:ind w:left="1440" w:hanging="360"/>
      </w:pPr>
      <w:rPr>
        <w:rFonts w:ascii="Courier New" w:hAnsi="Courier New" w:hint="default"/>
      </w:rPr>
    </w:lvl>
    <w:lvl w:ilvl="2" w:tplc="120E1C6C">
      <w:start w:val="1"/>
      <w:numFmt w:val="bullet"/>
      <w:lvlText w:val=""/>
      <w:lvlJc w:val="left"/>
      <w:pPr>
        <w:ind w:left="2160" w:hanging="360"/>
      </w:pPr>
      <w:rPr>
        <w:rFonts w:ascii="Wingdings" w:hAnsi="Wingdings" w:hint="default"/>
      </w:rPr>
    </w:lvl>
    <w:lvl w:ilvl="3" w:tplc="DBB4336C">
      <w:start w:val="1"/>
      <w:numFmt w:val="bullet"/>
      <w:lvlText w:val=""/>
      <w:lvlJc w:val="left"/>
      <w:pPr>
        <w:ind w:left="2880" w:hanging="360"/>
      </w:pPr>
      <w:rPr>
        <w:rFonts w:ascii="Symbol" w:hAnsi="Symbol" w:hint="default"/>
      </w:rPr>
    </w:lvl>
    <w:lvl w:ilvl="4" w:tplc="07CEB4E6">
      <w:start w:val="1"/>
      <w:numFmt w:val="bullet"/>
      <w:lvlText w:val="o"/>
      <w:lvlJc w:val="left"/>
      <w:pPr>
        <w:ind w:left="3600" w:hanging="360"/>
      </w:pPr>
      <w:rPr>
        <w:rFonts w:ascii="Courier New" w:hAnsi="Courier New" w:hint="default"/>
      </w:rPr>
    </w:lvl>
    <w:lvl w:ilvl="5" w:tplc="74C065E8">
      <w:start w:val="1"/>
      <w:numFmt w:val="bullet"/>
      <w:lvlText w:val=""/>
      <w:lvlJc w:val="left"/>
      <w:pPr>
        <w:ind w:left="4320" w:hanging="360"/>
      </w:pPr>
      <w:rPr>
        <w:rFonts w:ascii="Wingdings" w:hAnsi="Wingdings" w:hint="default"/>
      </w:rPr>
    </w:lvl>
    <w:lvl w:ilvl="6" w:tplc="F90A76C0">
      <w:start w:val="1"/>
      <w:numFmt w:val="bullet"/>
      <w:lvlText w:val=""/>
      <w:lvlJc w:val="left"/>
      <w:pPr>
        <w:ind w:left="5040" w:hanging="360"/>
      </w:pPr>
      <w:rPr>
        <w:rFonts w:ascii="Symbol" w:hAnsi="Symbol" w:hint="default"/>
      </w:rPr>
    </w:lvl>
    <w:lvl w:ilvl="7" w:tplc="141CBEE6">
      <w:start w:val="1"/>
      <w:numFmt w:val="bullet"/>
      <w:lvlText w:val="o"/>
      <w:lvlJc w:val="left"/>
      <w:pPr>
        <w:ind w:left="5760" w:hanging="360"/>
      </w:pPr>
      <w:rPr>
        <w:rFonts w:ascii="Courier New" w:hAnsi="Courier New" w:hint="default"/>
      </w:rPr>
    </w:lvl>
    <w:lvl w:ilvl="8" w:tplc="22A46DF6">
      <w:start w:val="1"/>
      <w:numFmt w:val="bullet"/>
      <w:lvlText w:val=""/>
      <w:lvlJc w:val="left"/>
      <w:pPr>
        <w:ind w:left="6480" w:hanging="360"/>
      </w:pPr>
      <w:rPr>
        <w:rFonts w:ascii="Wingdings" w:hAnsi="Wingdings" w:hint="default"/>
      </w:rPr>
    </w:lvl>
  </w:abstractNum>
  <w:abstractNum w:abstractNumId="119" w15:restartNumberingAfterBreak="0">
    <w:nsid w:val="72FE5301"/>
    <w:multiLevelType w:val="hybridMultilevel"/>
    <w:tmpl w:val="4008F744"/>
    <w:lvl w:ilvl="0" w:tplc="10090001">
      <w:start w:val="1"/>
      <w:numFmt w:val="bullet"/>
      <w:lvlText w:val=""/>
      <w:lvlJc w:val="left"/>
      <w:pPr>
        <w:tabs>
          <w:tab w:val="num" w:pos="1320"/>
        </w:tabs>
        <w:ind w:left="1320" w:hanging="360"/>
      </w:pPr>
      <w:rPr>
        <w:rFonts w:ascii="Symbol" w:hAnsi="Symbol" w:hint="default"/>
      </w:rPr>
    </w:lvl>
    <w:lvl w:ilvl="1" w:tplc="10090003">
      <w:start w:val="1"/>
      <w:numFmt w:val="decimal"/>
      <w:lvlText w:val="%2."/>
      <w:lvlJc w:val="left"/>
      <w:pPr>
        <w:tabs>
          <w:tab w:val="num" w:pos="2400"/>
        </w:tabs>
        <w:ind w:left="2400" w:hanging="360"/>
      </w:pPr>
    </w:lvl>
    <w:lvl w:ilvl="2" w:tplc="10090005">
      <w:start w:val="1"/>
      <w:numFmt w:val="decimal"/>
      <w:lvlText w:val="%3."/>
      <w:lvlJc w:val="left"/>
      <w:pPr>
        <w:tabs>
          <w:tab w:val="num" w:pos="3120"/>
        </w:tabs>
        <w:ind w:left="3120" w:hanging="360"/>
      </w:pPr>
    </w:lvl>
    <w:lvl w:ilvl="3" w:tplc="10090001">
      <w:start w:val="1"/>
      <w:numFmt w:val="decimal"/>
      <w:lvlText w:val="%4."/>
      <w:lvlJc w:val="left"/>
      <w:pPr>
        <w:tabs>
          <w:tab w:val="num" w:pos="3840"/>
        </w:tabs>
        <w:ind w:left="3840" w:hanging="360"/>
      </w:pPr>
    </w:lvl>
    <w:lvl w:ilvl="4" w:tplc="10090003">
      <w:start w:val="1"/>
      <w:numFmt w:val="decimal"/>
      <w:lvlText w:val="%5."/>
      <w:lvlJc w:val="left"/>
      <w:pPr>
        <w:tabs>
          <w:tab w:val="num" w:pos="4560"/>
        </w:tabs>
        <w:ind w:left="4560" w:hanging="360"/>
      </w:pPr>
    </w:lvl>
    <w:lvl w:ilvl="5" w:tplc="10090005">
      <w:start w:val="1"/>
      <w:numFmt w:val="decimal"/>
      <w:lvlText w:val="%6."/>
      <w:lvlJc w:val="left"/>
      <w:pPr>
        <w:tabs>
          <w:tab w:val="num" w:pos="5280"/>
        </w:tabs>
        <w:ind w:left="5280" w:hanging="360"/>
      </w:pPr>
    </w:lvl>
    <w:lvl w:ilvl="6" w:tplc="10090001">
      <w:start w:val="1"/>
      <w:numFmt w:val="decimal"/>
      <w:lvlText w:val="%7."/>
      <w:lvlJc w:val="left"/>
      <w:pPr>
        <w:tabs>
          <w:tab w:val="num" w:pos="6000"/>
        </w:tabs>
        <w:ind w:left="6000" w:hanging="360"/>
      </w:pPr>
    </w:lvl>
    <w:lvl w:ilvl="7" w:tplc="10090003">
      <w:start w:val="1"/>
      <w:numFmt w:val="decimal"/>
      <w:lvlText w:val="%8."/>
      <w:lvlJc w:val="left"/>
      <w:pPr>
        <w:tabs>
          <w:tab w:val="num" w:pos="6720"/>
        </w:tabs>
        <w:ind w:left="6720" w:hanging="360"/>
      </w:pPr>
    </w:lvl>
    <w:lvl w:ilvl="8" w:tplc="10090005">
      <w:start w:val="1"/>
      <w:numFmt w:val="decimal"/>
      <w:lvlText w:val="%9."/>
      <w:lvlJc w:val="left"/>
      <w:pPr>
        <w:tabs>
          <w:tab w:val="num" w:pos="7440"/>
        </w:tabs>
        <w:ind w:left="7440" w:hanging="360"/>
      </w:pPr>
    </w:lvl>
  </w:abstractNum>
  <w:abstractNum w:abstractNumId="120" w15:restartNumberingAfterBreak="0">
    <w:nsid w:val="73C800BA"/>
    <w:multiLevelType w:val="hybridMultilevel"/>
    <w:tmpl w:val="BA6A0C02"/>
    <w:lvl w:ilvl="0" w:tplc="741E45AC">
      <w:start w:val="1"/>
      <w:numFmt w:val="upperLetter"/>
      <w:lvlText w:val="%1."/>
      <w:lvlJc w:val="left"/>
      <w:pPr>
        <w:tabs>
          <w:tab w:val="num" w:pos="360"/>
        </w:tabs>
        <w:ind w:left="360" w:hanging="360"/>
      </w:pPr>
      <w:rPr>
        <w:rFonts w:ascii="Arial" w:hAnsi="Arial" w:hint="default"/>
        <w:b/>
        <w:i/>
        <w:sz w:val="24"/>
      </w:rPr>
    </w:lvl>
    <w:lvl w:ilvl="1" w:tplc="47B8BD82">
      <w:start w:val="1"/>
      <w:numFmt w:val="bullet"/>
      <w:lvlText w:val="•"/>
      <w:lvlJc w:val="left"/>
      <w:pPr>
        <w:tabs>
          <w:tab w:val="num" w:pos="360"/>
        </w:tabs>
        <w:ind w:left="360" w:hanging="360"/>
      </w:pPr>
      <w:rPr>
        <w:rFonts w:ascii="Times" w:hAnsi="Times" w:hint="default"/>
        <w:b/>
        <w:i/>
        <w:sz w:val="24"/>
      </w:rPr>
    </w:lvl>
    <w:lvl w:ilvl="2" w:tplc="1009001B">
      <w:start w:val="1"/>
      <w:numFmt w:val="lowerRoman"/>
      <w:lvlText w:val="%3."/>
      <w:lvlJc w:val="right"/>
      <w:pPr>
        <w:tabs>
          <w:tab w:val="num" w:pos="0"/>
        </w:tabs>
        <w:ind w:left="0" w:hanging="180"/>
      </w:pPr>
    </w:lvl>
    <w:lvl w:ilvl="3" w:tplc="1009000F">
      <w:start w:val="1"/>
      <w:numFmt w:val="decimal"/>
      <w:lvlText w:val="%4."/>
      <w:lvlJc w:val="left"/>
      <w:pPr>
        <w:tabs>
          <w:tab w:val="num" w:pos="720"/>
        </w:tabs>
        <w:ind w:left="720" w:hanging="360"/>
      </w:pPr>
    </w:lvl>
    <w:lvl w:ilvl="4" w:tplc="10090019" w:tentative="1">
      <w:start w:val="1"/>
      <w:numFmt w:val="lowerLetter"/>
      <w:lvlText w:val="%5."/>
      <w:lvlJc w:val="left"/>
      <w:pPr>
        <w:tabs>
          <w:tab w:val="num" w:pos="1440"/>
        </w:tabs>
        <w:ind w:left="1440" w:hanging="360"/>
      </w:pPr>
    </w:lvl>
    <w:lvl w:ilvl="5" w:tplc="1009001B" w:tentative="1">
      <w:start w:val="1"/>
      <w:numFmt w:val="lowerRoman"/>
      <w:lvlText w:val="%6."/>
      <w:lvlJc w:val="right"/>
      <w:pPr>
        <w:tabs>
          <w:tab w:val="num" w:pos="2160"/>
        </w:tabs>
        <w:ind w:left="2160" w:hanging="180"/>
      </w:pPr>
    </w:lvl>
    <w:lvl w:ilvl="6" w:tplc="1009000F" w:tentative="1">
      <w:start w:val="1"/>
      <w:numFmt w:val="decimal"/>
      <w:lvlText w:val="%7."/>
      <w:lvlJc w:val="left"/>
      <w:pPr>
        <w:tabs>
          <w:tab w:val="num" w:pos="2880"/>
        </w:tabs>
        <w:ind w:left="2880" w:hanging="360"/>
      </w:pPr>
    </w:lvl>
    <w:lvl w:ilvl="7" w:tplc="10090019" w:tentative="1">
      <w:start w:val="1"/>
      <w:numFmt w:val="lowerLetter"/>
      <w:lvlText w:val="%8."/>
      <w:lvlJc w:val="left"/>
      <w:pPr>
        <w:tabs>
          <w:tab w:val="num" w:pos="3600"/>
        </w:tabs>
        <w:ind w:left="3600" w:hanging="360"/>
      </w:pPr>
    </w:lvl>
    <w:lvl w:ilvl="8" w:tplc="1009001B" w:tentative="1">
      <w:start w:val="1"/>
      <w:numFmt w:val="lowerRoman"/>
      <w:lvlText w:val="%9."/>
      <w:lvlJc w:val="right"/>
      <w:pPr>
        <w:tabs>
          <w:tab w:val="num" w:pos="4320"/>
        </w:tabs>
        <w:ind w:left="4320" w:hanging="180"/>
      </w:pPr>
    </w:lvl>
  </w:abstractNum>
  <w:abstractNum w:abstractNumId="121" w15:restartNumberingAfterBreak="0">
    <w:nsid w:val="73D50C83"/>
    <w:multiLevelType w:val="hybridMultilevel"/>
    <w:tmpl w:val="6AFC9F72"/>
    <w:lvl w:ilvl="0" w:tplc="768C6630">
      <w:start w:val="1"/>
      <w:numFmt w:val="bullet"/>
      <w:lvlText w:val=""/>
      <w:lvlJc w:val="left"/>
      <w:pPr>
        <w:ind w:left="720" w:hanging="360"/>
      </w:pPr>
      <w:rPr>
        <w:rFonts w:ascii="Symbol" w:hAnsi="Symbol" w:hint="default"/>
      </w:rPr>
    </w:lvl>
    <w:lvl w:ilvl="1" w:tplc="B2AC233E">
      <w:start w:val="1"/>
      <w:numFmt w:val="bullet"/>
      <w:lvlText w:val="o"/>
      <w:lvlJc w:val="left"/>
      <w:pPr>
        <w:ind w:left="1440" w:hanging="360"/>
      </w:pPr>
      <w:rPr>
        <w:rFonts w:ascii="Courier New" w:hAnsi="Courier New" w:hint="default"/>
      </w:rPr>
    </w:lvl>
    <w:lvl w:ilvl="2" w:tplc="42C4EFA6">
      <w:start w:val="1"/>
      <w:numFmt w:val="bullet"/>
      <w:lvlText w:val=""/>
      <w:lvlJc w:val="left"/>
      <w:pPr>
        <w:ind w:left="2160" w:hanging="360"/>
      </w:pPr>
      <w:rPr>
        <w:rFonts w:ascii="Wingdings" w:hAnsi="Wingdings" w:hint="default"/>
      </w:rPr>
    </w:lvl>
    <w:lvl w:ilvl="3" w:tplc="43A2329C">
      <w:start w:val="1"/>
      <w:numFmt w:val="bullet"/>
      <w:lvlText w:val=""/>
      <w:lvlJc w:val="left"/>
      <w:pPr>
        <w:ind w:left="2880" w:hanging="360"/>
      </w:pPr>
      <w:rPr>
        <w:rFonts w:ascii="Symbol" w:hAnsi="Symbol" w:hint="default"/>
      </w:rPr>
    </w:lvl>
    <w:lvl w:ilvl="4" w:tplc="F788C368">
      <w:start w:val="1"/>
      <w:numFmt w:val="bullet"/>
      <w:lvlText w:val="o"/>
      <w:lvlJc w:val="left"/>
      <w:pPr>
        <w:ind w:left="3600" w:hanging="360"/>
      </w:pPr>
      <w:rPr>
        <w:rFonts w:ascii="Courier New" w:hAnsi="Courier New" w:hint="default"/>
      </w:rPr>
    </w:lvl>
    <w:lvl w:ilvl="5" w:tplc="11E27B56">
      <w:start w:val="1"/>
      <w:numFmt w:val="bullet"/>
      <w:lvlText w:val=""/>
      <w:lvlJc w:val="left"/>
      <w:pPr>
        <w:ind w:left="4320" w:hanging="360"/>
      </w:pPr>
      <w:rPr>
        <w:rFonts w:ascii="Wingdings" w:hAnsi="Wingdings" w:hint="default"/>
      </w:rPr>
    </w:lvl>
    <w:lvl w:ilvl="6" w:tplc="0A9AF4F4">
      <w:start w:val="1"/>
      <w:numFmt w:val="bullet"/>
      <w:lvlText w:val=""/>
      <w:lvlJc w:val="left"/>
      <w:pPr>
        <w:ind w:left="5040" w:hanging="360"/>
      </w:pPr>
      <w:rPr>
        <w:rFonts w:ascii="Symbol" w:hAnsi="Symbol" w:hint="default"/>
      </w:rPr>
    </w:lvl>
    <w:lvl w:ilvl="7" w:tplc="DD84A894">
      <w:start w:val="1"/>
      <w:numFmt w:val="bullet"/>
      <w:lvlText w:val="o"/>
      <w:lvlJc w:val="left"/>
      <w:pPr>
        <w:ind w:left="5760" w:hanging="360"/>
      </w:pPr>
      <w:rPr>
        <w:rFonts w:ascii="Courier New" w:hAnsi="Courier New" w:hint="default"/>
      </w:rPr>
    </w:lvl>
    <w:lvl w:ilvl="8" w:tplc="AAEEF68E">
      <w:start w:val="1"/>
      <w:numFmt w:val="bullet"/>
      <w:lvlText w:val=""/>
      <w:lvlJc w:val="left"/>
      <w:pPr>
        <w:ind w:left="6480" w:hanging="360"/>
      </w:pPr>
      <w:rPr>
        <w:rFonts w:ascii="Wingdings" w:hAnsi="Wingdings" w:hint="default"/>
      </w:rPr>
    </w:lvl>
  </w:abstractNum>
  <w:abstractNum w:abstractNumId="122" w15:restartNumberingAfterBreak="0">
    <w:nsid w:val="74220A5C"/>
    <w:multiLevelType w:val="hybridMultilevel"/>
    <w:tmpl w:val="407C259A"/>
    <w:lvl w:ilvl="0" w:tplc="741841D2">
      <w:numFmt w:val="bullet"/>
      <w:lvlText w:val="•"/>
      <w:lvlJc w:val="left"/>
      <w:pPr>
        <w:tabs>
          <w:tab w:val="num" w:pos="780"/>
        </w:tabs>
        <w:ind w:left="780" w:hanging="360"/>
      </w:pPr>
      <w:rPr>
        <w:position w:val="0"/>
        <w:sz w:val="22"/>
        <w:szCs w:val="22"/>
        <w:lang w:val="en-US"/>
      </w:rPr>
    </w:lvl>
    <w:lvl w:ilvl="1" w:tplc="6342328C">
      <w:start w:val="1"/>
      <w:numFmt w:val="bullet"/>
      <w:lvlText w:val="o"/>
      <w:lvlJc w:val="left"/>
      <w:pPr>
        <w:tabs>
          <w:tab w:val="num" w:pos="1500"/>
        </w:tabs>
        <w:ind w:left="1500" w:hanging="360"/>
      </w:pPr>
      <w:rPr>
        <w:position w:val="0"/>
        <w:sz w:val="24"/>
        <w:szCs w:val="24"/>
        <w:lang w:val="en-US"/>
      </w:rPr>
    </w:lvl>
    <w:lvl w:ilvl="2" w:tplc="90381A74">
      <w:start w:val="1"/>
      <w:numFmt w:val="bullet"/>
      <w:lvlText w:val="▪"/>
      <w:lvlJc w:val="left"/>
      <w:pPr>
        <w:tabs>
          <w:tab w:val="num" w:pos="2220"/>
        </w:tabs>
        <w:ind w:left="2220" w:hanging="360"/>
      </w:pPr>
      <w:rPr>
        <w:position w:val="0"/>
        <w:sz w:val="24"/>
        <w:szCs w:val="24"/>
        <w:lang w:val="en-US"/>
      </w:rPr>
    </w:lvl>
    <w:lvl w:ilvl="3" w:tplc="51081B5E">
      <w:start w:val="1"/>
      <w:numFmt w:val="bullet"/>
      <w:lvlText w:val="•"/>
      <w:lvlJc w:val="left"/>
      <w:pPr>
        <w:tabs>
          <w:tab w:val="num" w:pos="2940"/>
        </w:tabs>
        <w:ind w:left="2940" w:hanging="360"/>
      </w:pPr>
      <w:rPr>
        <w:position w:val="0"/>
        <w:sz w:val="24"/>
        <w:szCs w:val="24"/>
        <w:lang w:val="en-US"/>
      </w:rPr>
    </w:lvl>
    <w:lvl w:ilvl="4" w:tplc="6C7C68E2">
      <w:start w:val="1"/>
      <w:numFmt w:val="bullet"/>
      <w:lvlText w:val="o"/>
      <w:lvlJc w:val="left"/>
      <w:pPr>
        <w:tabs>
          <w:tab w:val="num" w:pos="3660"/>
        </w:tabs>
        <w:ind w:left="3660" w:hanging="360"/>
      </w:pPr>
      <w:rPr>
        <w:position w:val="0"/>
        <w:sz w:val="24"/>
        <w:szCs w:val="24"/>
        <w:lang w:val="en-US"/>
      </w:rPr>
    </w:lvl>
    <w:lvl w:ilvl="5" w:tplc="03B69E8C">
      <w:start w:val="1"/>
      <w:numFmt w:val="bullet"/>
      <w:lvlText w:val="▪"/>
      <w:lvlJc w:val="left"/>
      <w:pPr>
        <w:tabs>
          <w:tab w:val="num" w:pos="4380"/>
        </w:tabs>
        <w:ind w:left="4380" w:hanging="360"/>
      </w:pPr>
      <w:rPr>
        <w:position w:val="0"/>
        <w:sz w:val="24"/>
        <w:szCs w:val="24"/>
        <w:lang w:val="en-US"/>
      </w:rPr>
    </w:lvl>
    <w:lvl w:ilvl="6" w:tplc="D0780E7C">
      <w:start w:val="1"/>
      <w:numFmt w:val="bullet"/>
      <w:lvlText w:val="•"/>
      <w:lvlJc w:val="left"/>
      <w:pPr>
        <w:tabs>
          <w:tab w:val="num" w:pos="5100"/>
        </w:tabs>
        <w:ind w:left="5100" w:hanging="360"/>
      </w:pPr>
      <w:rPr>
        <w:position w:val="0"/>
        <w:sz w:val="24"/>
        <w:szCs w:val="24"/>
        <w:lang w:val="en-US"/>
      </w:rPr>
    </w:lvl>
    <w:lvl w:ilvl="7" w:tplc="01A8FF4E">
      <w:start w:val="1"/>
      <w:numFmt w:val="bullet"/>
      <w:lvlText w:val="o"/>
      <w:lvlJc w:val="left"/>
      <w:pPr>
        <w:tabs>
          <w:tab w:val="num" w:pos="5820"/>
        </w:tabs>
        <w:ind w:left="5820" w:hanging="360"/>
      </w:pPr>
      <w:rPr>
        <w:position w:val="0"/>
        <w:sz w:val="24"/>
        <w:szCs w:val="24"/>
        <w:lang w:val="en-US"/>
      </w:rPr>
    </w:lvl>
    <w:lvl w:ilvl="8" w:tplc="0BDEB5A2">
      <w:start w:val="1"/>
      <w:numFmt w:val="bullet"/>
      <w:lvlText w:val="▪"/>
      <w:lvlJc w:val="left"/>
      <w:pPr>
        <w:tabs>
          <w:tab w:val="num" w:pos="6540"/>
        </w:tabs>
        <w:ind w:left="6540" w:hanging="360"/>
      </w:pPr>
      <w:rPr>
        <w:position w:val="0"/>
        <w:sz w:val="24"/>
        <w:szCs w:val="24"/>
        <w:lang w:val="en-US"/>
      </w:rPr>
    </w:lvl>
  </w:abstractNum>
  <w:abstractNum w:abstractNumId="123" w15:restartNumberingAfterBreak="0">
    <w:nsid w:val="74AD661C"/>
    <w:multiLevelType w:val="hybridMultilevel"/>
    <w:tmpl w:val="0D667B44"/>
    <w:lvl w:ilvl="0" w:tplc="865E5896">
      <w:numFmt w:val="bullet"/>
      <w:lvlText w:val="•"/>
      <w:lvlJc w:val="left"/>
      <w:pPr>
        <w:tabs>
          <w:tab w:val="num" w:pos="196"/>
        </w:tabs>
        <w:ind w:left="196" w:hanging="196"/>
      </w:pPr>
      <w:rPr>
        <w:position w:val="-2"/>
        <w:sz w:val="22"/>
        <w:szCs w:val="22"/>
        <w:lang w:val="en-US"/>
      </w:rPr>
    </w:lvl>
    <w:lvl w:ilvl="1" w:tplc="EAF43A04">
      <w:start w:val="1"/>
      <w:numFmt w:val="bullet"/>
      <w:lvlText w:val="•"/>
      <w:lvlJc w:val="left"/>
      <w:pPr>
        <w:tabs>
          <w:tab w:val="num" w:pos="376"/>
        </w:tabs>
        <w:ind w:left="376" w:hanging="196"/>
      </w:pPr>
      <w:rPr>
        <w:position w:val="-2"/>
        <w:sz w:val="24"/>
        <w:szCs w:val="24"/>
        <w:lang w:val="en-US"/>
      </w:rPr>
    </w:lvl>
    <w:lvl w:ilvl="2" w:tplc="21A63718">
      <w:start w:val="1"/>
      <w:numFmt w:val="bullet"/>
      <w:lvlText w:val="•"/>
      <w:lvlJc w:val="left"/>
      <w:pPr>
        <w:tabs>
          <w:tab w:val="num" w:pos="556"/>
        </w:tabs>
        <w:ind w:left="556" w:hanging="196"/>
      </w:pPr>
      <w:rPr>
        <w:position w:val="-2"/>
        <w:sz w:val="24"/>
        <w:szCs w:val="24"/>
        <w:lang w:val="en-US"/>
      </w:rPr>
    </w:lvl>
    <w:lvl w:ilvl="3" w:tplc="02EEC916">
      <w:start w:val="1"/>
      <w:numFmt w:val="bullet"/>
      <w:lvlText w:val="•"/>
      <w:lvlJc w:val="left"/>
      <w:pPr>
        <w:tabs>
          <w:tab w:val="num" w:pos="736"/>
        </w:tabs>
        <w:ind w:left="736" w:hanging="196"/>
      </w:pPr>
      <w:rPr>
        <w:position w:val="-2"/>
        <w:sz w:val="24"/>
        <w:szCs w:val="24"/>
        <w:lang w:val="en-US"/>
      </w:rPr>
    </w:lvl>
    <w:lvl w:ilvl="4" w:tplc="EA16F400">
      <w:start w:val="1"/>
      <w:numFmt w:val="bullet"/>
      <w:lvlText w:val="•"/>
      <w:lvlJc w:val="left"/>
      <w:pPr>
        <w:tabs>
          <w:tab w:val="num" w:pos="916"/>
        </w:tabs>
        <w:ind w:left="916" w:hanging="196"/>
      </w:pPr>
      <w:rPr>
        <w:position w:val="-2"/>
        <w:sz w:val="24"/>
        <w:szCs w:val="24"/>
        <w:lang w:val="en-US"/>
      </w:rPr>
    </w:lvl>
    <w:lvl w:ilvl="5" w:tplc="5148A8BA">
      <w:start w:val="1"/>
      <w:numFmt w:val="bullet"/>
      <w:lvlText w:val="•"/>
      <w:lvlJc w:val="left"/>
      <w:pPr>
        <w:tabs>
          <w:tab w:val="num" w:pos="1096"/>
        </w:tabs>
        <w:ind w:left="1096" w:hanging="196"/>
      </w:pPr>
      <w:rPr>
        <w:position w:val="-2"/>
        <w:sz w:val="24"/>
        <w:szCs w:val="24"/>
        <w:lang w:val="en-US"/>
      </w:rPr>
    </w:lvl>
    <w:lvl w:ilvl="6" w:tplc="54A83B7C">
      <w:start w:val="1"/>
      <w:numFmt w:val="bullet"/>
      <w:lvlText w:val="•"/>
      <w:lvlJc w:val="left"/>
      <w:pPr>
        <w:tabs>
          <w:tab w:val="num" w:pos="1276"/>
        </w:tabs>
        <w:ind w:left="1276" w:hanging="196"/>
      </w:pPr>
      <w:rPr>
        <w:position w:val="-2"/>
        <w:sz w:val="24"/>
        <w:szCs w:val="24"/>
        <w:lang w:val="en-US"/>
      </w:rPr>
    </w:lvl>
    <w:lvl w:ilvl="7" w:tplc="766231E4">
      <w:start w:val="1"/>
      <w:numFmt w:val="bullet"/>
      <w:lvlText w:val="•"/>
      <w:lvlJc w:val="left"/>
      <w:pPr>
        <w:tabs>
          <w:tab w:val="num" w:pos="1456"/>
        </w:tabs>
        <w:ind w:left="1456" w:hanging="196"/>
      </w:pPr>
      <w:rPr>
        <w:position w:val="-2"/>
        <w:sz w:val="24"/>
        <w:szCs w:val="24"/>
        <w:lang w:val="en-US"/>
      </w:rPr>
    </w:lvl>
    <w:lvl w:ilvl="8" w:tplc="812E3558">
      <w:start w:val="1"/>
      <w:numFmt w:val="bullet"/>
      <w:lvlText w:val="•"/>
      <w:lvlJc w:val="left"/>
      <w:pPr>
        <w:tabs>
          <w:tab w:val="num" w:pos="1636"/>
        </w:tabs>
        <w:ind w:left="1636" w:hanging="196"/>
      </w:pPr>
      <w:rPr>
        <w:position w:val="-2"/>
        <w:sz w:val="24"/>
        <w:szCs w:val="24"/>
        <w:lang w:val="en-US"/>
      </w:rPr>
    </w:lvl>
  </w:abstractNum>
  <w:abstractNum w:abstractNumId="124" w15:restartNumberingAfterBreak="0">
    <w:nsid w:val="74E70788"/>
    <w:multiLevelType w:val="hybridMultilevel"/>
    <w:tmpl w:val="20C4834A"/>
    <w:lvl w:ilvl="0" w:tplc="1A64E7D4">
      <w:start w:val="1"/>
      <w:numFmt w:val="bullet"/>
      <w:lvlText w:val="·"/>
      <w:lvlJc w:val="left"/>
      <w:pPr>
        <w:ind w:left="720" w:hanging="360"/>
      </w:pPr>
      <w:rPr>
        <w:rFonts w:ascii="Times New Roman" w:hAnsi="Times New Roman" w:hint="default"/>
      </w:rPr>
    </w:lvl>
    <w:lvl w:ilvl="1" w:tplc="6D8AA5E0">
      <w:start w:val="1"/>
      <w:numFmt w:val="bullet"/>
      <w:lvlText w:val="o"/>
      <w:lvlJc w:val="left"/>
      <w:pPr>
        <w:ind w:left="1440" w:hanging="360"/>
      </w:pPr>
      <w:rPr>
        <w:rFonts w:ascii="Courier New" w:hAnsi="Courier New" w:hint="default"/>
      </w:rPr>
    </w:lvl>
    <w:lvl w:ilvl="2" w:tplc="2F149A3C">
      <w:start w:val="1"/>
      <w:numFmt w:val="bullet"/>
      <w:lvlText w:val=""/>
      <w:lvlJc w:val="left"/>
      <w:pPr>
        <w:ind w:left="2160" w:hanging="360"/>
      </w:pPr>
      <w:rPr>
        <w:rFonts w:ascii="Wingdings" w:hAnsi="Wingdings" w:hint="default"/>
      </w:rPr>
    </w:lvl>
    <w:lvl w:ilvl="3" w:tplc="6422EFC4">
      <w:start w:val="1"/>
      <w:numFmt w:val="bullet"/>
      <w:lvlText w:val=""/>
      <w:lvlJc w:val="left"/>
      <w:pPr>
        <w:ind w:left="2880" w:hanging="360"/>
      </w:pPr>
      <w:rPr>
        <w:rFonts w:ascii="Symbol" w:hAnsi="Symbol" w:hint="default"/>
      </w:rPr>
    </w:lvl>
    <w:lvl w:ilvl="4" w:tplc="EC3EAB7C">
      <w:start w:val="1"/>
      <w:numFmt w:val="bullet"/>
      <w:lvlText w:val="o"/>
      <w:lvlJc w:val="left"/>
      <w:pPr>
        <w:ind w:left="3600" w:hanging="360"/>
      </w:pPr>
      <w:rPr>
        <w:rFonts w:ascii="Courier New" w:hAnsi="Courier New" w:hint="default"/>
      </w:rPr>
    </w:lvl>
    <w:lvl w:ilvl="5" w:tplc="54686AAC">
      <w:start w:val="1"/>
      <w:numFmt w:val="bullet"/>
      <w:lvlText w:val=""/>
      <w:lvlJc w:val="left"/>
      <w:pPr>
        <w:ind w:left="4320" w:hanging="360"/>
      </w:pPr>
      <w:rPr>
        <w:rFonts w:ascii="Wingdings" w:hAnsi="Wingdings" w:hint="default"/>
      </w:rPr>
    </w:lvl>
    <w:lvl w:ilvl="6" w:tplc="DE50311E">
      <w:start w:val="1"/>
      <w:numFmt w:val="bullet"/>
      <w:lvlText w:val=""/>
      <w:lvlJc w:val="left"/>
      <w:pPr>
        <w:ind w:left="5040" w:hanging="360"/>
      </w:pPr>
      <w:rPr>
        <w:rFonts w:ascii="Symbol" w:hAnsi="Symbol" w:hint="default"/>
      </w:rPr>
    </w:lvl>
    <w:lvl w:ilvl="7" w:tplc="963AA0D2">
      <w:start w:val="1"/>
      <w:numFmt w:val="bullet"/>
      <w:lvlText w:val="o"/>
      <w:lvlJc w:val="left"/>
      <w:pPr>
        <w:ind w:left="5760" w:hanging="360"/>
      </w:pPr>
      <w:rPr>
        <w:rFonts w:ascii="Courier New" w:hAnsi="Courier New" w:hint="default"/>
      </w:rPr>
    </w:lvl>
    <w:lvl w:ilvl="8" w:tplc="01BA7B04">
      <w:start w:val="1"/>
      <w:numFmt w:val="bullet"/>
      <w:lvlText w:val=""/>
      <w:lvlJc w:val="left"/>
      <w:pPr>
        <w:ind w:left="6480" w:hanging="360"/>
      </w:pPr>
      <w:rPr>
        <w:rFonts w:ascii="Wingdings" w:hAnsi="Wingdings" w:hint="default"/>
      </w:rPr>
    </w:lvl>
  </w:abstractNum>
  <w:abstractNum w:abstractNumId="125" w15:restartNumberingAfterBreak="0">
    <w:nsid w:val="754401FD"/>
    <w:multiLevelType w:val="hybridMultilevel"/>
    <w:tmpl w:val="E68046B6"/>
    <w:lvl w:ilvl="0" w:tplc="0DEEBCC6">
      <w:start w:val="1"/>
      <w:numFmt w:val="bullet"/>
      <w:lvlText w:val=""/>
      <w:lvlJc w:val="left"/>
      <w:pPr>
        <w:ind w:left="720" w:hanging="360"/>
      </w:pPr>
      <w:rPr>
        <w:rFonts w:ascii="Symbol" w:hAnsi="Symbol" w:hint="default"/>
      </w:rPr>
    </w:lvl>
    <w:lvl w:ilvl="1" w:tplc="A4A497E2">
      <w:start w:val="1"/>
      <w:numFmt w:val="bullet"/>
      <w:lvlText w:val="o"/>
      <w:lvlJc w:val="left"/>
      <w:pPr>
        <w:ind w:left="1440" w:hanging="360"/>
      </w:pPr>
      <w:rPr>
        <w:rFonts w:ascii="Courier New" w:hAnsi="Courier New" w:hint="default"/>
      </w:rPr>
    </w:lvl>
    <w:lvl w:ilvl="2" w:tplc="4E880E5C">
      <w:start w:val="1"/>
      <w:numFmt w:val="bullet"/>
      <w:lvlText w:val=""/>
      <w:lvlJc w:val="left"/>
      <w:pPr>
        <w:ind w:left="2160" w:hanging="360"/>
      </w:pPr>
      <w:rPr>
        <w:rFonts w:ascii="Wingdings" w:hAnsi="Wingdings" w:hint="default"/>
      </w:rPr>
    </w:lvl>
    <w:lvl w:ilvl="3" w:tplc="647657CA">
      <w:start w:val="1"/>
      <w:numFmt w:val="bullet"/>
      <w:lvlText w:val=""/>
      <w:lvlJc w:val="left"/>
      <w:pPr>
        <w:ind w:left="2880" w:hanging="360"/>
      </w:pPr>
      <w:rPr>
        <w:rFonts w:ascii="Symbol" w:hAnsi="Symbol" w:hint="default"/>
      </w:rPr>
    </w:lvl>
    <w:lvl w:ilvl="4" w:tplc="605894AE">
      <w:start w:val="1"/>
      <w:numFmt w:val="bullet"/>
      <w:lvlText w:val="o"/>
      <w:lvlJc w:val="left"/>
      <w:pPr>
        <w:ind w:left="3600" w:hanging="360"/>
      </w:pPr>
      <w:rPr>
        <w:rFonts w:ascii="Courier New" w:hAnsi="Courier New" w:hint="default"/>
      </w:rPr>
    </w:lvl>
    <w:lvl w:ilvl="5" w:tplc="830CDC8A">
      <w:start w:val="1"/>
      <w:numFmt w:val="bullet"/>
      <w:lvlText w:val=""/>
      <w:lvlJc w:val="left"/>
      <w:pPr>
        <w:ind w:left="4320" w:hanging="360"/>
      </w:pPr>
      <w:rPr>
        <w:rFonts w:ascii="Wingdings" w:hAnsi="Wingdings" w:hint="default"/>
      </w:rPr>
    </w:lvl>
    <w:lvl w:ilvl="6" w:tplc="382419E4">
      <w:start w:val="1"/>
      <w:numFmt w:val="bullet"/>
      <w:lvlText w:val=""/>
      <w:lvlJc w:val="left"/>
      <w:pPr>
        <w:ind w:left="5040" w:hanging="360"/>
      </w:pPr>
      <w:rPr>
        <w:rFonts w:ascii="Symbol" w:hAnsi="Symbol" w:hint="default"/>
      </w:rPr>
    </w:lvl>
    <w:lvl w:ilvl="7" w:tplc="AFD054DC">
      <w:start w:val="1"/>
      <w:numFmt w:val="bullet"/>
      <w:lvlText w:val="o"/>
      <w:lvlJc w:val="left"/>
      <w:pPr>
        <w:ind w:left="5760" w:hanging="360"/>
      </w:pPr>
      <w:rPr>
        <w:rFonts w:ascii="Courier New" w:hAnsi="Courier New" w:hint="default"/>
      </w:rPr>
    </w:lvl>
    <w:lvl w:ilvl="8" w:tplc="D2967D00">
      <w:start w:val="1"/>
      <w:numFmt w:val="bullet"/>
      <w:lvlText w:val=""/>
      <w:lvlJc w:val="left"/>
      <w:pPr>
        <w:ind w:left="6480" w:hanging="360"/>
      </w:pPr>
      <w:rPr>
        <w:rFonts w:ascii="Wingdings" w:hAnsi="Wingdings" w:hint="default"/>
      </w:rPr>
    </w:lvl>
  </w:abstractNum>
  <w:abstractNum w:abstractNumId="126" w15:restartNumberingAfterBreak="0">
    <w:nsid w:val="756030F4"/>
    <w:multiLevelType w:val="hybridMultilevel"/>
    <w:tmpl w:val="711CDE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imSu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imSun"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imSun"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58F2DEA"/>
    <w:multiLevelType w:val="hybridMultilevel"/>
    <w:tmpl w:val="3FA644CA"/>
    <w:lvl w:ilvl="0" w:tplc="951246DE">
      <w:numFmt w:val="bullet"/>
      <w:lvlText w:val="•"/>
      <w:lvlJc w:val="left"/>
      <w:pPr>
        <w:tabs>
          <w:tab w:val="num" w:pos="780"/>
        </w:tabs>
        <w:ind w:left="780" w:hanging="360"/>
      </w:pPr>
      <w:rPr>
        <w:position w:val="0"/>
        <w:sz w:val="22"/>
        <w:szCs w:val="22"/>
        <w:lang w:val="en-US"/>
      </w:rPr>
    </w:lvl>
    <w:lvl w:ilvl="1" w:tplc="3A08C0BE">
      <w:start w:val="1"/>
      <w:numFmt w:val="bullet"/>
      <w:lvlText w:val="o"/>
      <w:lvlJc w:val="left"/>
      <w:pPr>
        <w:tabs>
          <w:tab w:val="num" w:pos="1500"/>
        </w:tabs>
        <w:ind w:left="1500" w:hanging="360"/>
      </w:pPr>
      <w:rPr>
        <w:position w:val="0"/>
        <w:sz w:val="24"/>
        <w:szCs w:val="24"/>
        <w:lang w:val="en-US"/>
      </w:rPr>
    </w:lvl>
    <w:lvl w:ilvl="2" w:tplc="C868B6A2">
      <w:start w:val="1"/>
      <w:numFmt w:val="bullet"/>
      <w:lvlText w:val="▪"/>
      <w:lvlJc w:val="left"/>
      <w:pPr>
        <w:tabs>
          <w:tab w:val="num" w:pos="2220"/>
        </w:tabs>
        <w:ind w:left="2220" w:hanging="360"/>
      </w:pPr>
      <w:rPr>
        <w:position w:val="0"/>
        <w:sz w:val="24"/>
        <w:szCs w:val="24"/>
        <w:lang w:val="en-US"/>
      </w:rPr>
    </w:lvl>
    <w:lvl w:ilvl="3" w:tplc="12C43386">
      <w:start w:val="1"/>
      <w:numFmt w:val="bullet"/>
      <w:lvlText w:val="•"/>
      <w:lvlJc w:val="left"/>
      <w:pPr>
        <w:tabs>
          <w:tab w:val="num" w:pos="2940"/>
        </w:tabs>
        <w:ind w:left="2940" w:hanging="360"/>
      </w:pPr>
      <w:rPr>
        <w:position w:val="0"/>
        <w:sz w:val="24"/>
        <w:szCs w:val="24"/>
        <w:lang w:val="en-US"/>
      </w:rPr>
    </w:lvl>
    <w:lvl w:ilvl="4" w:tplc="2B7221BE">
      <w:start w:val="1"/>
      <w:numFmt w:val="bullet"/>
      <w:lvlText w:val="o"/>
      <w:lvlJc w:val="left"/>
      <w:pPr>
        <w:tabs>
          <w:tab w:val="num" w:pos="3660"/>
        </w:tabs>
        <w:ind w:left="3660" w:hanging="360"/>
      </w:pPr>
      <w:rPr>
        <w:position w:val="0"/>
        <w:sz w:val="24"/>
        <w:szCs w:val="24"/>
        <w:lang w:val="en-US"/>
      </w:rPr>
    </w:lvl>
    <w:lvl w:ilvl="5" w:tplc="E572CA2E">
      <w:start w:val="1"/>
      <w:numFmt w:val="bullet"/>
      <w:lvlText w:val="▪"/>
      <w:lvlJc w:val="left"/>
      <w:pPr>
        <w:tabs>
          <w:tab w:val="num" w:pos="4380"/>
        </w:tabs>
        <w:ind w:left="4380" w:hanging="360"/>
      </w:pPr>
      <w:rPr>
        <w:position w:val="0"/>
        <w:sz w:val="24"/>
        <w:szCs w:val="24"/>
        <w:lang w:val="en-US"/>
      </w:rPr>
    </w:lvl>
    <w:lvl w:ilvl="6" w:tplc="F88EF282">
      <w:start w:val="1"/>
      <w:numFmt w:val="bullet"/>
      <w:lvlText w:val="•"/>
      <w:lvlJc w:val="left"/>
      <w:pPr>
        <w:tabs>
          <w:tab w:val="num" w:pos="5100"/>
        </w:tabs>
        <w:ind w:left="5100" w:hanging="360"/>
      </w:pPr>
      <w:rPr>
        <w:position w:val="0"/>
        <w:sz w:val="24"/>
        <w:szCs w:val="24"/>
        <w:lang w:val="en-US"/>
      </w:rPr>
    </w:lvl>
    <w:lvl w:ilvl="7" w:tplc="0D408FF6">
      <w:start w:val="1"/>
      <w:numFmt w:val="bullet"/>
      <w:lvlText w:val="o"/>
      <w:lvlJc w:val="left"/>
      <w:pPr>
        <w:tabs>
          <w:tab w:val="num" w:pos="5820"/>
        </w:tabs>
        <w:ind w:left="5820" w:hanging="360"/>
      </w:pPr>
      <w:rPr>
        <w:position w:val="0"/>
        <w:sz w:val="24"/>
        <w:szCs w:val="24"/>
        <w:lang w:val="en-US"/>
      </w:rPr>
    </w:lvl>
    <w:lvl w:ilvl="8" w:tplc="746A9600">
      <w:start w:val="1"/>
      <w:numFmt w:val="bullet"/>
      <w:lvlText w:val="▪"/>
      <w:lvlJc w:val="left"/>
      <w:pPr>
        <w:tabs>
          <w:tab w:val="num" w:pos="6540"/>
        </w:tabs>
        <w:ind w:left="6540" w:hanging="360"/>
      </w:pPr>
      <w:rPr>
        <w:position w:val="0"/>
        <w:sz w:val="24"/>
        <w:szCs w:val="24"/>
        <w:lang w:val="en-US"/>
      </w:rPr>
    </w:lvl>
  </w:abstractNum>
  <w:abstractNum w:abstractNumId="128" w15:restartNumberingAfterBreak="0">
    <w:nsid w:val="75FD303C"/>
    <w:multiLevelType w:val="hybridMultilevel"/>
    <w:tmpl w:val="FFFFFFFF"/>
    <w:lvl w:ilvl="0" w:tplc="39D63586">
      <w:start w:val="1"/>
      <w:numFmt w:val="bullet"/>
      <w:lvlText w:val=""/>
      <w:lvlJc w:val="left"/>
      <w:pPr>
        <w:ind w:left="720" w:hanging="360"/>
      </w:pPr>
      <w:rPr>
        <w:rFonts w:ascii="Symbol" w:hAnsi="Symbol" w:hint="default"/>
      </w:rPr>
    </w:lvl>
    <w:lvl w:ilvl="1" w:tplc="AC4A485E">
      <w:start w:val="1"/>
      <w:numFmt w:val="bullet"/>
      <w:lvlText w:val="o"/>
      <w:lvlJc w:val="left"/>
      <w:pPr>
        <w:ind w:left="1440" w:hanging="360"/>
      </w:pPr>
      <w:rPr>
        <w:rFonts w:ascii="Courier New" w:hAnsi="Courier New" w:hint="default"/>
      </w:rPr>
    </w:lvl>
    <w:lvl w:ilvl="2" w:tplc="B7D04554">
      <w:start w:val="1"/>
      <w:numFmt w:val="bullet"/>
      <w:lvlText w:val=""/>
      <w:lvlJc w:val="left"/>
      <w:pPr>
        <w:ind w:left="2160" w:hanging="360"/>
      </w:pPr>
      <w:rPr>
        <w:rFonts w:ascii="Wingdings" w:hAnsi="Wingdings" w:hint="default"/>
      </w:rPr>
    </w:lvl>
    <w:lvl w:ilvl="3" w:tplc="0BB6B7F2">
      <w:start w:val="1"/>
      <w:numFmt w:val="bullet"/>
      <w:lvlText w:val=""/>
      <w:lvlJc w:val="left"/>
      <w:pPr>
        <w:ind w:left="2880" w:hanging="360"/>
      </w:pPr>
      <w:rPr>
        <w:rFonts w:ascii="Symbol" w:hAnsi="Symbol" w:hint="default"/>
      </w:rPr>
    </w:lvl>
    <w:lvl w:ilvl="4" w:tplc="5E72CDEA">
      <w:start w:val="1"/>
      <w:numFmt w:val="bullet"/>
      <w:lvlText w:val="o"/>
      <w:lvlJc w:val="left"/>
      <w:pPr>
        <w:ind w:left="3600" w:hanging="360"/>
      </w:pPr>
      <w:rPr>
        <w:rFonts w:ascii="Courier New" w:hAnsi="Courier New" w:hint="default"/>
      </w:rPr>
    </w:lvl>
    <w:lvl w:ilvl="5" w:tplc="3174929E">
      <w:start w:val="1"/>
      <w:numFmt w:val="bullet"/>
      <w:lvlText w:val=""/>
      <w:lvlJc w:val="left"/>
      <w:pPr>
        <w:ind w:left="4320" w:hanging="360"/>
      </w:pPr>
      <w:rPr>
        <w:rFonts w:ascii="Wingdings" w:hAnsi="Wingdings" w:hint="default"/>
      </w:rPr>
    </w:lvl>
    <w:lvl w:ilvl="6" w:tplc="2EDE3F10">
      <w:start w:val="1"/>
      <w:numFmt w:val="bullet"/>
      <w:lvlText w:val=""/>
      <w:lvlJc w:val="left"/>
      <w:pPr>
        <w:ind w:left="5040" w:hanging="360"/>
      </w:pPr>
      <w:rPr>
        <w:rFonts w:ascii="Symbol" w:hAnsi="Symbol" w:hint="default"/>
      </w:rPr>
    </w:lvl>
    <w:lvl w:ilvl="7" w:tplc="AFDC0342">
      <w:start w:val="1"/>
      <w:numFmt w:val="bullet"/>
      <w:lvlText w:val="o"/>
      <w:lvlJc w:val="left"/>
      <w:pPr>
        <w:ind w:left="5760" w:hanging="360"/>
      </w:pPr>
      <w:rPr>
        <w:rFonts w:ascii="Courier New" w:hAnsi="Courier New" w:hint="default"/>
      </w:rPr>
    </w:lvl>
    <w:lvl w:ilvl="8" w:tplc="4532DC0C">
      <w:start w:val="1"/>
      <w:numFmt w:val="bullet"/>
      <w:lvlText w:val=""/>
      <w:lvlJc w:val="left"/>
      <w:pPr>
        <w:ind w:left="6480" w:hanging="360"/>
      </w:pPr>
      <w:rPr>
        <w:rFonts w:ascii="Wingdings" w:hAnsi="Wingdings" w:hint="default"/>
      </w:rPr>
    </w:lvl>
  </w:abstractNum>
  <w:abstractNum w:abstractNumId="129" w15:restartNumberingAfterBreak="0">
    <w:nsid w:val="79021C7B"/>
    <w:multiLevelType w:val="hybridMultilevel"/>
    <w:tmpl w:val="C876CF44"/>
    <w:lvl w:ilvl="0" w:tplc="147C4374">
      <w:start w:val="1"/>
      <w:numFmt w:val="bullet"/>
      <w:lvlText w:val="•"/>
      <w:lvlJc w:val="left"/>
      <w:pPr>
        <w:ind w:left="720" w:hanging="360"/>
      </w:pPr>
      <w:rPr>
        <w:rFonts w:ascii="Times" w:hAnsi="Times" w:hint="default"/>
      </w:rPr>
    </w:lvl>
    <w:lvl w:ilvl="1" w:tplc="32E2855C">
      <w:start w:val="1"/>
      <w:numFmt w:val="bullet"/>
      <w:lvlText w:val="o"/>
      <w:lvlJc w:val="left"/>
      <w:pPr>
        <w:ind w:left="1440" w:hanging="360"/>
      </w:pPr>
      <w:rPr>
        <w:rFonts w:ascii="Courier New" w:hAnsi="Courier New" w:hint="default"/>
      </w:rPr>
    </w:lvl>
    <w:lvl w:ilvl="2" w:tplc="91527312">
      <w:start w:val="1"/>
      <w:numFmt w:val="bullet"/>
      <w:lvlText w:val=""/>
      <w:lvlJc w:val="left"/>
      <w:pPr>
        <w:ind w:left="2160" w:hanging="360"/>
      </w:pPr>
      <w:rPr>
        <w:rFonts w:ascii="Wingdings" w:hAnsi="Wingdings" w:hint="default"/>
      </w:rPr>
    </w:lvl>
    <w:lvl w:ilvl="3" w:tplc="F3104AE0">
      <w:start w:val="1"/>
      <w:numFmt w:val="bullet"/>
      <w:lvlText w:val=""/>
      <w:lvlJc w:val="left"/>
      <w:pPr>
        <w:ind w:left="2880" w:hanging="360"/>
      </w:pPr>
      <w:rPr>
        <w:rFonts w:ascii="Symbol" w:hAnsi="Symbol" w:hint="default"/>
      </w:rPr>
    </w:lvl>
    <w:lvl w:ilvl="4" w:tplc="F12A98E8">
      <w:start w:val="1"/>
      <w:numFmt w:val="bullet"/>
      <w:lvlText w:val="o"/>
      <w:lvlJc w:val="left"/>
      <w:pPr>
        <w:ind w:left="3600" w:hanging="360"/>
      </w:pPr>
      <w:rPr>
        <w:rFonts w:ascii="Courier New" w:hAnsi="Courier New" w:hint="default"/>
      </w:rPr>
    </w:lvl>
    <w:lvl w:ilvl="5" w:tplc="9348A162">
      <w:start w:val="1"/>
      <w:numFmt w:val="bullet"/>
      <w:lvlText w:val=""/>
      <w:lvlJc w:val="left"/>
      <w:pPr>
        <w:ind w:left="4320" w:hanging="360"/>
      </w:pPr>
      <w:rPr>
        <w:rFonts w:ascii="Wingdings" w:hAnsi="Wingdings" w:hint="default"/>
      </w:rPr>
    </w:lvl>
    <w:lvl w:ilvl="6" w:tplc="9EF2515C">
      <w:start w:val="1"/>
      <w:numFmt w:val="bullet"/>
      <w:lvlText w:val=""/>
      <w:lvlJc w:val="left"/>
      <w:pPr>
        <w:ind w:left="5040" w:hanging="360"/>
      </w:pPr>
      <w:rPr>
        <w:rFonts w:ascii="Symbol" w:hAnsi="Symbol" w:hint="default"/>
      </w:rPr>
    </w:lvl>
    <w:lvl w:ilvl="7" w:tplc="9F6696CA">
      <w:start w:val="1"/>
      <w:numFmt w:val="bullet"/>
      <w:lvlText w:val="o"/>
      <w:lvlJc w:val="left"/>
      <w:pPr>
        <w:ind w:left="5760" w:hanging="360"/>
      </w:pPr>
      <w:rPr>
        <w:rFonts w:ascii="Courier New" w:hAnsi="Courier New" w:hint="default"/>
      </w:rPr>
    </w:lvl>
    <w:lvl w:ilvl="8" w:tplc="6EA8C420">
      <w:start w:val="1"/>
      <w:numFmt w:val="bullet"/>
      <w:lvlText w:val=""/>
      <w:lvlJc w:val="left"/>
      <w:pPr>
        <w:ind w:left="6480" w:hanging="360"/>
      </w:pPr>
      <w:rPr>
        <w:rFonts w:ascii="Wingdings" w:hAnsi="Wingdings" w:hint="default"/>
      </w:rPr>
    </w:lvl>
  </w:abstractNum>
  <w:abstractNum w:abstractNumId="130" w15:restartNumberingAfterBreak="0">
    <w:nsid w:val="796272ED"/>
    <w:multiLevelType w:val="hybridMultilevel"/>
    <w:tmpl w:val="630663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imSu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imSun"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imSun"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98F279E"/>
    <w:multiLevelType w:val="hybridMultilevel"/>
    <w:tmpl w:val="28FA5180"/>
    <w:lvl w:ilvl="0" w:tplc="456A5FF8">
      <w:start w:val="1"/>
      <w:numFmt w:val="bullet"/>
      <w:lvlText w:val=""/>
      <w:lvlJc w:val="left"/>
      <w:pPr>
        <w:tabs>
          <w:tab w:val="num" w:pos="720"/>
        </w:tabs>
        <w:ind w:left="720" w:hanging="360"/>
      </w:pPr>
      <w:rPr>
        <w:rFonts w:ascii="Wingdings" w:hAnsi="Wingdings" w:hint="default"/>
        <w:sz w:val="20"/>
      </w:rPr>
    </w:lvl>
    <w:lvl w:ilvl="1" w:tplc="3E48E356" w:tentative="1">
      <w:start w:val="1"/>
      <w:numFmt w:val="bullet"/>
      <w:lvlText w:val=""/>
      <w:lvlJc w:val="left"/>
      <w:pPr>
        <w:tabs>
          <w:tab w:val="num" w:pos="1440"/>
        </w:tabs>
        <w:ind w:left="1440" w:hanging="360"/>
      </w:pPr>
      <w:rPr>
        <w:rFonts w:ascii="Wingdings" w:hAnsi="Wingdings" w:hint="default"/>
        <w:sz w:val="20"/>
      </w:rPr>
    </w:lvl>
    <w:lvl w:ilvl="2" w:tplc="FAF078A0" w:tentative="1">
      <w:start w:val="1"/>
      <w:numFmt w:val="bullet"/>
      <w:lvlText w:val=""/>
      <w:lvlJc w:val="left"/>
      <w:pPr>
        <w:tabs>
          <w:tab w:val="num" w:pos="2160"/>
        </w:tabs>
        <w:ind w:left="2160" w:hanging="360"/>
      </w:pPr>
      <w:rPr>
        <w:rFonts w:ascii="Wingdings" w:hAnsi="Wingdings" w:hint="default"/>
        <w:sz w:val="20"/>
      </w:rPr>
    </w:lvl>
    <w:lvl w:ilvl="3" w:tplc="33E6486E" w:tentative="1">
      <w:start w:val="1"/>
      <w:numFmt w:val="bullet"/>
      <w:lvlText w:val=""/>
      <w:lvlJc w:val="left"/>
      <w:pPr>
        <w:tabs>
          <w:tab w:val="num" w:pos="2880"/>
        </w:tabs>
        <w:ind w:left="2880" w:hanging="360"/>
      </w:pPr>
      <w:rPr>
        <w:rFonts w:ascii="Wingdings" w:hAnsi="Wingdings" w:hint="default"/>
        <w:sz w:val="20"/>
      </w:rPr>
    </w:lvl>
    <w:lvl w:ilvl="4" w:tplc="00762878" w:tentative="1">
      <w:start w:val="1"/>
      <w:numFmt w:val="bullet"/>
      <w:lvlText w:val=""/>
      <w:lvlJc w:val="left"/>
      <w:pPr>
        <w:tabs>
          <w:tab w:val="num" w:pos="3600"/>
        </w:tabs>
        <w:ind w:left="3600" w:hanging="360"/>
      </w:pPr>
      <w:rPr>
        <w:rFonts w:ascii="Wingdings" w:hAnsi="Wingdings" w:hint="default"/>
        <w:sz w:val="20"/>
      </w:rPr>
    </w:lvl>
    <w:lvl w:ilvl="5" w:tplc="E5FC956E" w:tentative="1">
      <w:start w:val="1"/>
      <w:numFmt w:val="bullet"/>
      <w:lvlText w:val=""/>
      <w:lvlJc w:val="left"/>
      <w:pPr>
        <w:tabs>
          <w:tab w:val="num" w:pos="4320"/>
        </w:tabs>
        <w:ind w:left="4320" w:hanging="360"/>
      </w:pPr>
      <w:rPr>
        <w:rFonts w:ascii="Wingdings" w:hAnsi="Wingdings" w:hint="default"/>
        <w:sz w:val="20"/>
      </w:rPr>
    </w:lvl>
    <w:lvl w:ilvl="6" w:tplc="2768079E" w:tentative="1">
      <w:start w:val="1"/>
      <w:numFmt w:val="bullet"/>
      <w:lvlText w:val=""/>
      <w:lvlJc w:val="left"/>
      <w:pPr>
        <w:tabs>
          <w:tab w:val="num" w:pos="5040"/>
        </w:tabs>
        <w:ind w:left="5040" w:hanging="360"/>
      </w:pPr>
      <w:rPr>
        <w:rFonts w:ascii="Wingdings" w:hAnsi="Wingdings" w:hint="default"/>
        <w:sz w:val="20"/>
      </w:rPr>
    </w:lvl>
    <w:lvl w:ilvl="7" w:tplc="8C7C18CA" w:tentative="1">
      <w:start w:val="1"/>
      <w:numFmt w:val="bullet"/>
      <w:lvlText w:val=""/>
      <w:lvlJc w:val="left"/>
      <w:pPr>
        <w:tabs>
          <w:tab w:val="num" w:pos="5760"/>
        </w:tabs>
        <w:ind w:left="5760" w:hanging="360"/>
      </w:pPr>
      <w:rPr>
        <w:rFonts w:ascii="Wingdings" w:hAnsi="Wingdings" w:hint="default"/>
        <w:sz w:val="20"/>
      </w:rPr>
    </w:lvl>
    <w:lvl w:ilvl="8" w:tplc="54F6DD0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B386B30"/>
    <w:multiLevelType w:val="multilevel"/>
    <w:tmpl w:val="C7AA77BE"/>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33" w15:restartNumberingAfterBreak="0">
    <w:nsid w:val="7E9E47BB"/>
    <w:multiLevelType w:val="hybridMultilevel"/>
    <w:tmpl w:val="12E0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847584">
    <w:abstractNumId w:val="46"/>
  </w:num>
  <w:num w:numId="2" w16cid:durableId="112360152">
    <w:abstractNumId w:val="28"/>
  </w:num>
  <w:num w:numId="3" w16cid:durableId="1805460698">
    <w:abstractNumId w:val="2"/>
  </w:num>
  <w:num w:numId="4" w16cid:durableId="555165449">
    <w:abstractNumId w:val="33"/>
  </w:num>
  <w:num w:numId="5" w16cid:durableId="1766727888">
    <w:abstractNumId w:val="22"/>
  </w:num>
  <w:num w:numId="6" w16cid:durableId="2128814510">
    <w:abstractNumId w:val="51"/>
  </w:num>
  <w:num w:numId="7" w16cid:durableId="853154851">
    <w:abstractNumId w:val="87"/>
  </w:num>
  <w:num w:numId="8" w16cid:durableId="697046814">
    <w:abstractNumId w:val="36"/>
  </w:num>
  <w:num w:numId="9" w16cid:durableId="1943024598">
    <w:abstractNumId w:val="34"/>
  </w:num>
  <w:num w:numId="10" w16cid:durableId="331690580">
    <w:abstractNumId w:val="100"/>
  </w:num>
  <w:num w:numId="11" w16cid:durableId="1707681151">
    <w:abstractNumId w:val="26"/>
  </w:num>
  <w:num w:numId="12" w16cid:durableId="1148937435">
    <w:abstractNumId w:val="23"/>
  </w:num>
  <w:num w:numId="13" w16cid:durableId="405734465">
    <w:abstractNumId w:val="4"/>
  </w:num>
  <w:num w:numId="14" w16cid:durableId="1563175250">
    <w:abstractNumId w:val="13"/>
  </w:num>
  <w:num w:numId="15" w16cid:durableId="994575187">
    <w:abstractNumId w:val="81"/>
  </w:num>
  <w:num w:numId="16" w16cid:durableId="1309625336">
    <w:abstractNumId w:val="88"/>
  </w:num>
  <w:num w:numId="17" w16cid:durableId="419984917">
    <w:abstractNumId w:val="101"/>
  </w:num>
  <w:num w:numId="18" w16cid:durableId="704448503">
    <w:abstractNumId w:val="98"/>
  </w:num>
  <w:num w:numId="19" w16cid:durableId="309137723">
    <w:abstractNumId w:val="45"/>
  </w:num>
  <w:num w:numId="20" w16cid:durableId="2129738863">
    <w:abstractNumId w:val="74"/>
  </w:num>
  <w:num w:numId="21" w16cid:durableId="44066317">
    <w:abstractNumId w:val="92"/>
  </w:num>
  <w:num w:numId="22" w16cid:durableId="813328751">
    <w:abstractNumId w:val="38"/>
  </w:num>
  <w:num w:numId="23" w16cid:durableId="1707023611">
    <w:abstractNumId w:val="58"/>
  </w:num>
  <w:num w:numId="24" w16cid:durableId="175777394">
    <w:abstractNumId w:val="30"/>
  </w:num>
  <w:num w:numId="25" w16cid:durableId="1746803579">
    <w:abstractNumId w:val="10"/>
  </w:num>
  <w:num w:numId="26" w16cid:durableId="705717850">
    <w:abstractNumId w:val="47"/>
  </w:num>
  <w:num w:numId="27" w16cid:durableId="600912069">
    <w:abstractNumId w:val="16"/>
  </w:num>
  <w:num w:numId="28" w16cid:durableId="117456376">
    <w:abstractNumId w:val="79"/>
  </w:num>
  <w:num w:numId="29" w16cid:durableId="1660309687">
    <w:abstractNumId w:val="11"/>
  </w:num>
  <w:num w:numId="30" w16cid:durableId="170147641">
    <w:abstractNumId w:val="54"/>
  </w:num>
  <w:num w:numId="31" w16cid:durableId="808280479">
    <w:abstractNumId w:val="8"/>
  </w:num>
  <w:num w:numId="32" w16cid:durableId="850489319">
    <w:abstractNumId w:val="25"/>
  </w:num>
  <w:num w:numId="33" w16cid:durableId="41250275">
    <w:abstractNumId w:val="40"/>
  </w:num>
  <w:num w:numId="34" w16cid:durableId="367146775">
    <w:abstractNumId w:val="89"/>
  </w:num>
  <w:num w:numId="35" w16cid:durableId="672727564">
    <w:abstractNumId w:val="82"/>
  </w:num>
  <w:num w:numId="36" w16cid:durableId="1391266036">
    <w:abstractNumId w:val="16"/>
  </w:num>
  <w:num w:numId="37" w16cid:durableId="1651783059">
    <w:abstractNumId w:val="85"/>
  </w:num>
  <w:num w:numId="38" w16cid:durableId="158348950">
    <w:abstractNumId w:val="76"/>
  </w:num>
  <w:num w:numId="39" w16cid:durableId="1277714212">
    <w:abstractNumId w:val="57"/>
  </w:num>
  <w:num w:numId="40" w16cid:durableId="101803407">
    <w:abstractNumId w:val="17"/>
  </w:num>
  <w:num w:numId="41" w16cid:durableId="1654065729">
    <w:abstractNumId w:val="90"/>
  </w:num>
  <w:num w:numId="42" w16cid:durableId="1572734172">
    <w:abstractNumId w:val="55"/>
  </w:num>
  <w:num w:numId="43" w16cid:durableId="29650539">
    <w:abstractNumId w:val="41"/>
  </w:num>
  <w:num w:numId="44" w16cid:durableId="85227188">
    <w:abstractNumId w:val="97"/>
  </w:num>
  <w:num w:numId="45" w16cid:durableId="569459522">
    <w:abstractNumId w:val="86"/>
  </w:num>
  <w:num w:numId="46" w16cid:durableId="476259930">
    <w:abstractNumId w:val="69"/>
  </w:num>
  <w:num w:numId="47" w16cid:durableId="921529114">
    <w:abstractNumId w:val="91"/>
  </w:num>
  <w:num w:numId="48" w16cid:durableId="133526967">
    <w:abstractNumId w:val="72"/>
  </w:num>
  <w:num w:numId="49" w16cid:durableId="651712935">
    <w:abstractNumId w:val="50"/>
  </w:num>
  <w:num w:numId="50" w16cid:durableId="1754736076">
    <w:abstractNumId w:val="19"/>
  </w:num>
  <w:num w:numId="51" w16cid:durableId="1502310771">
    <w:abstractNumId w:val="6"/>
  </w:num>
  <w:num w:numId="52" w16cid:durableId="990794200">
    <w:abstractNumId w:val="75"/>
  </w:num>
  <w:num w:numId="53" w16cid:durableId="717902902">
    <w:abstractNumId w:val="37"/>
  </w:num>
  <w:num w:numId="54" w16cid:durableId="1075862557">
    <w:abstractNumId w:val="80"/>
  </w:num>
  <w:num w:numId="55" w16cid:durableId="2007972711">
    <w:abstractNumId w:val="62"/>
  </w:num>
  <w:num w:numId="56" w16cid:durableId="1981962021">
    <w:abstractNumId w:val="61"/>
  </w:num>
  <w:num w:numId="57" w16cid:durableId="1451585384">
    <w:abstractNumId w:val="104"/>
  </w:num>
  <w:num w:numId="58" w16cid:durableId="1887062697">
    <w:abstractNumId w:val="106"/>
  </w:num>
  <w:num w:numId="59" w16cid:durableId="1160997970">
    <w:abstractNumId w:val="108"/>
  </w:num>
  <w:num w:numId="60" w16cid:durableId="1423527542">
    <w:abstractNumId w:val="11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025506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6511164">
    <w:abstractNumId w:val="117"/>
  </w:num>
  <w:num w:numId="63" w16cid:durableId="142233659">
    <w:abstractNumId w:val="119"/>
  </w:num>
  <w:num w:numId="64" w16cid:durableId="1047804179">
    <w:abstractNumId w:val="120"/>
  </w:num>
  <w:num w:numId="65" w16cid:durableId="685248103">
    <w:abstractNumId w:val="122"/>
  </w:num>
  <w:num w:numId="66" w16cid:durableId="477765527">
    <w:abstractNumId w:val="123"/>
  </w:num>
  <w:num w:numId="67" w16cid:durableId="1648901442">
    <w:abstractNumId w:val="126"/>
  </w:num>
  <w:num w:numId="68" w16cid:durableId="98110748">
    <w:abstractNumId w:val="127"/>
  </w:num>
  <w:num w:numId="69" w16cid:durableId="1813979785">
    <w:abstractNumId w:val="128"/>
  </w:num>
  <w:num w:numId="70" w16cid:durableId="145168770">
    <w:abstractNumId w:val="130"/>
  </w:num>
  <w:num w:numId="71" w16cid:durableId="1849174500">
    <w:abstractNumId w:val="131"/>
  </w:num>
  <w:num w:numId="72" w16cid:durableId="1604415819">
    <w:abstractNumId w:val="132"/>
  </w:num>
  <w:num w:numId="73" w16cid:durableId="1424910873">
    <w:abstractNumId w:val="133"/>
  </w:num>
  <w:num w:numId="74" w16cid:durableId="2098095081">
    <w:abstractNumId w:val="103"/>
  </w:num>
  <w:num w:numId="75" w16cid:durableId="1392116525">
    <w:abstractNumId w:val="111"/>
  </w:num>
  <w:num w:numId="76" w16cid:durableId="1250626861">
    <w:abstractNumId w:val="2"/>
    <w:lvlOverride w:ilvl="0">
      <w:lvl w:ilvl="0">
        <w:start w:val="1"/>
        <w:numFmt w:val="bullet"/>
        <w:lvlText w:val=""/>
        <w:legacy w:legacy="1" w:legacySpace="0" w:legacyIndent="360"/>
        <w:lvlJc w:val="left"/>
        <w:rPr>
          <w:rFonts w:ascii="Symbol" w:hAnsi="Symbol" w:cs="Times New Roman" w:hint="default"/>
          <w:sz w:val="20"/>
          <w:szCs w:val="20"/>
        </w:rPr>
      </w:lvl>
    </w:lvlOverride>
  </w:num>
  <w:num w:numId="77" w16cid:durableId="1712145659">
    <w:abstractNumId w:val="112"/>
  </w:num>
  <w:num w:numId="78" w16cid:durableId="626201045">
    <w:abstractNumId w:val="107"/>
  </w:num>
  <w:num w:numId="79" w16cid:durableId="85553622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575754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99804904">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80786058">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30362562">
    <w:abstractNumId w:val="113"/>
  </w:num>
  <w:num w:numId="84" w16cid:durableId="1629168999">
    <w:abstractNumId w:val="32"/>
  </w:num>
  <w:num w:numId="85" w16cid:durableId="1974672983">
    <w:abstractNumId w:val="116"/>
  </w:num>
  <w:num w:numId="86" w16cid:durableId="1757743510">
    <w:abstractNumId w:val="39"/>
  </w:num>
  <w:num w:numId="87" w16cid:durableId="852455853">
    <w:abstractNumId w:val="73"/>
  </w:num>
  <w:num w:numId="88" w16cid:durableId="1669556005">
    <w:abstractNumId w:val="105"/>
  </w:num>
  <w:num w:numId="89" w16cid:durableId="531110452">
    <w:abstractNumId w:val="3"/>
  </w:num>
  <w:num w:numId="90" w16cid:durableId="1859850371">
    <w:abstractNumId w:val="67"/>
  </w:num>
  <w:num w:numId="91" w16cid:durableId="1994212955">
    <w:abstractNumId w:val="56"/>
  </w:num>
  <w:num w:numId="92" w16cid:durableId="1863278420">
    <w:abstractNumId w:val="60"/>
  </w:num>
  <w:num w:numId="93" w16cid:durableId="1930967094">
    <w:abstractNumId w:val="124"/>
  </w:num>
  <w:num w:numId="94" w16cid:durableId="1993437329">
    <w:abstractNumId w:val="93"/>
  </w:num>
  <w:num w:numId="95" w16cid:durableId="903416638">
    <w:abstractNumId w:val="114"/>
  </w:num>
  <w:num w:numId="96" w16cid:durableId="1704557981">
    <w:abstractNumId w:val="59"/>
  </w:num>
  <w:num w:numId="97" w16cid:durableId="1395933854">
    <w:abstractNumId w:val="42"/>
  </w:num>
  <w:num w:numId="98" w16cid:durableId="1364744405">
    <w:abstractNumId w:val="78"/>
  </w:num>
  <w:num w:numId="99" w16cid:durableId="764154900">
    <w:abstractNumId w:val="29"/>
  </w:num>
  <w:num w:numId="100" w16cid:durableId="773018624">
    <w:abstractNumId w:val="95"/>
  </w:num>
  <w:num w:numId="101" w16cid:durableId="285936892">
    <w:abstractNumId w:val="18"/>
  </w:num>
  <w:num w:numId="102" w16cid:durableId="1166239289">
    <w:abstractNumId w:val="109"/>
  </w:num>
  <w:num w:numId="103" w16cid:durableId="1864246852">
    <w:abstractNumId w:val="31"/>
  </w:num>
  <w:num w:numId="104" w16cid:durableId="1633513367">
    <w:abstractNumId w:val="102"/>
  </w:num>
  <w:num w:numId="105" w16cid:durableId="1361006581">
    <w:abstractNumId w:val="24"/>
  </w:num>
  <w:num w:numId="106" w16cid:durableId="205261523">
    <w:abstractNumId w:val="35"/>
  </w:num>
  <w:num w:numId="107" w16cid:durableId="444663662">
    <w:abstractNumId w:val="53"/>
  </w:num>
  <w:num w:numId="108" w16cid:durableId="942303114">
    <w:abstractNumId w:val="125"/>
  </w:num>
  <w:num w:numId="109" w16cid:durableId="119541044">
    <w:abstractNumId w:val="9"/>
  </w:num>
  <w:num w:numId="110" w16cid:durableId="776481837">
    <w:abstractNumId w:val="71"/>
  </w:num>
  <w:num w:numId="111" w16cid:durableId="857544365">
    <w:abstractNumId w:val="5"/>
  </w:num>
  <w:num w:numId="112" w16cid:durableId="1360666410">
    <w:abstractNumId w:val="118"/>
  </w:num>
  <w:num w:numId="113" w16cid:durableId="1411735610">
    <w:abstractNumId w:val="121"/>
  </w:num>
  <w:num w:numId="114" w16cid:durableId="662658776">
    <w:abstractNumId w:val="43"/>
  </w:num>
  <w:num w:numId="115" w16cid:durableId="1703170961">
    <w:abstractNumId w:val="115"/>
  </w:num>
  <w:num w:numId="116" w16cid:durableId="1898778683">
    <w:abstractNumId w:val="99"/>
  </w:num>
  <w:num w:numId="117" w16cid:durableId="1128595530">
    <w:abstractNumId w:val="94"/>
  </w:num>
  <w:num w:numId="118" w16cid:durableId="580722891">
    <w:abstractNumId w:val="7"/>
  </w:num>
  <w:num w:numId="119" w16cid:durableId="665791822">
    <w:abstractNumId w:val="129"/>
  </w:num>
  <w:num w:numId="120" w16cid:durableId="128279732">
    <w:abstractNumId w:val="65"/>
  </w:num>
  <w:num w:numId="121" w16cid:durableId="1593321623">
    <w:abstractNumId w:val="14"/>
  </w:num>
  <w:num w:numId="122" w16cid:durableId="315885537">
    <w:abstractNumId w:val="96"/>
  </w:num>
  <w:num w:numId="123" w16cid:durableId="1489785782">
    <w:abstractNumId w:val="66"/>
  </w:num>
  <w:num w:numId="124" w16cid:durableId="2026243965">
    <w:abstractNumId w:val="27"/>
  </w:num>
  <w:num w:numId="125" w16cid:durableId="559830131">
    <w:abstractNumId w:val="63"/>
  </w:num>
  <w:num w:numId="126" w16cid:durableId="168721624">
    <w:abstractNumId w:val="48"/>
  </w:num>
  <w:num w:numId="127" w16cid:durableId="2089306062">
    <w:abstractNumId w:val="77"/>
  </w:num>
  <w:num w:numId="128" w16cid:durableId="457143557">
    <w:abstractNumId w:val="0"/>
  </w:num>
  <w:num w:numId="129" w16cid:durableId="1677149349">
    <w:abstractNumId w:val="1"/>
  </w:num>
  <w:num w:numId="130" w16cid:durableId="954946849">
    <w:abstractNumId w:val="110"/>
  </w:num>
  <w:num w:numId="131" w16cid:durableId="1398088359">
    <w:abstractNumId w:val="83"/>
  </w:num>
  <w:num w:numId="132" w16cid:durableId="24260345">
    <w:abstractNumId w:val="21"/>
  </w:num>
  <w:num w:numId="133" w16cid:durableId="597106736">
    <w:abstractNumId w:val="84"/>
  </w:num>
  <w:num w:numId="134" w16cid:durableId="643852515">
    <w:abstractNumId w:val="64"/>
  </w:num>
  <w:num w:numId="135" w16cid:durableId="440993671">
    <w:abstractNumId w:val="12"/>
  </w:num>
  <w:num w:numId="136" w16cid:durableId="1968193674">
    <w:abstractNumId w:val="68"/>
  </w:num>
  <w:num w:numId="137" w16cid:durableId="1377856528">
    <w:abstractNumId w:val="52"/>
  </w:num>
  <w:num w:numId="138" w16cid:durableId="1917543789">
    <w:abstractNumId w:val="44"/>
  </w:num>
  <w:num w:numId="139" w16cid:durableId="1541747045">
    <w:abstractNumId w:val="20"/>
  </w:num>
  <w:num w:numId="140" w16cid:durableId="403002">
    <w:abstractNumId w:val="49"/>
  </w:num>
  <w:num w:numId="141" w16cid:durableId="404651711">
    <w:abstractNumId w:val="70"/>
  </w:num>
  <w:num w:numId="142" w16cid:durableId="224223842">
    <w:abstractNumId w:val="1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A6"/>
    <w:rsid w:val="0000255B"/>
    <w:rsid w:val="000032F9"/>
    <w:rsid w:val="000039DD"/>
    <w:rsid w:val="00004038"/>
    <w:rsid w:val="000049F4"/>
    <w:rsid w:val="00004D7E"/>
    <w:rsid w:val="00006082"/>
    <w:rsid w:val="000068BE"/>
    <w:rsid w:val="00006BA9"/>
    <w:rsid w:val="00013594"/>
    <w:rsid w:val="000136CF"/>
    <w:rsid w:val="00015167"/>
    <w:rsid w:val="000178A9"/>
    <w:rsid w:val="00017CB1"/>
    <w:rsid w:val="000236B3"/>
    <w:rsid w:val="0002476D"/>
    <w:rsid w:val="000249DD"/>
    <w:rsid w:val="00024BB9"/>
    <w:rsid w:val="00024C8A"/>
    <w:rsid w:val="000251B5"/>
    <w:rsid w:val="00027620"/>
    <w:rsid w:val="00033109"/>
    <w:rsid w:val="00034D0C"/>
    <w:rsid w:val="00035DA4"/>
    <w:rsid w:val="00035EE8"/>
    <w:rsid w:val="00036308"/>
    <w:rsid w:val="000372E2"/>
    <w:rsid w:val="00046D5A"/>
    <w:rsid w:val="00050492"/>
    <w:rsid w:val="000531A1"/>
    <w:rsid w:val="0005384D"/>
    <w:rsid w:val="000541E5"/>
    <w:rsid w:val="000552EB"/>
    <w:rsid w:val="000555FD"/>
    <w:rsid w:val="00060619"/>
    <w:rsid w:val="000606B3"/>
    <w:rsid w:val="00062459"/>
    <w:rsid w:val="00063B8F"/>
    <w:rsid w:val="0007008B"/>
    <w:rsid w:val="00072352"/>
    <w:rsid w:val="00073267"/>
    <w:rsid w:val="0007616C"/>
    <w:rsid w:val="00083DC4"/>
    <w:rsid w:val="00083EC9"/>
    <w:rsid w:val="00087D77"/>
    <w:rsid w:val="00091210"/>
    <w:rsid w:val="00091DD8"/>
    <w:rsid w:val="00091FD4"/>
    <w:rsid w:val="0009312A"/>
    <w:rsid w:val="00093D92"/>
    <w:rsid w:val="00094D00"/>
    <w:rsid w:val="000A125C"/>
    <w:rsid w:val="000A1772"/>
    <w:rsid w:val="000A47CF"/>
    <w:rsid w:val="000A4D0F"/>
    <w:rsid w:val="000B344B"/>
    <w:rsid w:val="000B36AF"/>
    <w:rsid w:val="000B3D93"/>
    <w:rsid w:val="000B4C5D"/>
    <w:rsid w:val="000B7B82"/>
    <w:rsid w:val="000B7B84"/>
    <w:rsid w:val="000C7476"/>
    <w:rsid w:val="000C797D"/>
    <w:rsid w:val="000D0DFA"/>
    <w:rsid w:val="000D1F81"/>
    <w:rsid w:val="000D2B54"/>
    <w:rsid w:val="000D2DC6"/>
    <w:rsid w:val="000D4300"/>
    <w:rsid w:val="000D6250"/>
    <w:rsid w:val="000D6F4E"/>
    <w:rsid w:val="000E20B1"/>
    <w:rsid w:val="000E2364"/>
    <w:rsid w:val="000E692D"/>
    <w:rsid w:val="000E6A85"/>
    <w:rsid w:val="000F00E0"/>
    <w:rsid w:val="000F0352"/>
    <w:rsid w:val="000F1648"/>
    <w:rsid w:val="000F20FD"/>
    <w:rsid w:val="000F45CA"/>
    <w:rsid w:val="000F5B9A"/>
    <w:rsid w:val="000F5DFA"/>
    <w:rsid w:val="000F60EC"/>
    <w:rsid w:val="000F68BF"/>
    <w:rsid w:val="001004DA"/>
    <w:rsid w:val="001007AE"/>
    <w:rsid w:val="001022AD"/>
    <w:rsid w:val="0010237A"/>
    <w:rsid w:val="00102FC9"/>
    <w:rsid w:val="0010456B"/>
    <w:rsid w:val="00104A65"/>
    <w:rsid w:val="00107970"/>
    <w:rsid w:val="00110418"/>
    <w:rsid w:val="001109E7"/>
    <w:rsid w:val="001126AD"/>
    <w:rsid w:val="00113F5B"/>
    <w:rsid w:val="001163A3"/>
    <w:rsid w:val="001163E6"/>
    <w:rsid w:val="001226B7"/>
    <w:rsid w:val="001238E0"/>
    <w:rsid w:val="00123D5B"/>
    <w:rsid w:val="00125B21"/>
    <w:rsid w:val="0012A3BF"/>
    <w:rsid w:val="00130F10"/>
    <w:rsid w:val="001312F7"/>
    <w:rsid w:val="00132A74"/>
    <w:rsid w:val="00132F4C"/>
    <w:rsid w:val="00133953"/>
    <w:rsid w:val="00136EE6"/>
    <w:rsid w:val="001411D2"/>
    <w:rsid w:val="00146395"/>
    <w:rsid w:val="00151A9C"/>
    <w:rsid w:val="0015219A"/>
    <w:rsid w:val="00153994"/>
    <w:rsid w:val="00154A5E"/>
    <w:rsid w:val="00154D14"/>
    <w:rsid w:val="001554C6"/>
    <w:rsid w:val="00155A9B"/>
    <w:rsid w:val="001562C6"/>
    <w:rsid w:val="001669FF"/>
    <w:rsid w:val="0016C3CE"/>
    <w:rsid w:val="0017049A"/>
    <w:rsid w:val="00170754"/>
    <w:rsid w:val="0017326A"/>
    <w:rsid w:val="00176706"/>
    <w:rsid w:val="00176B67"/>
    <w:rsid w:val="00177950"/>
    <w:rsid w:val="00177A2F"/>
    <w:rsid w:val="001821C7"/>
    <w:rsid w:val="00184CF3"/>
    <w:rsid w:val="00186593"/>
    <w:rsid w:val="001876D3"/>
    <w:rsid w:val="00192B1D"/>
    <w:rsid w:val="00192F93"/>
    <w:rsid w:val="00194116"/>
    <w:rsid w:val="00194C77"/>
    <w:rsid w:val="00194F1B"/>
    <w:rsid w:val="00195CF5"/>
    <w:rsid w:val="001963AF"/>
    <w:rsid w:val="0019751E"/>
    <w:rsid w:val="001A13A1"/>
    <w:rsid w:val="001A1C31"/>
    <w:rsid w:val="001A30BD"/>
    <w:rsid w:val="001A312E"/>
    <w:rsid w:val="001A66ED"/>
    <w:rsid w:val="001A7A99"/>
    <w:rsid w:val="001B09B5"/>
    <w:rsid w:val="001B67E3"/>
    <w:rsid w:val="001C003C"/>
    <w:rsid w:val="001C1068"/>
    <w:rsid w:val="001C1BC8"/>
    <w:rsid w:val="001C1F30"/>
    <w:rsid w:val="001C375B"/>
    <w:rsid w:val="001C38CC"/>
    <w:rsid w:val="001C4EA4"/>
    <w:rsid w:val="001C6D7B"/>
    <w:rsid w:val="001C760A"/>
    <w:rsid w:val="001D242F"/>
    <w:rsid w:val="001D2565"/>
    <w:rsid w:val="001D33AB"/>
    <w:rsid w:val="001D756C"/>
    <w:rsid w:val="001E04EE"/>
    <w:rsid w:val="001E343E"/>
    <w:rsid w:val="001E576D"/>
    <w:rsid w:val="001E5CA1"/>
    <w:rsid w:val="001E5F56"/>
    <w:rsid w:val="001E65C8"/>
    <w:rsid w:val="001E7D07"/>
    <w:rsid w:val="001E7E52"/>
    <w:rsid w:val="001F05A8"/>
    <w:rsid w:val="001F32B9"/>
    <w:rsid w:val="001F51F9"/>
    <w:rsid w:val="00201088"/>
    <w:rsid w:val="002018BA"/>
    <w:rsid w:val="00202F81"/>
    <w:rsid w:val="002034E1"/>
    <w:rsid w:val="002109E1"/>
    <w:rsid w:val="00210DBD"/>
    <w:rsid w:val="002116CB"/>
    <w:rsid w:val="0021240B"/>
    <w:rsid w:val="00212BB3"/>
    <w:rsid w:val="00214DDE"/>
    <w:rsid w:val="00215A78"/>
    <w:rsid w:val="00220A27"/>
    <w:rsid w:val="0022115B"/>
    <w:rsid w:val="00222476"/>
    <w:rsid w:val="00222487"/>
    <w:rsid w:val="00223F06"/>
    <w:rsid w:val="002253FE"/>
    <w:rsid w:val="00227CD7"/>
    <w:rsid w:val="002310AB"/>
    <w:rsid w:val="00232D03"/>
    <w:rsid w:val="002335B0"/>
    <w:rsid w:val="00233C11"/>
    <w:rsid w:val="00234822"/>
    <w:rsid w:val="0023720B"/>
    <w:rsid w:val="0023760E"/>
    <w:rsid w:val="002379ED"/>
    <w:rsid w:val="00240A24"/>
    <w:rsid w:val="00243DC6"/>
    <w:rsid w:val="00245CAC"/>
    <w:rsid w:val="0024648E"/>
    <w:rsid w:val="00247DB6"/>
    <w:rsid w:val="00250C5B"/>
    <w:rsid w:val="00251A2E"/>
    <w:rsid w:val="00253A81"/>
    <w:rsid w:val="00257AD6"/>
    <w:rsid w:val="002605CB"/>
    <w:rsid w:val="00261076"/>
    <w:rsid w:val="002633D6"/>
    <w:rsid w:val="00264AA0"/>
    <w:rsid w:val="002662EF"/>
    <w:rsid w:val="00267934"/>
    <w:rsid w:val="00272727"/>
    <w:rsid w:val="002736C4"/>
    <w:rsid w:val="002755B1"/>
    <w:rsid w:val="0027696B"/>
    <w:rsid w:val="002771C3"/>
    <w:rsid w:val="00281336"/>
    <w:rsid w:val="002826F1"/>
    <w:rsid w:val="00282812"/>
    <w:rsid w:val="0028634E"/>
    <w:rsid w:val="002866EE"/>
    <w:rsid w:val="00286983"/>
    <w:rsid w:val="00287BF3"/>
    <w:rsid w:val="00290C21"/>
    <w:rsid w:val="0029173B"/>
    <w:rsid w:val="00291963"/>
    <w:rsid w:val="00291C91"/>
    <w:rsid w:val="00291E54"/>
    <w:rsid w:val="00292392"/>
    <w:rsid w:val="00292D48"/>
    <w:rsid w:val="00295EB3"/>
    <w:rsid w:val="00295F47"/>
    <w:rsid w:val="0029673E"/>
    <w:rsid w:val="00296F91"/>
    <w:rsid w:val="00297C62"/>
    <w:rsid w:val="002A066B"/>
    <w:rsid w:val="002A194C"/>
    <w:rsid w:val="002A20DF"/>
    <w:rsid w:val="002A2E0E"/>
    <w:rsid w:val="002B04A6"/>
    <w:rsid w:val="002B1704"/>
    <w:rsid w:val="002B2BEF"/>
    <w:rsid w:val="002B33FF"/>
    <w:rsid w:val="002B496B"/>
    <w:rsid w:val="002C1ECB"/>
    <w:rsid w:val="002C30BE"/>
    <w:rsid w:val="002C3599"/>
    <w:rsid w:val="002C512F"/>
    <w:rsid w:val="002C537B"/>
    <w:rsid w:val="002C7820"/>
    <w:rsid w:val="002C7C09"/>
    <w:rsid w:val="002D359C"/>
    <w:rsid w:val="002D3F16"/>
    <w:rsid w:val="002D50BA"/>
    <w:rsid w:val="002D5187"/>
    <w:rsid w:val="002D51EE"/>
    <w:rsid w:val="002D6A02"/>
    <w:rsid w:val="002E0CCF"/>
    <w:rsid w:val="002E202A"/>
    <w:rsid w:val="002E4426"/>
    <w:rsid w:val="002E5695"/>
    <w:rsid w:val="002F00DD"/>
    <w:rsid w:val="002F137F"/>
    <w:rsid w:val="002F1668"/>
    <w:rsid w:val="002F18D6"/>
    <w:rsid w:val="002F38EC"/>
    <w:rsid w:val="002F4769"/>
    <w:rsid w:val="002F6A35"/>
    <w:rsid w:val="002F75E8"/>
    <w:rsid w:val="0030041A"/>
    <w:rsid w:val="003050AE"/>
    <w:rsid w:val="00305A76"/>
    <w:rsid w:val="00306D49"/>
    <w:rsid w:val="0031213A"/>
    <w:rsid w:val="00312191"/>
    <w:rsid w:val="003121BC"/>
    <w:rsid w:val="003145D9"/>
    <w:rsid w:val="0031769B"/>
    <w:rsid w:val="00317B67"/>
    <w:rsid w:val="00320333"/>
    <w:rsid w:val="003212BA"/>
    <w:rsid w:val="00322379"/>
    <w:rsid w:val="0032395F"/>
    <w:rsid w:val="00323FBF"/>
    <w:rsid w:val="003242DB"/>
    <w:rsid w:val="00324E30"/>
    <w:rsid w:val="00324E91"/>
    <w:rsid w:val="0032796C"/>
    <w:rsid w:val="00332346"/>
    <w:rsid w:val="003329C1"/>
    <w:rsid w:val="00333966"/>
    <w:rsid w:val="0033451C"/>
    <w:rsid w:val="00334DE3"/>
    <w:rsid w:val="003371BF"/>
    <w:rsid w:val="003384AC"/>
    <w:rsid w:val="003410B7"/>
    <w:rsid w:val="00344342"/>
    <w:rsid w:val="003446AA"/>
    <w:rsid w:val="003454D8"/>
    <w:rsid w:val="00346370"/>
    <w:rsid w:val="003532B6"/>
    <w:rsid w:val="0035333F"/>
    <w:rsid w:val="00353CF8"/>
    <w:rsid w:val="00355398"/>
    <w:rsid w:val="003563B9"/>
    <w:rsid w:val="0035F506"/>
    <w:rsid w:val="0036148A"/>
    <w:rsid w:val="00364CD9"/>
    <w:rsid w:val="00364D66"/>
    <w:rsid w:val="003670FE"/>
    <w:rsid w:val="00370725"/>
    <w:rsid w:val="00371431"/>
    <w:rsid w:val="00372ECC"/>
    <w:rsid w:val="00373D65"/>
    <w:rsid w:val="003740CF"/>
    <w:rsid w:val="003756CE"/>
    <w:rsid w:val="00377331"/>
    <w:rsid w:val="003808DC"/>
    <w:rsid w:val="00381029"/>
    <w:rsid w:val="00381DCF"/>
    <w:rsid w:val="00386EE4"/>
    <w:rsid w:val="00387A33"/>
    <w:rsid w:val="00395719"/>
    <w:rsid w:val="00397548"/>
    <w:rsid w:val="00397B27"/>
    <w:rsid w:val="003A5079"/>
    <w:rsid w:val="003A58DD"/>
    <w:rsid w:val="003A5AC1"/>
    <w:rsid w:val="003B14BA"/>
    <w:rsid w:val="003B196D"/>
    <w:rsid w:val="003B2AB1"/>
    <w:rsid w:val="003C0563"/>
    <w:rsid w:val="003C2D41"/>
    <w:rsid w:val="003C349B"/>
    <w:rsid w:val="003C5C55"/>
    <w:rsid w:val="003C5EAA"/>
    <w:rsid w:val="003C6383"/>
    <w:rsid w:val="003D141F"/>
    <w:rsid w:val="003D34E5"/>
    <w:rsid w:val="003D4FF4"/>
    <w:rsid w:val="003D6A42"/>
    <w:rsid w:val="003E67D9"/>
    <w:rsid w:val="003F1D9D"/>
    <w:rsid w:val="003F3861"/>
    <w:rsid w:val="003F3A5A"/>
    <w:rsid w:val="003F6406"/>
    <w:rsid w:val="003F6660"/>
    <w:rsid w:val="003F7930"/>
    <w:rsid w:val="003F7FAD"/>
    <w:rsid w:val="0040268D"/>
    <w:rsid w:val="00402DB4"/>
    <w:rsid w:val="00406778"/>
    <w:rsid w:val="004120BC"/>
    <w:rsid w:val="0041532B"/>
    <w:rsid w:val="00416596"/>
    <w:rsid w:val="004168AD"/>
    <w:rsid w:val="004178B7"/>
    <w:rsid w:val="00423196"/>
    <w:rsid w:val="00425101"/>
    <w:rsid w:val="00431B2B"/>
    <w:rsid w:val="00435410"/>
    <w:rsid w:val="00443EEA"/>
    <w:rsid w:val="00447939"/>
    <w:rsid w:val="00447ED7"/>
    <w:rsid w:val="004522CE"/>
    <w:rsid w:val="00452C34"/>
    <w:rsid w:val="00457600"/>
    <w:rsid w:val="00460612"/>
    <w:rsid w:val="00461967"/>
    <w:rsid w:val="0046244F"/>
    <w:rsid w:val="0046421C"/>
    <w:rsid w:val="00467A49"/>
    <w:rsid w:val="0047021B"/>
    <w:rsid w:val="004714AE"/>
    <w:rsid w:val="00472031"/>
    <w:rsid w:val="0047394D"/>
    <w:rsid w:val="00473D43"/>
    <w:rsid w:val="004740A1"/>
    <w:rsid w:val="004746A3"/>
    <w:rsid w:val="0047470C"/>
    <w:rsid w:val="00477307"/>
    <w:rsid w:val="00482A63"/>
    <w:rsid w:val="0048420F"/>
    <w:rsid w:val="004852C4"/>
    <w:rsid w:val="00486F91"/>
    <w:rsid w:val="004902C5"/>
    <w:rsid w:val="00490618"/>
    <w:rsid w:val="00491E12"/>
    <w:rsid w:val="00492B4A"/>
    <w:rsid w:val="004A1910"/>
    <w:rsid w:val="004A2810"/>
    <w:rsid w:val="004A334E"/>
    <w:rsid w:val="004A3A29"/>
    <w:rsid w:val="004A54D9"/>
    <w:rsid w:val="004A5E42"/>
    <w:rsid w:val="004A649D"/>
    <w:rsid w:val="004A6A49"/>
    <w:rsid w:val="004A6F86"/>
    <w:rsid w:val="004B0299"/>
    <w:rsid w:val="004B23D6"/>
    <w:rsid w:val="004B4D2D"/>
    <w:rsid w:val="004B5291"/>
    <w:rsid w:val="004B62CC"/>
    <w:rsid w:val="004B73D1"/>
    <w:rsid w:val="004C0D26"/>
    <w:rsid w:val="004C0DEB"/>
    <w:rsid w:val="004C0E3E"/>
    <w:rsid w:val="004C11FA"/>
    <w:rsid w:val="004C1240"/>
    <w:rsid w:val="004C17F5"/>
    <w:rsid w:val="004C2F8A"/>
    <w:rsid w:val="004C35E0"/>
    <w:rsid w:val="004C5A5C"/>
    <w:rsid w:val="004C6764"/>
    <w:rsid w:val="004C694A"/>
    <w:rsid w:val="004D3141"/>
    <w:rsid w:val="004D75B2"/>
    <w:rsid w:val="004E035A"/>
    <w:rsid w:val="004E0649"/>
    <w:rsid w:val="004E2904"/>
    <w:rsid w:val="004E29D2"/>
    <w:rsid w:val="004E3EE1"/>
    <w:rsid w:val="004E554B"/>
    <w:rsid w:val="004E7F8B"/>
    <w:rsid w:val="004F12B1"/>
    <w:rsid w:val="004F296B"/>
    <w:rsid w:val="004F3B5D"/>
    <w:rsid w:val="004F3BCB"/>
    <w:rsid w:val="004F7A29"/>
    <w:rsid w:val="0050140D"/>
    <w:rsid w:val="00502C44"/>
    <w:rsid w:val="00504A73"/>
    <w:rsid w:val="00505D04"/>
    <w:rsid w:val="0050743C"/>
    <w:rsid w:val="005127EA"/>
    <w:rsid w:val="005149AD"/>
    <w:rsid w:val="00514B35"/>
    <w:rsid w:val="00514CF9"/>
    <w:rsid w:val="00515A1C"/>
    <w:rsid w:val="0051605D"/>
    <w:rsid w:val="00517ED7"/>
    <w:rsid w:val="00521364"/>
    <w:rsid w:val="005214A0"/>
    <w:rsid w:val="00521A69"/>
    <w:rsid w:val="0052374A"/>
    <w:rsid w:val="00525943"/>
    <w:rsid w:val="00526F8F"/>
    <w:rsid w:val="00527248"/>
    <w:rsid w:val="00527578"/>
    <w:rsid w:val="00531B33"/>
    <w:rsid w:val="00531CD4"/>
    <w:rsid w:val="0053259F"/>
    <w:rsid w:val="0053435C"/>
    <w:rsid w:val="0053662C"/>
    <w:rsid w:val="00537A9D"/>
    <w:rsid w:val="0054056C"/>
    <w:rsid w:val="00540E98"/>
    <w:rsid w:val="00540F33"/>
    <w:rsid w:val="00541303"/>
    <w:rsid w:val="005414EB"/>
    <w:rsid w:val="0054285C"/>
    <w:rsid w:val="00543DEA"/>
    <w:rsid w:val="00544E6C"/>
    <w:rsid w:val="005451F6"/>
    <w:rsid w:val="00545EB8"/>
    <w:rsid w:val="00550315"/>
    <w:rsid w:val="0055081E"/>
    <w:rsid w:val="0055184E"/>
    <w:rsid w:val="00551ABE"/>
    <w:rsid w:val="0055209C"/>
    <w:rsid w:val="00552A4E"/>
    <w:rsid w:val="00552DCA"/>
    <w:rsid w:val="00553A74"/>
    <w:rsid w:val="005547C8"/>
    <w:rsid w:val="00562F2D"/>
    <w:rsid w:val="00564217"/>
    <w:rsid w:val="00564A3C"/>
    <w:rsid w:val="00564C82"/>
    <w:rsid w:val="00574B64"/>
    <w:rsid w:val="00575286"/>
    <w:rsid w:val="00575F61"/>
    <w:rsid w:val="005807B9"/>
    <w:rsid w:val="00580E25"/>
    <w:rsid w:val="005830AE"/>
    <w:rsid w:val="00590E54"/>
    <w:rsid w:val="00593D44"/>
    <w:rsid w:val="0059494F"/>
    <w:rsid w:val="005974FF"/>
    <w:rsid w:val="005A239A"/>
    <w:rsid w:val="005A5EED"/>
    <w:rsid w:val="005A6F36"/>
    <w:rsid w:val="005A7EAF"/>
    <w:rsid w:val="005B5588"/>
    <w:rsid w:val="005B58EC"/>
    <w:rsid w:val="005B6291"/>
    <w:rsid w:val="005C21A0"/>
    <w:rsid w:val="005C3F84"/>
    <w:rsid w:val="005C4519"/>
    <w:rsid w:val="005C721A"/>
    <w:rsid w:val="005D06FC"/>
    <w:rsid w:val="005D118B"/>
    <w:rsid w:val="005D1783"/>
    <w:rsid w:val="005D2254"/>
    <w:rsid w:val="005D2A2A"/>
    <w:rsid w:val="005D3840"/>
    <w:rsid w:val="005D57A5"/>
    <w:rsid w:val="005D7503"/>
    <w:rsid w:val="005D753B"/>
    <w:rsid w:val="005E0932"/>
    <w:rsid w:val="005E1769"/>
    <w:rsid w:val="005E49F0"/>
    <w:rsid w:val="005E6D6C"/>
    <w:rsid w:val="005F0D32"/>
    <w:rsid w:val="005F1785"/>
    <w:rsid w:val="005F1B34"/>
    <w:rsid w:val="005F3E7F"/>
    <w:rsid w:val="005F45FA"/>
    <w:rsid w:val="005F4EF1"/>
    <w:rsid w:val="005F6978"/>
    <w:rsid w:val="005F6C0B"/>
    <w:rsid w:val="00600532"/>
    <w:rsid w:val="00602779"/>
    <w:rsid w:val="006029D5"/>
    <w:rsid w:val="00602B64"/>
    <w:rsid w:val="006049F3"/>
    <w:rsid w:val="00611E58"/>
    <w:rsid w:val="00622037"/>
    <w:rsid w:val="006225E0"/>
    <w:rsid w:val="00625847"/>
    <w:rsid w:val="006267C7"/>
    <w:rsid w:val="00626B68"/>
    <w:rsid w:val="00630909"/>
    <w:rsid w:val="006311A0"/>
    <w:rsid w:val="00633746"/>
    <w:rsid w:val="006353F4"/>
    <w:rsid w:val="00635B1A"/>
    <w:rsid w:val="0063699D"/>
    <w:rsid w:val="006407D2"/>
    <w:rsid w:val="006410F1"/>
    <w:rsid w:val="00644B93"/>
    <w:rsid w:val="0064525B"/>
    <w:rsid w:val="00645499"/>
    <w:rsid w:val="006456F1"/>
    <w:rsid w:val="00647BE9"/>
    <w:rsid w:val="00647F61"/>
    <w:rsid w:val="00650931"/>
    <w:rsid w:val="00651577"/>
    <w:rsid w:val="00656A35"/>
    <w:rsid w:val="00656EED"/>
    <w:rsid w:val="006606B7"/>
    <w:rsid w:val="00660D7D"/>
    <w:rsid w:val="00663AAD"/>
    <w:rsid w:val="00664964"/>
    <w:rsid w:val="006650A3"/>
    <w:rsid w:val="00666310"/>
    <w:rsid w:val="00671A48"/>
    <w:rsid w:val="00673816"/>
    <w:rsid w:val="00673E8C"/>
    <w:rsid w:val="006771A6"/>
    <w:rsid w:val="006778BE"/>
    <w:rsid w:val="00677CAC"/>
    <w:rsid w:val="006816B5"/>
    <w:rsid w:val="006828DC"/>
    <w:rsid w:val="00682A49"/>
    <w:rsid w:val="00683600"/>
    <w:rsid w:val="00686E04"/>
    <w:rsid w:val="00687440"/>
    <w:rsid w:val="006905D4"/>
    <w:rsid w:val="0069132F"/>
    <w:rsid w:val="00692A3D"/>
    <w:rsid w:val="00694F0F"/>
    <w:rsid w:val="006A38D4"/>
    <w:rsid w:val="006A688B"/>
    <w:rsid w:val="006B037B"/>
    <w:rsid w:val="006B3478"/>
    <w:rsid w:val="006B3482"/>
    <w:rsid w:val="006B4AC0"/>
    <w:rsid w:val="006C6260"/>
    <w:rsid w:val="006C66FA"/>
    <w:rsid w:val="006D0F0E"/>
    <w:rsid w:val="006D14F0"/>
    <w:rsid w:val="006D16B4"/>
    <w:rsid w:val="006D2219"/>
    <w:rsid w:val="006E147D"/>
    <w:rsid w:val="006E206D"/>
    <w:rsid w:val="006E41F7"/>
    <w:rsid w:val="006E4DB5"/>
    <w:rsid w:val="006E6B44"/>
    <w:rsid w:val="006E7395"/>
    <w:rsid w:val="006F06EE"/>
    <w:rsid w:val="006F13CE"/>
    <w:rsid w:val="006F2E7F"/>
    <w:rsid w:val="006F3C5A"/>
    <w:rsid w:val="006F4B27"/>
    <w:rsid w:val="006F6C6C"/>
    <w:rsid w:val="007001A6"/>
    <w:rsid w:val="0070595B"/>
    <w:rsid w:val="00705A4A"/>
    <w:rsid w:val="00706904"/>
    <w:rsid w:val="007073F2"/>
    <w:rsid w:val="00715D60"/>
    <w:rsid w:val="00716954"/>
    <w:rsid w:val="007179C7"/>
    <w:rsid w:val="00720167"/>
    <w:rsid w:val="00722B7D"/>
    <w:rsid w:val="00723946"/>
    <w:rsid w:val="00724C21"/>
    <w:rsid w:val="00726C59"/>
    <w:rsid w:val="00730DF2"/>
    <w:rsid w:val="00732525"/>
    <w:rsid w:val="00734BC8"/>
    <w:rsid w:val="0073539E"/>
    <w:rsid w:val="00736602"/>
    <w:rsid w:val="007376D4"/>
    <w:rsid w:val="007404AF"/>
    <w:rsid w:val="00741DB2"/>
    <w:rsid w:val="00742FAD"/>
    <w:rsid w:val="0074499E"/>
    <w:rsid w:val="0074659E"/>
    <w:rsid w:val="00751A1A"/>
    <w:rsid w:val="00752814"/>
    <w:rsid w:val="00763C16"/>
    <w:rsid w:val="00763C2A"/>
    <w:rsid w:val="00763FF8"/>
    <w:rsid w:val="00764329"/>
    <w:rsid w:val="007649D9"/>
    <w:rsid w:val="00766B28"/>
    <w:rsid w:val="007676F2"/>
    <w:rsid w:val="00770C5C"/>
    <w:rsid w:val="00772391"/>
    <w:rsid w:val="00774C7D"/>
    <w:rsid w:val="00774E70"/>
    <w:rsid w:val="00777CA5"/>
    <w:rsid w:val="00781FC3"/>
    <w:rsid w:val="00782F9E"/>
    <w:rsid w:val="007833A2"/>
    <w:rsid w:val="007851FC"/>
    <w:rsid w:val="00785DAC"/>
    <w:rsid w:val="007863B8"/>
    <w:rsid w:val="007910AA"/>
    <w:rsid w:val="00791FB8"/>
    <w:rsid w:val="00792C72"/>
    <w:rsid w:val="00795010"/>
    <w:rsid w:val="007975C0"/>
    <w:rsid w:val="007A0725"/>
    <w:rsid w:val="007A3135"/>
    <w:rsid w:val="007B07B6"/>
    <w:rsid w:val="007B13CB"/>
    <w:rsid w:val="007B13E0"/>
    <w:rsid w:val="007B31FB"/>
    <w:rsid w:val="007B37D8"/>
    <w:rsid w:val="007B5C70"/>
    <w:rsid w:val="007B6534"/>
    <w:rsid w:val="007C140C"/>
    <w:rsid w:val="007C16E5"/>
    <w:rsid w:val="007C232F"/>
    <w:rsid w:val="007C3216"/>
    <w:rsid w:val="007C55C8"/>
    <w:rsid w:val="007C5AEF"/>
    <w:rsid w:val="007C67B3"/>
    <w:rsid w:val="007D02A3"/>
    <w:rsid w:val="007D1934"/>
    <w:rsid w:val="007D1CE9"/>
    <w:rsid w:val="007D5B45"/>
    <w:rsid w:val="007D5C0C"/>
    <w:rsid w:val="007DB3A2"/>
    <w:rsid w:val="007E354B"/>
    <w:rsid w:val="007E45E0"/>
    <w:rsid w:val="007E6544"/>
    <w:rsid w:val="007F07A8"/>
    <w:rsid w:val="007F17E5"/>
    <w:rsid w:val="007F2B7B"/>
    <w:rsid w:val="007F2BA8"/>
    <w:rsid w:val="007F4300"/>
    <w:rsid w:val="007F5961"/>
    <w:rsid w:val="007F6049"/>
    <w:rsid w:val="007F6A85"/>
    <w:rsid w:val="007F7692"/>
    <w:rsid w:val="007F79E2"/>
    <w:rsid w:val="00801F63"/>
    <w:rsid w:val="00804EC9"/>
    <w:rsid w:val="0081263D"/>
    <w:rsid w:val="00816691"/>
    <w:rsid w:val="0082009F"/>
    <w:rsid w:val="00820A4D"/>
    <w:rsid w:val="00820D3B"/>
    <w:rsid w:val="0082391F"/>
    <w:rsid w:val="00825C9A"/>
    <w:rsid w:val="0082610E"/>
    <w:rsid w:val="00827562"/>
    <w:rsid w:val="00833E85"/>
    <w:rsid w:val="008347F4"/>
    <w:rsid w:val="00835288"/>
    <w:rsid w:val="0083567E"/>
    <w:rsid w:val="008361E5"/>
    <w:rsid w:val="00841ED1"/>
    <w:rsid w:val="00845344"/>
    <w:rsid w:val="00846312"/>
    <w:rsid w:val="0084638E"/>
    <w:rsid w:val="00846794"/>
    <w:rsid w:val="00846BBA"/>
    <w:rsid w:val="008525B1"/>
    <w:rsid w:val="00854AE1"/>
    <w:rsid w:val="008561A7"/>
    <w:rsid w:val="008561CB"/>
    <w:rsid w:val="00860296"/>
    <w:rsid w:val="008606CF"/>
    <w:rsid w:val="00862277"/>
    <w:rsid w:val="008701C2"/>
    <w:rsid w:val="008741B7"/>
    <w:rsid w:val="00874C35"/>
    <w:rsid w:val="00876C34"/>
    <w:rsid w:val="0088438C"/>
    <w:rsid w:val="00884DDA"/>
    <w:rsid w:val="00886F63"/>
    <w:rsid w:val="00886F87"/>
    <w:rsid w:val="00887522"/>
    <w:rsid w:val="00887CF8"/>
    <w:rsid w:val="008901CE"/>
    <w:rsid w:val="008909EC"/>
    <w:rsid w:val="00891287"/>
    <w:rsid w:val="00891F8C"/>
    <w:rsid w:val="00893535"/>
    <w:rsid w:val="00895E8C"/>
    <w:rsid w:val="0089699B"/>
    <w:rsid w:val="00897888"/>
    <w:rsid w:val="008A29C9"/>
    <w:rsid w:val="008A3842"/>
    <w:rsid w:val="008A4C03"/>
    <w:rsid w:val="008A590B"/>
    <w:rsid w:val="008A5A0C"/>
    <w:rsid w:val="008B0826"/>
    <w:rsid w:val="008B10CA"/>
    <w:rsid w:val="008B448C"/>
    <w:rsid w:val="008B47A6"/>
    <w:rsid w:val="008B4DE9"/>
    <w:rsid w:val="008C3C39"/>
    <w:rsid w:val="008C439F"/>
    <w:rsid w:val="008C7004"/>
    <w:rsid w:val="008C76D6"/>
    <w:rsid w:val="008D2F35"/>
    <w:rsid w:val="008E1947"/>
    <w:rsid w:val="008E3007"/>
    <w:rsid w:val="008E31D5"/>
    <w:rsid w:val="008E397B"/>
    <w:rsid w:val="008E3EF8"/>
    <w:rsid w:val="008E43EB"/>
    <w:rsid w:val="008E7890"/>
    <w:rsid w:val="008E7E50"/>
    <w:rsid w:val="008F0F1D"/>
    <w:rsid w:val="008F1CC6"/>
    <w:rsid w:val="008F2543"/>
    <w:rsid w:val="008F3105"/>
    <w:rsid w:val="008F4399"/>
    <w:rsid w:val="008F43C1"/>
    <w:rsid w:val="008F4488"/>
    <w:rsid w:val="008F55C2"/>
    <w:rsid w:val="008F57C2"/>
    <w:rsid w:val="008F714B"/>
    <w:rsid w:val="00903CC2"/>
    <w:rsid w:val="0091114D"/>
    <w:rsid w:val="00912DD3"/>
    <w:rsid w:val="0091503F"/>
    <w:rsid w:val="009150B6"/>
    <w:rsid w:val="00915C12"/>
    <w:rsid w:val="009167BF"/>
    <w:rsid w:val="00916E0F"/>
    <w:rsid w:val="0092048C"/>
    <w:rsid w:val="009234D0"/>
    <w:rsid w:val="00924E7E"/>
    <w:rsid w:val="00931A30"/>
    <w:rsid w:val="00940169"/>
    <w:rsid w:val="00941915"/>
    <w:rsid w:val="00941B74"/>
    <w:rsid w:val="00941D28"/>
    <w:rsid w:val="00942E3F"/>
    <w:rsid w:val="0094385F"/>
    <w:rsid w:val="00943C38"/>
    <w:rsid w:val="009455E6"/>
    <w:rsid w:val="00945B6B"/>
    <w:rsid w:val="00946E64"/>
    <w:rsid w:val="00947B00"/>
    <w:rsid w:val="00950691"/>
    <w:rsid w:val="00950E5D"/>
    <w:rsid w:val="009522E1"/>
    <w:rsid w:val="00953A3F"/>
    <w:rsid w:val="00953F64"/>
    <w:rsid w:val="00954B6C"/>
    <w:rsid w:val="00954EEB"/>
    <w:rsid w:val="009601F7"/>
    <w:rsid w:val="00962946"/>
    <w:rsid w:val="00965D18"/>
    <w:rsid w:val="009669F4"/>
    <w:rsid w:val="009707C7"/>
    <w:rsid w:val="00970BDA"/>
    <w:rsid w:val="00970DD5"/>
    <w:rsid w:val="009734F1"/>
    <w:rsid w:val="00974884"/>
    <w:rsid w:val="00975E99"/>
    <w:rsid w:val="00981CB4"/>
    <w:rsid w:val="00981E5B"/>
    <w:rsid w:val="009821AA"/>
    <w:rsid w:val="0098235F"/>
    <w:rsid w:val="009843D6"/>
    <w:rsid w:val="00987BE6"/>
    <w:rsid w:val="00990BE8"/>
    <w:rsid w:val="00992BAD"/>
    <w:rsid w:val="00992E41"/>
    <w:rsid w:val="00992F92"/>
    <w:rsid w:val="009943BF"/>
    <w:rsid w:val="00994BB0"/>
    <w:rsid w:val="00995DC6"/>
    <w:rsid w:val="009A0794"/>
    <w:rsid w:val="009A2C8F"/>
    <w:rsid w:val="009A356A"/>
    <w:rsid w:val="009A4395"/>
    <w:rsid w:val="009B010F"/>
    <w:rsid w:val="009B01EE"/>
    <w:rsid w:val="009B0B7D"/>
    <w:rsid w:val="009B2987"/>
    <w:rsid w:val="009B8512"/>
    <w:rsid w:val="009C4803"/>
    <w:rsid w:val="009C702E"/>
    <w:rsid w:val="009C7159"/>
    <w:rsid w:val="009D0151"/>
    <w:rsid w:val="009D3961"/>
    <w:rsid w:val="009D569B"/>
    <w:rsid w:val="009E63A8"/>
    <w:rsid w:val="009E6626"/>
    <w:rsid w:val="009E6BF6"/>
    <w:rsid w:val="009F1006"/>
    <w:rsid w:val="009F1974"/>
    <w:rsid w:val="009F54D6"/>
    <w:rsid w:val="009F5F47"/>
    <w:rsid w:val="009F7E95"/>
    <w:rsid w:val="00A0248D"/>
    <w:rsid w:val="00A02A08"/>
    <w:rsid w:val="00A039A2"/>
    <w:rsid w:val="00A042C7"/>
    <w:rsid w:val="00A047BB"/>
    <w:rsid w:val="00A056C7"/>
    <w:rsid w:val="00A11786"/>
    <w:rsid w:val="00A122A6"/>
    <w:rsid w:val="00A1354A"/>
    <w:rsid w:val="00A13D36"/>
    <w:rsid w:val="00A13DCD"/>
    <w:rsid w:val="00A17729"/>
    <w:rsid w:val="00A21691"/>
    <w:rsid w:val="00A21750"/>
    <w:rsid w:val="00A21BCD"/>
    <w:rsid w:val="00A22329"/>
    <w:rsid w:val="00A22B61"/>
    <w:rsid w:val="00A237BA"/>
    <w:rsid w:val="00A23963"/>
    <w:rsid w:val="00A25094"/>
    <w:rsid w:val="00A2616C"/>
    <w:rsid w:val="00A27CA4"/>
    <w:rsid w:val="00A27ECD"/>
    <w:rsid w:val="00A32F04"/>
    <w:rsid w:val="00A36B43"/>
    <w:rsid w:val="00A37C0A"/>
    <w:rsid w:val="00A446BC"/>
    <w:rsid w:val="00A46902"/>
    <w:rsid w:val="00A47874"/>
    <w:rsid w:val="00A50473"/>
    <w:rsid w:val="00A5246C"/>
    <w:rsid w:val="00A54080"/>
    <w:rsid w:val="00A540B1"/>
    <w:rsid w:val="00A5572F"/>
    <w:rsid w:val="00A558DA"/>
    <w:rsid w:val="00A615C3"/>
    <w:rsid w:val="00A62883"/>
    <w:rsid w:val="00A65423"/>
    <w:rsid w:val="00A66477"/>
    <w:rsid w:val="00A66D4A"/>
    <w:rsid w:val="00A675C4"/>
    <w:rsid w:val="00A6762D"/>
    <w:rsid w:val="00A70006"/>
    <w:rsid w:val="00A71B53"/>
    <w:rsid w:val="00A72E23"/>
    <w:rsid w:val="00A732B4"/>
    <w:rsid w:val="00A73B74"/>
    <w:rsid w:val="00A75646"/>
    <w:rsid w:val="00A76F07"/>
    <w:rsid w:val="00A77496"/>
    <w:rsid w:val="00A825DD"/>
    <w:rsid w:val="00A83035"/>
    <w:rsid w:val="00A836A6"/>
    <w:rsid w:val="00A86B13"/>
    <w:rsid w:val="00A91484"/>
    <w:rsid w:val="00A9183A"/>
    <w:rsid w:val="00A92251"/>
    <w:rsid w:val="00A92BD0"/>
    <w:rsid w:val="00A94262"/>
    <w:rsid w:val="00A95244"/>
    <w:rsid w:val="00A969C7"/>
    <w:rsid w:val="00A97FA3"/>
    <w:rsid w:val="00AA046E"/>
    <w:rsid w:val="00AA13C6"/>
    <w:rsid w:val="00AA166E"/>
    <w:rsid w:val="00AA1692"/>
    <w:rsid w:val="00AA1813"/>
    <w:rsid w:val="00AA1C51"/>
    <w:rsid w:val="00AA1F3F"/>
    <w:rsid w:val="00AA23F7"/>
    <w:rsid w:val="00AA35EA"/>
    <w:rsid w:val="00AA3BED"/>
    <w:rsid w:val="00AA7624"/>
    <w:rsid w:val="00AB1B23"/>
    <w:rsid w:val="00AB1E75"/>
    <w:rsid w:val="00AB25C7"/>
    <w:rsid w:val="00AB3F45"/>
    <w:rsid w:val="00AB4470"/>
    <w:rsid w:val="00AB5145"/>
    <w:rsid w:val="00AB720E"/>
    <w:rsid w:val="00AB777C"/>
    <w:rsid w:val="00AC0016"/>
    <w:rsid w:val="00AC2623"/>
    <w:rsid w:val="00AC2985"/>
    <w:rsid w:val="00AC2FDB"/>
    <w:rsid w:val="00AC3CE2"/>
    <w:rsid w:val="00AC4427"/>
    <w:rsid w:val="00AC4B72"/>
    <w:rsid w:val="00AC5EE4"/>
    <w:rsid w:val="00AC6F39"/>
    <w:rsid w:val="00AD0A0A"/>
    <w:rsid w:val="00AD0F91"/>
    <w:rsid w:val="00AD22E5"/>
    <w:rsid w:val="00AE2266"/>
    <w:rsid w:val="00AE3C92"/>
    <w:rsid w:val="00AF0E54"/>
    <w:rsid w:val="00AF2625"/>
    <w:rsid w:val="00AF3B93"/>
    <w:rsid w:val="00AF6A61"/>
    <w:rsid w:val="00AF7620"/>
    <w:rsid w:val="00AF7CE6"/>
    <w:rsid w:val="00B01C18"/>
    <w:rsid w:val="00B03E03"/>
    <w:rsid w:val="00B04EF0"/>
    <w:rsid w:val="00B06022"/>
    <w:rsid w:val="00B07B6A"/>
    <w:rsid w:val="00B1048E"/>
    <w:rsid w:val="00B11501"/>
    <w:rsid w:val="00B11B8E"/>
    <w:rsid w:val="00B16664"/>
    <w:rsid w:val="00B2021D"/>
    <w:rsid w:val="00B2249E"/>
    <w:rsid w:val="00B22D6F"/>
    <w:rsid w:val="00B23552"/>
    <w:rsid w:val="00B24BBE"/>
    <w:rsid w:val="00B304B9"/>
    <w:rsid w:val="00B31CA6"/>
    <w:rsid w:val="00B34608"/>
    <w:rsid w:val="00B351B1"/>
    <w:rsid w:val="00B353CA"/>
    <w:rsid w:val="00B37084"/>
    <w:rsid w:val="00B4174E"/>
    <w:rsid w:val="00B422D9"/>
    <w:rsid w:val="00B42A71"/>
    <w:rsid w:val="00B4368A"/>
    <w:rsid w:val="00B5185B"/>
    <w:rsid w:val="00B5191F"/>
    <w:rsid w:val="00B54A0C"/>
    <w:rsid w:val="00B54B33"/>
    <w:rsid w:val="00B55319"/>
    <w:rsid w:val="00B58A2A"/>
    <w:rsid w:val="00B67154"/>
    <w:rsid w:val="00B67BB3"/>
    <w:rsid w:val="00B70F5D"/>
    <w:rsid w:val="00B71706"/>
    <w:rsid w:val="00B731E3"/>
    <w:rsid w:val="00B73C2E"/>
    <w:rsid w:val="00B75668"/>
    <w:rsid w:val="00B75B12"/>
    <w:rsid w:val="00B77E5F"/>
    <w:rsid w:val="00B8144F"/>
    <w:rsid w:val="00B859B8"/>
    <w:rsid w:val="00B87176"/>
    <w:rsid w:val="00B879F2"/>
    <w:rsid w:val="00B93076"/>
    <w:rsid w:val="00B97231"/>
    <w:rsid w:val="00BA25D6"/>
    <w:rsid w:val="00BA5006"/>
    <w:rsid w:val="00BA602E"/>
    <w:rsid w:val="00BA789C"/>
    <w:rsid w:val="00BB2498"/>
    <w:rsid w:val="00BB29A9"/>
    <w:rsid w:val="00BC20F5"/>
    <w:rsid w:val="00BC2D6D"/>
    <w:rsid w:val="00BC477B"/>
    <w:rsid w:val="00BC5645"/>
    <w:rsid w:val="00BC5A1B"/>
    <w:rsid w:val="00BD08D7"/>
    <w:rsid w:val="00BD1428"/>
    <w:rsid w:val="00BD174C"/>
    <w:rsid w:val="00BD21A6"/>
    <w:rsid w:val="00BD26A2"/>
    <w:rsid w:val="00BD2A50"/>
    <w:rsid w:val="00BD343F"/>
    <w:rsid w:val="00BD3FAE"/>
    <w:rsid w:val="00BD73DE"/>
    <w:rsid w:val="00BD789A"/>
    <w:rsid w:val="00BE1F2C"/>
    <w:rsid w:val="00BE28EB"/>
    <w:rsid w:val="00BE5012"/>
    <w:rsid w:val="00BE57D4"/>
    <w:rsid w:val="00BE6D57"/>
    <w:rsid w:val="00BF00B5"/>
    <w:rsid w:val="00BF0BCF"/>
    <w:rsid w:val="00BF3C88"/>
    <w:rsid w:val="00BF5273"/>
    <w:rsid w:val="00BF52A1"/>
    <w:rsid w:val="00BF6A5B"/>
    <w:rsid w:val="00BF777A"/>
    <w:rsid w:val="00C036A6"/>
    <w:rsid w:val="00C04529"/>
    <w:rsid w:val="00C06025"/>
    <w:rsid w:val="00C11009"/>
    <w:rsid w:val="00C1214F"/>
    <w:rsid w:val="00C121FF"/>
    <w:rsid w:val="00C14519"/>
    <w:rsid w:val="00C14780"/>
    <w:rsid w:val="00C14C4C"/>
    <w:rsid w:val="00C15863"/>
    <w:rsid w:val="00C15C0E"/>
    <w:rsid w:val="00C16348"/>
    <w:rsid w:val="00C176C6"/>
    <w:rsid w:val="00C208C9"/>
    <w:rsid w:val="00C209DA"/>
    <w:rsid w:val="00C26364"/>
    <w:rsid w:val="00C308C3"/>
    <w:rsid w:val="00C30E59"/>
    <w:rsid w:val="00C32128"/>
    <w:rsid w:val="00C34789"/>
    <w:rsid w:val="00C350DC"/>
    <w:rsid w:val="00C37D97"/>
    <w:rsid w:val="00C43A0E"/>
    <w:rsid w:val="00C43F12"/>
    <w:rsid w:val="00C45E5A"/>
    <w:rsid w:val="00C464A1"/>
    <w:rsid w:val="00C524E6"/>
    <w:rsid w:val="00C52BC9"/>
    <w:rsid w:val="00C52CC9"/>
    <w:rsid w:val="00C54EDD"/>
    <w:rsid w:val="00C60740"/>
    <w:rsid w:val="00C62CF9"/>
    <w:rsid w:val="00C62E52"/>
    <w:rsid w:val="00C64D2C"/>
    <w:rsid w:val="00C667B4"/>
    <w:rsid w:val="00C66B78"/>
    <w:rsid w:val="00C679EE"/>
    <w:rsid w:val="00C739E2"/>
    <w:rsid w:val="00C73BD9"/>
    <w:rsid w:val="00C73F4C"/>
    <w:rsid w:val="00C760A2"/>
    <w:rsid w:val="00C8032B"/>
    <w:rsid w:val="00C80461"/>
    <w:rsid w:val="00C80C94"/>
    <w:rsid w:val="00C8489A"/>
    <w:rsid w:val="00C85DAD"/>
    <w:rsid w:val="00C86C83"/>
    <w:rsid w:val="00C86CD2"/>
    <w:rsid w:val="00C86F39"/>
    <w:rsid w:val="00C91FDF"/>
    <w:rsid w:val="00C92F7B"/>
    <w:rsid w:val="00CA1D36"/>
    <w:rsid w:val="00CA3195"/>
    <w:rsid w:val="00CA4028"/>
    <w:rsid w:val="00CA45DD"/>
    <w:rsid w:val="00CA5884"/>
    <w:rsid w:val="00CA74AC"/>
    <w:rsid w:val="00CA774D"/>
    <w:rsid w:val="00CB0259"/>
    <w:rsid w:val="00CB319C"/>
    <w:rsid w:val="00CC045B"/>
    <w:rsid w:val="00CC3001"/>
    <w:rsid w:val="00CC3C7D"/>
    <w:rsid w:val="00CC3FE0"/>
    <w:rsid w:val="00CC41E6"/>
    <w:rsid w:val="00CC48CD"/>
    <w:rsid w:val="00CC6579"/>
    <w:rsid w:val="00CD208F"/>
    <w:rsid w:val="00CD735E"/>
    <w:rsid w:val="00CE0624"/>
    <w:rsid w:val="00CE46A7"/>
    <w:rsid w:val="00CE5121"/>
    <w:rsid w:val="00CE5EF3"/>
    <w:rsid w:val="00CE6657"/>
    <w:rsid w:val="00CF3FFE"/>
    <w:rsid w:val="00CF5888"/>
    <w:rsid w:val="00D00010"/>
    <w:rsid w:val="00D0062D"/>
    <w:rsid w:val="00D011EC"/>
    <w:rsid w:val="00D01F5A"/>
    <w:rsid w:val="00D0317F"/>
    <w:rsid w:val="00D034CF"/>
    <w:rsid w:val="00D04FB7"/>
    <w:rsid w:val="00D1091C"/>
    <w:rsid w:val="00D1138D"/>
    <w:rsid w:val="00D12DA5"/>
    <w:rsid w:val="00D14CFB"/>
    <w:rsid w:val="00D15B65"/>
    <w:rsid w:val="00D15C40"/>
    <w:rsid w:val="00D15E74"/>
    <w:rsid w:val="00D16233"/>
    <w:rsid w:val="00D16C51"/>
    <w:rsid w:val="00D20911"/>
    <w:rsid w:val="00D22B8A"/>
    <w:rsid w:val="00D23919"/>
    <w:rsid w:val="00D24CE7"/>
    <w:rsid w:val="00D25460"/>
    <w:rsid w:val="00D25CCC"/>
    <w:rsid w:val="00D2717B"/>
    <w:rsid w:val="00D27936"/>
    <w:rsid w:val="00D3017B"/>
    <w:rsid w:val="00D32480"/>
    <w:rsid w:val="00D32D50"/>
    <w:rsid w:val="00D33ABE"/>
    <w:rsid w:val="00D33C25"/>
    <w:rsid w:val="00D37FAE"/>
    <w:rsid w:val="00D419A3"/>
    <w:rsid w:val="00D4492D"/>
    <w:rsid w:val="00D45D5A"/>
    <w:rsid w:val="00D514B4"/>
    <w:rsid w:val="00D516B1"/>
    <w:rsid w:val="00D52598"/>
    <w:rsid w:val="00D536E4"/>
    <w:rsid w:val="00D55B6D"/>
    <w:rsid w:val="00D57D6B"/>
    <w:rsid w:val="00D61C70"/>
    <w:rsid w:val="00D65F32"/>
    <w:rsid w:val="00D72A3F"/>
    <w:rsid w:val="00D738A5"/>
    <w:rsid w:val="00D80C42"/>
    <w:rsid w:val="00D8248B"/>
    <w:rsid w:val="00D8515F"/>
    <w:rsid w:val="00D85968"/>
    <w:rsid w:val="00D85C9C"/>
    <w:rsid w:val="00D91927"/>
    <w:rsid w:val="00D91C3D"/>
    <w:rsid w:val="00D95055"/>
    <w:rsid w:val="00D95E50"/>
    <w:rsid w:val="00D962A5"/>
    <w:rsid w:val="00D96E3B"/>
    <w:rsid w:val="00DA0518"/>
    <w:rsid w:val="00DA0FFD"/>
    <w:rsid w:val="00DA3DFC"/>
    <w:rsid w:val="00DA5636"/>
    <w:rsid w:val="00DA7767"/>
    <w:rsid w:val="00DB1A86"/>
    <w:rsid w:val="00DB4365"/>
    <w:rsid w:val="00DB5747"/>
    <w:rsid w:val="00DB6CB8"/>
    <w:rsid w:val="00DB7AFA"/>
    <w:rsid w:val="00DC0574"/>
    <w:rsid w:val="00DC1122"/>
    <w:rsid w:val="00DC2041"/>
    <w:rsid w:val="00DC4379"/>
    <w:rsid w:val="00DC6686"/>
    <w:rsid w:val="00DC723A"/>
    <w:rsid w:val="00DC7319"/>
    <w:rsid w:val="00DC7D66"/>
    <w:rsid w:val="00DD12AC"/>
    <w:rsid w:val="00DD42C8"/>
    <w:rsid w:val="00DD5006"/>
    <w:rsid w:val="00DD57CC"/>
    <w:rsid w:val="00DD6344"/>
    <w:rsid w:val="00DE063C"/>
    <w:rsid w:val="00DE62F7"/>
    <w:rsid w:val="00DF48C5"/>
    <w:rsid w:val="00DF6470"/>
    <w:rsid w:val="00DF6EFF"/>
    <w:rsid w:val="00E02B6F"/>
    <w:rsid w:val="00E02EDA"/>
    <w:rsid w:val="00E031BD"/>
    <w:rsid w:val="00E0355C"/>
    <w:rsid w:val="00E04544"/>
    <w:rsid w:val="00E0486A"/>
    <w:rsid w:val="00E11CE6"/>
    <w:rsid w:val="00E11F41"/>
    <w:rsid w:val="00E125B0"/>
    <w:rsid w:val="00E169C0"/>
    <w:rsid w:val="00E16B0E"/>
    <w:rsid w:val="00E221D7"/>
    <w:rsid w:val="00E22F9D"/>
    <w:rsid w:val="00E26FE5"/>
    <w:rsid w:val="00E27869"/>
    <w:rsid w:val="00E325A8"/>
    <w:rsid w:val="00E32927"/>
    <w:rsid w:val="00E33369"/>
    <w:rsid w:val="00E420A6"/>
    <w:rsid w:val="00E44842"/>
    <w:rsid w:val="00E4754C"/>
    <w:rsid w:val="00E48AA7"/>
    <w:rsid w:val="00E50D83"/>
    <w:rsid w:val="00E5111A"/>
    <w:rsid w:val="00E540B7"/>
    <w:rsid w:val="00E55858"/>
    <w:rsid w:val="00E567F5"/>
    <w:rsid w:val="00E57B5E"/>
    <w:rsid w:val="00E6043B"/>
    <w:rsid w:val="00E60631"/>
    <w:rsid w:val="00E6099D"/>
    <w:rsid w:val="00E6153F"/>
    <w:rsid w:val="00E6233E"/>
    <w:rsid w:val="00E65195"/>
    <w:rsid w:val="00E65557"/>
    <w:rsid w:val="00E66EDA"/>
    <w:rsid w:val="00E7064D"/>
    <w:rsid w:val="00E71350"/>
    <w:rsid w:val="00E71D9D"/>
    <w:rsid w:val="00E728E4"/>
    <w:rsid w:val="00E72901"/>
    <w:rsid w:val="00E74599"/>
    <w:rsid w:val="00E75D74"/>
    <w:rsid w:val="00E75DD9"/>
    <w:rsid w:val="00E77411"/>
    <w:rsid w:val="00E8043E"/>
    <w:rsid w:val="00E80E00"/>
    <w:rsid w:val="00E80E4E"/>
    <w:rsid w:val="00E8161E"/>
    <w:rsid w:val="00E81C86"/>
    <w:rsid w:val="00E83E98"/>
    <w:rsid w:val="00E8419E"/>
    <w:rsid w:val="00E84CA1"/>
    <w:rsid w:val="00E85FB5"/>
    <w:rsid w:val="00E87505"/>
    <w:rsid w:val="00E877FD"/>
    <w:rsid w:val="00E908C0"/>
    <w:rsid w:val="00E90CBC"/>
    <w:rsid w:val="00E92106"/>
    <w:rsid w:val="00E92243"/>
    <w:rsid w:val="00E93369"/>
    <w:rsid w:val="00E933AD"/>
    <w:rsid w:val="00E94FD0"/>
    <w:rsid w:val="00E96554"/>
    <w:rsid w:val="00EA2FE9"/>
    <w:rsid w:val="00EA4662"/>
    <w:rsid w:val="00EA5AC3"/>
    <w:rsid w:val="00EA647A"/>
    <w:rsid w:val="00EA7F7C"/>
    <w:rsid w:val="00EB0571"/>
    <w:rsid w:val="00EB1009"/>
    <w:rsid w:val="00EB108D"/>
    <w:rsid w:val="00EB21C3"/>
    <w:rsid w:val="00EB2962"/>
    <w:rsid w:val="00EB50F3"/>
    <w:rsid w:val="00EB728B"/>
    <w:rsid w:val="00EB7C80"/>
    <w:rsid w:val="00EC1115"/>
    <w:rsid w:val="00EC1BFA"/>
    <w:rsid w:val="00EC5488"/>
    <w:rsid w:val="00EC61F2"/>
    <w:rsid w:val="00ED0422"/>
    <w:rsid w:val="00ED2308"/>
    <w:rsid w:val="00ED4A47"/>
    <w:rsid w:val="00ED7E2C"/>
    <w:rsid w:val="00EE1676"/>
    <w:rsid w:val="00EE2625"/>
    <w:rsid w:val="00EE3033"/>
    <w:rsid w:val="00EE30F3"/>
    <w:rsid w:val="00EE4037"/>
    <w:rsid w:val="00EE41BE"/>
    <w:rsid w:val="00EE5FD6"/>
    <w:rsid w:val="00EE7A67"/>
    <w:rsid w:val="00EF0C02"/>
    <w:rsid w:val="00EF2CE4"/>
    <w:rsid w:val="00EF35EF"/>
    <w:rsid w:val="00EF415A"/>
    <w:rsid w:val="00EF55EB"/>
    <w:rsid w:val="00EF6A5C"/>
    <w:rsid w:val="00F055D7"/>
    <w:rsid w:val="00F05B06"/>
    <w:rsid w:val="00F07D18"/>
    <w:rsid w:val="00F10CB2"/>
    <w:rsid w:val="00F15784"/>
    <w:rsid w:val="00F16B7F"/>
    <w:rsid w:val="00F16D9D"/>
    <w:rsid w:val="00F17A6C"/>
    <w:rsid w:val="00F227B7"/>
    <w:rsid w:val="00F227DA"/>
    <w:rsid w:val="00F23C50"/>
    <w:rsid w:val="00F2593B"/>
    <w:rsid w:val="00F274D3"/>
    <w:rsid w:val="00F3015F"/>
    <w:rsid w:val="00F34618"/>
    <w:rsid w:val="00F37409"/>
    <w:rsid w:val="00F4028F"/>
    <w:rsid w:val="00F417B2"/>
    <w:rsid w:val="00F429A4"/>
    <w:rsid w:val="00F45324"/>
    <w:rsid w:val="00F51D03"/>
    <w:rsid w:val="00F5211F"/>
    <w:rsid w:val="00F54F52"/>
    <w:rsid w:val="00F55FDA"/>
    <w:rsid w:val="00F6073B"/>
    <w:rsid w:val="00F641DE"/>
    <w:rsid w:val="00F6485B"/>
    <w:rsid w:val="00F64F8B"/>
    <w:rsid w:val="00F717E9"/>
    <w:rsid w:val="00F72DEB"/>
    <w:rsid w:val="00F72E5C"/>
    <w:rsid w:val="00F7357A"/>
    <w:rsid w:val="00F74376"/>
    <w:rsid w:val="00F75CA8"/>
    <w:rsid w:val="00F76561"/>
    <w:rsid w:val="00F767FA"/>
    <w:rsid w:val="00F768A2"/>
    <w:rsid w:val="00F81B9C"/>
    <w:rsid w:val="00F83A09"/>
    <w:rsid w:val="00F8484B"/>
    <w:rsid w:val="00F8554F"/>
    <w:rsid w:val="00F870C1"/>
    <w:rsid w:val="00F87541"/>
    <w:rsid w:val="00F90DCB"/>
    <w:rsid w:val="00F925E1"/>
    <w:rsid w:val="00F92680"/>
    <w:rsid w:val="00F948D1"/>
    <w:rsid w:val="00F949FC"/>
    <w:rsid w:val="00F94EA8"/>
    <w:rsid w:val="00FA1F95"/>
    <w:rsid w:val="00FA354D"/>
    <w:rsid w:val="00FA361D"/>
    <w:rsid w:val="00FA3F8C"/>
    <w:rsid w:val="00FA5188"/>
    <w:rsid w:val="00FA75C7"/>
    <w:rsid w:val="00FB10ED"/>
    <w:rsid w:val="00FB6154"/>
    <w:rsid w:val="00FB7156"/>
    <w:rsid w:val="00FC0EA2"/>
    <w:rsid w:val="00FC153D"/>
    <w:rsid w:val="00FC1DDB"/>
    <w:rsid w:val="00FC262E"/>
    <w:rsid w:val="00FC350B"/>
    <w:rsid w:val="00FC4F9D"/>
    <w:rsid w:val="00FD065C"/>
    <w:rsid w:val="00FD2BDE"/>
    <w:rsid w:val="00FD3EBB"/>
    <w:rsid w:val="00FD406C"/>
    <w:rsid w:val="00FD508D"/>
    <w:rsid w:val="00FD54AF"/>
    <w:rsid w:val="00FD746B"/>
    <w:rsid w:val="00FE048E"/>
    <w:rsid w:val="00FE392B"/>
    <w:rsid w:val="00FE5A17"/>
    <w:rsid w:val="00FE5CB6"/>
    <w:rsid w:val="00FE7BE5"/>
    <w:rsid w:val="00FF075E"/>
    <w:rsid w:val="00FF18B0"/>
    <w:rsid w:val="00FF3DC3"/>
    <w:rsid w:val="00FF42A4"/>
    <w:rsid w:val="00FF4B12"/>
    <w:rsid w:val="0122FDCC"/>
    <w:rsid w:val="0131A100"/>
    <w:rsid w:val="01629A45"/>
    <w:rsid w:val="016486E5"/>
    <w:rsid w:val="0177A5E6"/>
    <w:rsid w:val="0186D344"/>
    <w:rsid w:val="0199D751"/>
    <w:rsid w:val="0199FEA5"/>
    <w:rsid w:val="01AA46FA"/>
    <w:rsid w:val="01C6B47C"/>
    <w:rsid w:val="01CC4947"/>
    <w:rsid w:val="01CFC5EC"/>
    <w:rsid w:val="01EE8C1C"/>
    <w:rsid w:val="01EEE0FB"/>
    <w:rsid w:val="01F6A734"/>
    <w:rsid w:val="0211BFD0"/>
    <w:rsid w:val="02180745"/>
    <w:rsid w:val="02189C6F"/>
    <w:rsid w:val="0220BF62"/>
    <w:rsid w:val="02931D16"/>
    <w:rsid w:val="029C9DEB"/>
    <w:rsid w:val="02A263F9"/>
    <w:rsid w:val="02A65722"/>
    <w:rsid w:val="02A85B89"/>
    <w:rsid w:val="02A88CC9"/>
    <w:rsid w:val="02B9EA9A"/>
    <w:rsid w:val="02C6EC52"/>
    <w:rsid w:val="02C82F04"/>
    <w:rsid w:val="02D5822E"/>
    <w:rsid w:val="02D9C733"/>
    <w:rsid w:val="031B5631"/>
    <w:rsid w:val="032B19CD"/>
    <w:rsid w:val="03452852"/>
    <w:rsid w:val="034A3D6F"/>
    <w:rsid w:val="034CE90B"/>
    <w:rsid w:val="03565216"/>
    <w:rsid w:val="0361E972"/>
    <w:rsid w:val="0365F1CD"/>
    <w:rsid w:val="036A38F9"/>
    <w:rsid w:val="03D6CD50"/>
    <w:rsid w:val="03DFE5E5"/>
    <w:rsid w:val="043E9AA7"/>
    <w:rsid w:val="044F8738"/>
    <w:rsid w:val="047777B6"/>
    <w:rsid w:val="049F27B6"/>
    <w:rsid w:val="04AE0989"/>
    <w:rsid w:val="04BBA501"/>
    <w:rsid w:val="04C9DE8E"/>
    <w:rsid w:val="04CEFC79"/>
    <w:rsid w:val="04E39CFE"/>
    <w:rsid w:val="04E98DDE"/>
    <w:rsid w:val="04FB590C"/>
    <w:rsid w:val="0501AC0A"/>
    <w:rsid w:val="050D807B"/>
    <w:rsid w:val="050F15F1"/>
    <w:rsid w:val="0522D3F7"/>
    <w:rsid w:val="054C5983"/>
    <w:rsid w:val="05628DE9"/>
    <w:rsid w:val="05791449"/>
    <w:rsid w:val="057A44C6"/>
    <w:rsid w:val="057BB646"/>
    <w:rsid w:val="05AAD344"/>
    <w:rsid w:val="05C8DCA5"/>
    <w:rsid w:val="05D43CF7"/>
    <w:rsid w:val="05D4E3E6"/>
    <w:rsid w:val="05EC9A98"/>
    <w:rsid w:val="06266CEA"/>
    <w:rsid w:val="068B6356"/>
    <w:rsid w:val="068F2761"/>
    <w:rsid w:val="0690242C"/>
    <w:rsid w:val="0696B1A6"/>
    <w:rsid w:val="06D798F9"/>
    <w:rsid w:val="06E2F5AE"/>
    <w:rsid w:val="06ED18DB"/>
    <w:rsid w:val="06EE103C"/>
    <w:rsid w:val="071786A7"/>
    <w:rsid w:val="071CECF9"/>
    <w:rsid w:val="071E8EBA"/>
    <w:rsid w:val="0738F62C"/>
    <w:rsid w:val="073C37FF"/>
    <w:rsid w:val="073C74BC"/>
    <w:rsid w:val="07422EAE"/>
    <w:rsid w:val="076B8DE6"/>
    <w:rsid w:val="07700CE5"/>
    <w:rsid w:val="0781B5CB"/>
    <w:rsid w:val="07ACEDF4"/>
    <w:rsid w:val="07AF0C22"/>
    <w:rsid w:val="07AFD3DA"/>
    <w:rsid w:val="07E072A0"/>
    <w:rsid w:val="0809EB1B"/>
    <w:rsid w:val="081A6F64"/>
    <w:rsid w:val="08403C03"/>
    <w:rsid w:val="085142F4"/>
    <w:rsid w:val="08585564"/>
    <w:rsid w:val="0892A2CA"/>
    <w:rsid w:val="089AC309"/>
    <w:rsid w:val="08AEEB6C"/>
    <w:rsid w:val="08E41EBE"/>
    <w:rsid w:val="09049CC4"/>
    <w:rsid w:val="094B5AC4"/>
    <w:rsid w:val="094EEAFD"/>
    <w:rsid w:val="09515357"/>
    <w:rsid w:val="096B661B"/>
    <w:rsid w:val="09C5D15B"/>
    <w:rsid w:val="0A372532"/>
    <w:rsid w:val="0A4C5643"/>
    <w:rsid w:val="0A6C18CA"/>
    <w:rsid w:val="0A945B20"/>
    <w:rsid w:val="0AA120BC"/>
    <w:rsid w:val="0AA42823"/>
    <w:rsid w:val="0AC479CF"/>
    <w:rsid w:val="0AC8F0D9"/>
    <w:rsid w:val="0AD0E60B"/>
    <w:rsid w:val="0ADAFBEB"/>
    <w:rsid w:val="0AED23B8"/>
    <w:rsid w:val="0AFB18C2"/>
    <w:rsid w:val="0B13ACA3"/>
    <w:rsid w:val="0B21A2A3"/>
    <w:rsid w:val="0B272DD2"/>
    <w:rsid w:val="0B416314"/>
    <w:rsid w:val="0B41890F"/>
    <w:rsid w:val="0B6163FB"/>
    <w:rsid w:val="0B618C5D"/>
    <w:rsid w:val="0BA01DA1"/>
    <w:rsid w:val="0BBCAC53"/>
    <w:rsid w:val="0BE45A21"/>
    <w:rsid w:val="0BECF371"/>
    <w:rsid w:val="0C3D1EBF"/>
    <w:rsid w:val="0C8FACD8"/>
    <w:rsid w:val="0CBF59F1"/>
    <w:rsid w:val="0CD573F7"/>
    <w:rsid w:val="0D14816A"/>
    <w:rsid w:val="0D1C4AE8"/>
    <w:rsid w:val="0D28CC2C"/>
    <w:rsid w:val="0D2B0F74"/>
    <w:rsid w:val="0D47A1CC"/>
    <w:rsid w:val="0D4C7EB6"/>
    <w:rsid w:val="0D633002"/>
    <w:rsid w:val="0D6AC1C0"/>
    <w:rsid w:val="0D85B594"/>
    <w:rsid w:val="0D91F0E9"/>
    <w:rsid w:val="0D94E685"/>
    <w:rsid w:val="0DA5FC6E"/>
    <w:rsid w:val="0DAE2DFA"/>
    <w:rsid w:val="0DC1D859"/>
    <w:rsid w:val="0DF8AAEA"/>
    <w:rsid w:val="0DFD6FEA"/>
    <w:rsid w:val="0DFF2673"/>
    <w:rsid w:val="0E2845B3"/>
    <w:rsid w:val="0E53ED01"/>
    <w:rsid w:val="0E596660"/>
    <w:rsid w:val="0E598D2A"/>
    <w:rsid w:val="0E5D783E"/>
    <w:rsid w:val="0E630C83"/>
    <w:rsid w:val="0E952F24"/>
    <w:rsid w:val="0E9E3EC0"/>
    <w:rsid w:val="0EB716D7"/>
    <w:rsid w:val="0EFC5A3A"/>
    <w:rsid w:val="0EFCBF9A"/>
    <w:rsid w:val="0F1043BA"/>
    <w:rsid w:val="0F17AF05"/>
    <w:rsid w:val="0F4CDE02"/>
    <w:rsid w:val="0F4EF0E1"/>
    <w:rsid w:val="0F63CA73"/>
    <w:rsid w:val="0F66337E"/>
    <w:rsid w:val="0F680A4D"/>
    <w:rsid w:val="0F8E0EF6"/>
    <w:rsid w:val="100593FB"/>
    <w:rsid w:val="1020B9D2"/>
    <w:rsid w:val="10531B05"/>
    <w:rsid w:val="105CF4B6"/>
    <w:rsid w:val="108392DE"/>
    <w:rsid w:val="1093FB21"/>
    <w:rsid w:val="109AC96A"/>
    <w:rsid w:val="10B610E5"/>
    <w:rsid w:val="10BB7E15"/>
    <w:rsid w:val="10BC4168"/>
    <w:rsid w:val="10C6ADA2"/>
    <w:rsid w:val="10DEF3FA"/>
    <w:rsid w:val="10F80293"/>
    <w:rsid w:val="111690FA"/>
    <w:rsid w:val="1129889D"/>
    <w:rsid w:val="1136EAB8"/>
    <w:rsid w:val="115D44B5"/>
    <w:rsid w:val="116E8E16"/>
    <w:rsid w:val="117F482A"/>
    <w:rsid w:val="11884C4C"/>
    <w:rsid w:val="1188CBD0"/>
    <w:rsid w:val="1190881E"/>
    <w:rsid w:val="11B41F62"/>
    <w:rsid w:val="1225A855"/>
    <w:rsid w:val="12371379"/>
    <w:rsid w:val="12419F2F"/>
    <w:rsid w:val="1242BAB3"/>
    <w:rsid w:val="1271CEC5"/>
    <w:rsid w:val="1295D2A8"/>
    <w:rsid w:val="12BAF53A"/>
    <w:rsid w:val="12C22599"/>
    <w:rsid w:val="12D09C4A"/>
    <w:rsid w:val="12D5A349"/>
    <w:rsid w:val="12F800D7"/>
    <w:rsid w:val="132538BC"/>
    <w:rsid w:val="132D6F97"/>
    <w:rsid w:val="132E9020"/>
    <w:rsid w:val="13409B7C"/>
    <w:rsid w:val="13428281"/>
    <w:rsid w:val="13530EA8"/>
    <w:rsid w:val="1356CD8F"/>
    <w:rsid w:val="1381EF86"/>
    <w:rsid w:val="138575B2"/>
    <w:rsid w:val="138D20AF"/>
    <w:rsid w:val="13B5FE02"/>
    <w:rsid w:val="13BE9086"/>
    <w:rsid w:val="1415115A"/>
    <w:rsid w:val="1430E69B"/>
    <w:rsid w:val="1449CA61"/>
    <w:rsid w:val="14584B4D"/>
    <w:rsid w:val="14669DF4"/>
    <w:rsid w:val="146B938E"/>
    <w:rsid w:val="146BB676"/>
    <w:rsid w:val="147A4923"/>
    <w:rsid w:val="147D7204"/>
    <w:rsid w:val="14811B9B"/>
    <w:rsid w:val="14AC77CC"/>
    <w:rsid w:val="14BA84D1"/>
    <w:rsid w:val="14D7224A"/>
    <w:rsid w:val="14F6C63C"/>
    <w:rsid w:val="14F98A46"/>
    <w:rsid w:val="1506D968"/>
    <w:rsid w:val="1507B89D"/>
    <w:rsid w:val="15203D86"/>
    <w:rsid w:val="152B1A1B"/>
    <w:rsid w:val="15647DB2"/>
    <w:rsid w:val="1592091C"/>
    <w:rsid w:val="15987900"/>
    <w:rsid w:val="15D77D05"/>
    <w:rsid w:val="15DDA9A5"/>
    <w:rsid w:val="15FA1F4A"/>
    <w:rsid w:val="161E7EE2"/>
    <w:rsid w:val="1626110A"/>
    <w:rsid w:val="162AF965"/>
    <w:rsid w:val="163A7493"/>
    <w:rsid w:val="164734B2"/>
    <w:rsid w:val="1668D744"/>
    <w:rsid w:val="166AACD2"/>
    <w:rsid w:val="166C3AB3"/>
    <w:rsid w:val="166C74A6"/>
    <w:rsid w:val="1679B36E"/>
    <w:rsid w:val="168BF69C"/>
    <w:rsid w:val="1690FC00"/>
    <w:rsid w:val="169C5BF0"/>
    <w:rsid w:val="16B16EC4"/>
    <w:rsid w:val="16C33D10"/>
    <w:rsid w:val="16C4E28D"/>
    <w:rsid w:val="16D6A3CA"/>
    <w:rsid w:val="16E0B0CC"/>
    <w:rsid w:val="16F09B17"/>
    <w:rsid w:val="16F9EF30"/>
    <w:rsid w:val="16FB5509"/>
    <w:rsid w:val="1708F8FC"/>
    <w:rsid w:val="1736E96C"/>
    <w:rsid w:val="17422189"/>
    <w:rsid w:val="175FAD15"/>
    <w:rsid w:val="1767FD10"/>
    <w:rsid w:val="17A574C3"/>
    <w:rsid w:val="17BC7F00"/>
    <w:rsid w:val="17CCF44F"/>
    <w:rsid w:val="17EF1212"/>
    <w:rsid w:val="18084507"/>
    <w:rsid w:val="1818B35B"/>
    <w:rsid w:val="1826E9FD"/>
    <w:rsid w:val="1854D533"/>
    <w:rsid w:val="1857CDA1"/>
    <w:rsid w:val="18B24AF5"/>
    <w:rsid w:val="18C2E82E"/>
    <w:rsid w:val="18EE72B1"/>
    <w:rsid w:val="18F8DD34"/>
    <w:rsid w:val="1919CA3E"/>
    <w:rsid w:val="191E3E5B"/>
    <w:rsid w:val="192940FD"/>
    <w:rsid w:val="197A3C64"/>
    <w:rsid w:val="1983C7CF"/>
    <w:rsid w:val="19874814"/>
    <w:rsid w:val="19A19A41"/>
    <w:rsid w:val="19A1C7AD"/>
    <w:rsid w:val="19D27B26"/>
    <w:rsid w:val="19F72027"/>
    <w:rsid w:val="19FBBA82"/>
    <w:rsid w:val="1A1E0758"/>
    <w:rsid w:val="1A216176"/>
    <w:rsid w:val="1A5C198D"/>
    <w:rsid w:val="1A950086"/>
    <w:rsid w:val="1AA6E104"/>
    <w:rsid w:val="1AA9E11B"/>
    <w:rsid w:val="1AC11076"/>
    <w:rsid w:val="1AD1AFFE"/>
    <w:rsid w:val="1AEEBABB"/>
    <w:rsid w:val="1B08AB39"/>
    <w:rsid w:val="1B447A79"/>
    <w:rsid w:val="1B495B79"/>
    <w:rsid w:val="1B5FD34B"/>
    <w:rsid w:val="1B79A0E4"/>
    <w:rsid w:val="1B8065D7"/>
    <w:rsid w:val="1B809EC4"/>
    <w:rsid w:val="1B91A0CA"/>
    <w:rsid w:val="1B9B4505"/>
    <w:rsid w:val="1BB088C0"/>
    <w:rsid w:val="1BC86E29"/>
    <w:rsid w:val="1BCDE17C"/>
    <w:rsid w:val="1BD99D57"/>
    <w:rsid w:val="1BDAACCB"/>
    <w:rsid w:val="1BE15CD0"/>
    <w:rsid w:val="1BF0C944"/>
    <w:rsid w:val="1BF6E72F"/>
    <w:rsid w:val="1BF81057"/>
    <w:rsid w:val="1BFEFF7D"/>
    <w:rsid w:val="1C157039"/>
    <w:rsid w:val="1C1925F3"/>
    <w:rsid w:val="1C1F7727"/>
    <w:rsid w:val="1C63015E"/>
    <w:rsid w:val="1C89EF26"/>
    <w:rsid w:val="1CE93186"/>
    <w:rsid w:val="1CE9A9FA"/>
    <w:rsid w:val="1CF066A2"/>
    <w:rsid w:val="1D2B3A69"/>
    <w:rsid w:val="1D5955CC"/>
    <w:rsid w:val="1D727E29"/>
    <w:rsid w:val="1D72FD0B"/>
    <w:rsid w:val="1D818359"/>
    <w:rsid w:val="1DB5E142"/>
    <w:rsid w:val="1E07CC39"/>
    <w:rsid w:val="1E0E8E8B"/>
    <w:rsid w:val="1E1AE960"/>
    <w:rsid w:val="1E23A45D"/>
    <w:rsid w:val="1E452228"/>
    <w:rsid w:val="1E5051EB"/>
    <w:rsid w:val="1E74F991"/>
    <w:rsid w:val="1E79304D"/>
    <w:rsid w:val="1E7CCE90"/>
    <w:rsid w:val="1E953121"/>
    <w:rsid w:val="1ECBDE28"/>
    <w:rsid w:val="1EE4CFC4"/>
    <w:rsid w:val="1EFB0438"/>
    <w:rsid w:val="1F23E847"/>
    <w:rsid w:val="1F251B35"/>
    <w:rsid w:val="1F2CA893"/>
    <w:rsid w:val="1F36F5EE"/>
    <w:rsid w:val="1F76038A"/>
    <w:rsid w:val="1F78DD94"/>
    <w:rsid w:val="1F7931A7"/>
    <w:rsid w:val="1F7F3099"/>
    <w:rsid w:val="1F99316D"/>
    <w:rsid w:val="1FA2CC9A"/>
    <w:rsid w:val="1FA4CD8D"/>
    <w:rsid w:val="1FDE79AA"/>
    <w:rsid w:val="1FE00CBC"/>
    <w:rsid w:val="1FF22233"/>
    <w:rsid w:val="1FF61663"/>
    <w:rsid w:val="20271514"/>
    <w:rsid w:val="202E7614"/>
    <w:rsid w:val="202FF3D4"/>
    <w:rsid w:val="20636600"/>
    <w:rsid w:val="206E6AB5"/>
    <w:rsid w:val="207012A4"/>
    <w:rsid w:val="2076D533"/>
    <w:rsid w:val="20872F59"/>
    <w:rsid w:val="208D9600"/>
    <w:rsid w:val="20D68550"/>
    <w:rsid w:val="20F952FD"/>
    <w:rsid w:val="21219D0A"/>
    <w:rsid w:val="2129A3F5"/>
    <w:rsid w:val="2147BC1B"/>
    <w:rsid w:val="217DA947"/>
    <w:rsid w:val="2180B66E"/>
    <w:rsid w:val="219CF7FB"/>
    <w:rsid w:val="21AF274D"/>
    <w:rsid w:val="21FAF7EB"/>
    <w:rsid w:val="2211A654"/>
    <w:rsid w:val="22253FE6"/>
    <w:rsid w:val="222E0D33"/>
    <w:rsid w:val="22ACF0FC"/>
    <w:rsid w:val="22B7A6BB"/>
    <w:rsid w:val="22C4EE1E"/>
    <w:rsid w:val="22E60220"/>
    <w:rsid w:val="23103A95"/>
    <w:rsid w:val="231ECCFF"/>
    <w:rsid w:val="234AF7AE"/>
    <w:rsid w:val="2369BE66"/>
    <w:rsid w:val="2379CAB0"/>
    <w:rsid w:val="2384D9E9"/>
    <w:rsid w:val="239BFE75"/>
    <w:rsid w:val="23CC8D5D"/>
    <w:rsid w:val="23D7D36F"/>
    <w:rsid w:val="23F3E973"/>
    <w:rsid w:val="23F5D7DB"/>
    <w:rsid w:val="240A1BF1"/>
    <w:rsid w:val="2425F011"/>
    <w:rsid w:val="242D7A37"/>
    <w:rsid w:val="2435EDF1"/>
    <w:rsid w:val="2436B344"/>
    <w:rsid w:val="2444A49C"/>
    <w:rsid w:val="246EDA03"/>
    <w:rsid w:val="24B5B0D8"/>
    <w:rsid w:val="24B8F030"/>
    <w:rsid w:val="24BF63FC"/>
    <w:rsid w:val="24C371ED"/>
    <w:rsid w:val="252BB17C"/>
    <w:rsid w:val="252E0A0E"/>
    <w:rsid w:val="252F3AC0"/>
    <w:rsid w:val="25492B6B"/>
    <w:rsid w:val="257E1854"/>
    <w:rsid w:val="258E5DA9"/>
    <w:rsid w:val="2591B09C"/>
    <w:rsid w:val="260570E2"/>
    <w:rsid w:val="260F1FD2"/>
    <w:rsid w:val="26122CFE"/>
    <w:rsid w:val="262BCBE9"/>
    <w:rsid w:val="263DE97F"/>
    <w:rsid w:val="263E2D3A"/>
    <w:rsid w:val="263F053C"/>
    <w:rsid w:val="264E0777"/>
    <w:rsid w:val="2669CE30"/>
    <w:rsid w:val="267DEA37"/>
    <w:rsid w:val="268CC690"/>
    <w:rsid w:val="26DDAC39"/>
    <w:rsid w:val="26E4FBCC"/>
    <w:rsid w:val="26F144DF"/>
    <w:rsid w:val="27297C47"/>
    <w:rsid w:val="27440011"/>
    <w:rsid w:val="2756D36E"/>
    <w:rsid w:val="275BBA60"/>
    <w:rsid w:val="276F2966"/>
    <w:rsid w:val="2774CF48"/>
    <w:rsid w:val="27800F11"/>
    <w:rsid w:val="27B7A8DC"/>
    <w:rsid w:val="27B883F4"/>
    <w:rsid w:val="27C8F91F"/>
    <w:rsid w:val="27D08FB3"/>
    <w:rsid w:val="280B9A93"/>
    <w:rsid w:val="281E68D1"/>
    <w:rsid w:val="286FF43B"/>
    <w:rsid w:val="288897F5"/>
    <w:rsid w:val="288E7617"/>
    <w:rsid w:val="288EFD16"/>
    <w:rsid w:val="28A82573"/>
    <w:rsid w:val="28AA0303"/>
    <w:rsid w:val="28B77B5B"/>
    <w:rsid w:val="28B8E727"/>
    <w:rsid w:val="28F8251A"/>
    <w:rsid w:val="2921F191"/>
    <w:rsid w:val="2936C64E"/>
    <w:rsid w:val="29496703"/>
    <w:rsid w:val="295FD265"/>
    <w:rsid w:val="299BE866"/>
    <w:rsid w:val="299DB6CF"/>
    <w:rsid w:val="29A32932"/>
    <w:rsid w:val="29A97855"/>
    <w:rsid w:val="29B04999"/>
    <w:rsid w:val="29C8C43D"/>
    <w:rsid w:val="29DFB1E4"/>
    <w:rsid w:val="29F5C52F"/>
    <w:rsid w:val="2A1DE8A6"/>
    <w:rsid w:val="2A269DFD"/>
    <w:rsid w:val="2A35A32D"/>
    <w:rsid w:val="2A3FC65A"/>
    <w:rsid w:val="2A46DE04"/>
    <w:rsid w:val="2A49CE60"/>
    <w:rsid w:val="2A4B4277"/>
    <w:rsid w:val="2A6E4EE3"/>
    <w:rsid w:val="2A6FF62E"/>
    <w:rsid w:val="2A947175"/>
    <w:rsid w:val="2A964A56"/>
    <w:rsid w:val="2AACDAE8"/>
    <w:rsid w:val="2AB28419"/>
    <w:rsid w:val="2AF5D78A"/>
    <w:rsid w:val="2B082376"/>
    <w:rsid w:val="2B0E6FCA"/>
    <w:rsid w:val="2B159D1C"/>
    <w:rsid w:val="2B1FBC9B"/>
    <w:rsid w:val="2B3ECBBD"/>
    <w:rsid w:val="2B43FCF6"/>
    <w:rsid w:val="2B46A0EE"/>
    <w:rsid w:val="2B4BD8F8"/>
    <w:rsid w:val="2B6AABF9"/>
    <w:rsid w:val="2B815DAC"/>
    <w:rsid w:val="2B8A0D84"/>
    <w:rsid w:val="2B943A14"/>
    <w:rsid w:val="2BB8AF1F"/>
    <w:rsid w:val="2BBBFB5A"/>
    <w:rsid w:val="2BDFC635"/>
    <w:rsid w:val="2BE81700"/>
    <w:rsid w:val="2BF3CC66"/>
    <w:rsid w:val="2C084C8D"/>
    <w:rsid w:val="2C1B1D7C"/>
    <w:rsid w:val="2C2588A4"/>
    <w:rsid w:val="2C2AF1E2"/>
    <w:rsid w:val="2CB6A51D"/>
    <w:rsid w:val="2CC0FD04"/>
    <w:rsid w:val="2CEBD30E"/>
    <w:rsid w:val="2D07A582"/>
    <w:rsid w:val="2D3108B6"/>
    <w:rsid w:val="2D390679"/>
    <w:rsid w:val="2D622420"/>
    <w:rsid w:val="2D8FC530"/>
    <w:rsid w:val="2DBF9E61"/>
    <w:rsid w:val="2E06E07B"/>
    <w:rsid w:val="2E09D882"/>
    <w:rsid w:val="2E1D9120"/>
    <w:rsid w:val="2E30956D"/>
    <w:rsid w:val="2E44BCDC"/>
    <w:rsid w:val="2E6C1B57"/>
    <w:rsid w:val="2E78A8C3"/>
    <w:rsid w:val="2E922134"/>
    <w:rsid w:val="2EADB2EE"/>
    <w:rsid w:val="2EF20EB4"/>
    <w:rsid w:val="2EFACEB8"/>
    <w:rsid w:val="2F7CD1D6"/>
    <w:rsid w:val="2F8EAC10"/>
    <w:rsid w:val="2FADB6AC"/>
    <w:rsid w:val="2FD5AEE2"/>
    <w:rsid w:val="3014A682"/>
    <w:rsid w:val="305E6636"/>
    <w:rsid w:val="30B26D8C"/>
    <w:rsid w:val="30DE72D2"/>
    <w:rsid w:val="30DF6C2A"/>
    <w:rsid w:val="30F90785"/>
    <w:rsid w:val="310BAB44"/>
    <w:rsid w:val="31233728"/>
    <w:rsid w:val="31242EBD"/>
    <w:rsid w:val="31286694"/>
    <w:rsid w:val="31377E1B"/>
    <w:rsid w:val="313BE8EB"/>
    <w:rsid w:val="3143C638"/>
    <w:rsid w:val="3168D88C"/>
    <w:rsid w:val="316CD9FE"/>
    <w:rsid w:val="318ACC01"/>
    <w:rsid w:val="31A6D6D8"/>
    <w:rsid w:val="31ABAD74"/>
    <w:rsid w:val="31C7B245"/>
    <w:rsid w:val="31D2B135"/>
    <w:rsid w:val="31E7F415"/>
    <w:rsid w:val="31ED5542"/>
    <w:rsid w:val="322B3445"/>
    <w:rsid w:val="328CE331"/>
    <w:rsid w:val="329CDA67"/>
    <w:rsid w:val="329E3570"/>
    <w:rsid w:val="32A346CF"/>
    <w:rsid w:val="32D8AC2B"/>
    <w:rsid w:val="32DDEC4E"/>
    <w:rsid w:val="32FBDB7D"/>
    <w:rsid w:val="333D54A7"/>
    <w:rsid w:val="337A75AB"/>
    <w:rsid w:val="338028D4"/>
    <w:rsid w:val="33AAF46A"/>
    <w:rsid w:val="33C35D16"/>
    <w:rsid w:val="33EE1E76"/>
    <w:rsid w:val="33FE91E0"/>
    <w:rsid w:val="343BB60E"/>
    <w:rsid w:val="344C52D8"/>
    <w:rsid w:val="34968CEF"/>
    <w:rsid w:val="34A29E8E"/>
    <w:rsid w:val="34E63247"/>
    <w:rsid w:val="34EA0D02"/>
    <w:rsid w:val="34ED5AC4"/>
    <w:rsid w:val="34F4A108"/>
    <w:rsid w:val="3514C8E1"/>
    <w:rsid w:val="3542B424"/>
    <w:rsid w:val="35611923"/>
    <w:rsid w:val="358F2E33"/>
    <w:rsid w:val="3597FED3"/>
    <w:rsid w:val="35A3B527"/>
    <w:rsid w:val="35C35205"/>
    <w:rsid w:val="35DBE61A"/>
    <w:rsid w:val="35F3A3A8"/>
    <w:rsid w:val="360C340E"/>
    <w:rsid w:val="3618067D"/>
    <w:rsid w:val="3621A3CE"/>
    <w:rsid w:val="36314C14"/>
    <w:rsid w:val="3640C002"/>
    <w:rsid w:val="364A890D"/>
    <w:rsid w:val="3674A744"/>
    <w:rsid w:val="36983735"/>
    <w:rsid w:val="36B30BB0"/>
    <w:rsid w:val="36C800AC"/>
    <w:rsid w:val="36E4AA77"/>
    <w:rsid w:val="36F815A8"/>
    <w:rsid w:val="371E4962"/>
    <w:rsid w:val="371F1B7A"/>
    <w:rsid w:val="37556119"/>
    <w:rsid w:val="375AB526"/>
    <w:rsid w:val="3769084B"/>
    <w:rsid w:val="37821DCB"/>
    <w:rsid w:val="37A0B41B"/>
    <w:rsid w:val="37C5BF58"/>
    <w:rsid w:val="37F19FF8"/>
    <w:rsid w:val="3819E436"/>
    <w:rsid w:val="38283879"/>
    <w:rsid w:val="38458A51"/>
    <w:rsid w:val="38473E4A"/>
    <w:rsid w:val="387FB852"/>
    <w:rsid w:val="388E851A"/>
    <w:rsid w:val="389FA807"/>
    <w:rsid w:val="38B1704F"/>
    <w:rsid w:val="38BA19C3"/>
    <w:rsid w:val="3918E343"/>
    <w:rsid w:val="39275348"/>
    <w:rsid w:val="3937874B"/>
    <w:rsid w:val="395922FD"/>
    <w:rsid w:val="396392F5"/>
    <w:rsid w:val="3966AC31"/>
    <w:rsid w:val="3966E118"/>
    <w:rsid w:val="39795864"/>
    <w:rsid w:val="397B8BFC"/>
    <w:rsid w:val="39E84CB4"/>
    <w:rsid w:val="3A18258D"/>
    <w:rsid w:val="3A443CB8"/>
    <w:rsid w:val="3A612264"/>
    <w:rsid w:val="3A899D87"/>
    <w:rsid w:val="3ADA2A0E"/>
    <w:rsid w:val="3B11EDA9"/>
    <w:rsid w:val="3B1E9E96"/>
    <w:rsid w:val="3B2361F3"/>
    <w:rsid w:val="3B250148"/>
    <w:rsid w:val="3B4AE082"/>
    <w:rsid w:val="3B51B5D2"/>
    <w:rsid w:val="3B580187"/>
    <w:rsid w:val="3B78CBA6"/>
    <w:rsid w:val="3BA3EE24"/>
    <w:rsid w:val="3BABF94D"/>
    <w:rsid w:val="3BB0309C"/>
    <w:rsid w:val="3BC8C164"/>
    <w:rsid w:val="3BE28360"/>
    <w:rsid w:val="3BE4BEA6"/>
    <w:rsid w:val="3BF6BB45"/>
    <w:rsid w:val="3BF9D9E1"/>
    <w:rsid w:val="3C19AFFE"/>
    <w:rsid w:val="3C56C37D"/>
    <w:rsid w:val="3C5DAC51"/>
    <w:rsid w:val="3C720A97"/>
    <w:rsid w:val="3C787E82"/>
    <w:rsid w:val="3C85E4C3"/>
    <w:rsid w:val="3C91C2B5"/>
    <w:rsid w:val="3CAFB404"/>
    <w:rsid w:val="3CB26DC8"/>
    <w:rsid w:val="3CC231EE"/>
    <w:rsid w:val="3CC6B35A"/>
    <w:rsid w:val="3CD08495"/>
    <w:rsid w:val="3CD61A54"/>
    <w:rsid w:val="3D0AA65D"/>
    <w:rsid w:val="3D17BEA8"/>
    <w:rsid w:val="3D264D07"/>
    <w:rsid w:val="3D2DE178"/>
    <w:rsid w:val="3D523C48"/>
    <w:rsid w:val="3D8367B9"/>
    <w:rsid w:val="3DA0FDA6"/>
    <w:rsid w:val="3DC77AA6"/>
    <w:rsid w:val="3DCB19B9"/>
    <w:rsid w:val="3DED7664"/>
    <w:rsid w:val="3E14313E"/>
    <w:rsid w:val="3E2F2ED6"/>
    <w:rsid w:val="3E4FA0FE"/>
    <w:rsid w:val="3E50C29E"/>
    <w:rsid w:val="3E564A8E"/>
    <w:rsid w:val="3E60D320"/>
    <w:rsid w:val="3E7E7954"/>
    <w:rsid w:val="3EA0C523"/>
    <w:rsid w:val="3EB3B7EB"/>
    <w:rsid w:val="3EB9EAF9"/>
    <w:rsid w:val="3EC54A6E"/>
    <w:rsid w:val="3EE52818"/>
    <w:rsid w:val="3EEE6455"/>
    <w:rsid w:val="3F063867"/>
    <w:rsid w:val="3F19EB1B"/>
    <w:rsid w:val="3F1D97E5"/>
    <w:rsid w:val="3F2064A1"/>
    <w:rsid w:val="3F45F760"/>
    <w:rsid w:val="3F5A5AD0"/>
    <w:rsid w:val="3F5B6AA8"/>
    <w:rsid w:val="3F66EA1A"/>
    <w:rsid w:val="3F6C18E6"/>
    <w:rsid w:val="3F7D4E38"/>
    <w:rsid w:val="3F80ACBF"/>
    <w:rsid w:val="3FA1649B"/>
    <w:rsid w:val="3FACC1F1"/>
    <w:rsid w:val="3FAD6CD0"/>
    <w:rsid w:val="3FCAE24F"/>
    <w:rsid w:val="3FD37301"/>
    <w:rsid w:val="3FE28EA6"/>
    <w:rsid w:val="400FF553"/>
    <w:rsid w:val="402F57DE"/>
    <w:rsid w:val="40597C63"/>
    <w:rsid w:val="4083E8BC"/>
    <w:rsid w:val="4085B5F9"/>
    <w:rsid w:val="40BB087B"/>
    <w:rsid w:val="40C77892"/>
    <w:rsid w:val="40DDDC6C"/>
    <w:rsid w:val="40F2D192"/>
    <w:rsid w:val="40FB614B"/>
    <w:rsid w:val="41155926"/>
    <w:rsid w:val="411850B1"/>
    <w:rsid w:val="41371766"/>
    <w:rsid w:val="415123DC"/>
    <w:rsid w:val="4151281F"/>
    <w:rsid w:val="41682ABD"/>
    <w:rsid w:val="41794050"/>
    <w:rsid w:val="4199E885"/>
    <w:rsid w:val="41BC176B"/>
    <w:rsid w:val="41E42FE2"/>
    <w:rsid w:val="41EA31D0"/>
    <w:rsid w:val="4223DB2F"/>
    <w:rsid w:val="42527EE1"/>
    <w:rsid w:val="42796B30"/>
    <w:rsid w:val="42A98F5E"/>
    <w:rsid w:val="42BDF6FD"/>
    <w:rsid w:val="42C4E571"/>
    <w:rsid w:val="42C6357B"/>
    <w:rsid w:val="42C9B7CF"/>
    <w:rsid w:val="42CED562"/>
    <w:rsid w:val="42E693C9"/>
    <w:rsid w:val="42F152DE"/>
    <w:rsid w:val="4302C6C1"/>
    <w:rsid w:val="433D3182"/>
    <w:rsid w:val="433FC619"/>
    <w:rsid w:val="433FCDC5"/>
    <w:rsid w:val="4357211B"/>
    <w:rsid w:val="4365B18D"/>
    <w:rsid w:val="43798441"/>
    <w:rsid w:val="43AA9F33"/>
    <w:rsid w:val="43C84609"/>
    <w:rsid w:val="43CE73D8"/>
    <w:rsid w:val="43F9920D"/>
    <w:rsid w:val="4424586C"/>
    <w:rsid w:val="442F5125"/>
    <w:rsid w:val="44363D93"/>
    <w:rsid w:val="4439ABFE"/>
    <w:rsid w:val="447A5756"/>
    <w:rsid w:val="44BC08FC"/>
    <w:rsid w:val="44BE3EA3"/>
    <w:rsid w:val="450206A2"/>
    <w:rsid w:val="45545AB1"/>
    <w:rsid w:val="45774E80"/>
    <w:rsid w:val="458CF955"/>
    <w:rsid w:val="459C6A15"/>
    <w:rsid w:val="45ABB9B5"/>
    <w:rsid w:val="45B9D8F1"/>
    <w:rsid w:val="45CC3F4D"/>
    <w:rsid w:val="45E68F81"/>
    <w:rsid w:val="45E8D2C4"/>
    <w:rsid w:val="45F11416"/>
    <w:rsid w:val="461C8F63"/>
    <w:rsid w:val="4646AF99"/>
    <w:rsid w:val="4655998C"/>
    <w:rsid w:val="465FC997"/>
    <w:rsid w:val="467F5461"/>
    <w:rsid w:val="46DC2DF2"/>
    <w:rsid w:val="4707D451"/>
    <w:rsid w:val="47146E09"/>
    <w:rsid w:val="473109E6"/>
    <w:rsid w:val="47520171"/>
    <w:rsid w:val="477CB3C6"/>
    <w:rsid w:val="478B245C"/>
    <w:rsid w:val="47916201"/>
    <w:rsid w:val="47A088F8"/>
    <w:rsid w:val="47A441F2"/>
    <w:rsid w:val="47A929AE"/>
    <w:rsid w:val="47AFE1BF"/>
    <w:rsid w:val="47BED4CD"/>
    <w:rsid w:val="47EBDDF6"/>
    <w:rsid w:val="47EDD0F5"/>
    <w:rsid w:val="47F01853"/>
    <w:rsid w:val="47F4ED3A"/>
    <w:rsid w:val="480F07C2"/>
    <w:rsid w:val="481427FD"/>
    <w:rsid w:val="48432EF2"/>
    <w:rsid w:val="4843BB0C"/>
    <w:rsid w:val="4852A0E7"/>
    <w:rsid w:val="488B3850"/>
    <w:rsid w:val="48B7215D"/>
    <w:rsid w:val="48D73D92"/>
    <w:rsid w:val="49367411"/>
    <w:rsid w:val="493B16DA"/>
    <w:rsid w:val="493CACF0"/>
    <w:rsid w:val="496318E1"/>
    <w:rsid w:val="49728B97"/>
    <w:rsid w:val="4977768F"/>
    <w:rsid w:val="4987AE57"/>
    <w:rsid w:val="49A0B4F6"/>
    <w:rsid w:val="49C328FC"/>
    <w:rsid w:val="49D24404"/>
    <w:rsid w:val="49DD97D9"/>
    <w:rsid w:val="4A02ADFB"/>
    <w:rsid w:val="4A0A9A57"/>
    <w:rsid w:val="4A103D87"/>
    <w:rsid w:val="4A1AB7B0"/>
    <w:rsid w:val="4A41A526"/>
    <w:rsid w:val="4A497089"/>
    <w:rsid w:val="4A8C5FA4"/>
    <w:rsid w:val="4ABD5F1E"/>
    <w:rsid w:val="4AC3590F"/>
    <w:rsid w:val="4AF1A5AE"/>
    <w:rsid w:val="4AF8BD58"/>
    <w:rsid w:val="4AFB37AB"/>
    <w:rsid w:val="4B1A58D1"/>
    <w:rsid w:val="4B2A20C3"/>
    <w:rsid w:val="4B6B81D1"/>
    <w:rsid w:val="4B7E826E"/>
    <w:rsid w:val="4B951C5C"/>
    <w:rsid w:val="4BA1AF25"/>
    <w:rsid w:val="4BA4CCB0"/>
    <w:rsid w:val="4BCED57F"/>
    <w:rsid w:val="4BEEC21F"/>
    <w:rsid w:val="4C01897D"/>
    <w:rsid w:val="4C3C6EC9"/>
    <w:rsid w:val="4C58147D"/>
    <w:rsid w:val="4C6116A2"/>
    <w:rsid w:val="4C6288CE"/>
    <w:rsid w:val="4C66CA38"/>
    <w:rsid w:val="4C687A2F"/>
    <w:rsid w:val="4C9D75BE"/>
    <w:rsid w:val="4CA3A534"/>
    <w:rsid w:val="4CB3B179"/>
    <w:rsid w:val="4CC54587"/>
    <w:rsid w:val="4CE48529"/>
    <w:rsid w:val="4D182E90"/>
    <w:rsid w:val="4D23BD0D"/>
    <w:rsid w:val="4D421ED7"/>
    <w:rsid w:val="4D60231F"/>
    <w:rsid w:val="4D632795"/>
    <w:rsid w:val="4D670845"/>
    <w:rsid w:val="4DCE3707"/>
    <w:rsid w:val="4DD9ACF3"/>
    <w:rsid w:val="4DE7E02E"/>
    <w:rsid w:val="4E165D18"/>
    <w:rsid w:val="4E24B3A9"/>
    <w:rsid w:val="4E322AAF"/>
    <w:rsid w:val="4E45D904"/>
    <w:rsid w:val="4E5B2863"/>
    <w:rsid w:val="4E5FE392"/>
    <w:rsid w:val="4E651CA3"/>
    <w:rsid w:val="4E66F64A"/>
    <w:rsid w:val="4E77F1B6"/>
    <w:rsid w:val="4E902810"/>
    <w:rsid w:val="4E90BE5E"/>
    <w:rsid w:val="4EA50227"/>
    <w:rsid w:val="4F2C2DDF"/>
    <w:rsid w:val="4F3630C5"/>
    <w:rsid w:val="4F3B980B"/>
    <w:rsid w:val="4F4B1620"/>
    <w:rsid w:val="4F53D512"/>
    <w:rsid w:val="4F54BA1F"/>
    <w:rsid w:val="4F58E3DC"/>
    <w:rsid w:val="4F5B4055"/>
    <w:rsid w:val="4F61441F"/>
    <w:rsid w:val="4F61A3F0"/>
    <w:rsid w:val="4FAAC7A7"/>
    <w:rsid w:val="4FFFDDBE"/>
    <w:rsid w:val="5008B3E5"/>
    <w:rsid w:val="50090647"/>
    <w:rsid w:val="50220632"/>
    <w:rsid w:val="502B18EF"/>
    <w:rsid w:val="502BA0AB"/>
    <w:rsid w:val="508DD4EF"/>
    <w:rsid w:val="50958E3A"/>
    <w:rsid w:val="50BED1B0"/>
    <w:rsid w:val="50C147FE"/>
    <w:rsid w:val="50E2F92F"/>
    <w:rsid w:val="50F0BE37"/>
    <w:rsid w:val="5137EDA3"/>
    <w:rsid w:val="5145E44B"/>
    <w:rsid w:val="514F3E7B"/>
    <w:rsid w:val="51A498DD"/>
    <w:rsid w:val="51B352E6"/>
    <w:rsid w:val="51C9A0E7"/>
    <w:rsid w:val="51CE38FF"/>
    <w:rsid w:val="52439A6E"/>
    <w:rsid w:val="52563E2D"/>
    <w:rsid w:val="527053DB"/>
    <w:rsid w:val="527D92CE"/>
    <w:rsid w:val="5282E7C0"/>
    <w:rsid w:val="52866171"/>
    <w:rsid w:val="528E77B6"/>
    <w:rsid w:val="52DF58CA"/>
    <w:rsid w:val="52E1D648"/>
    <w:rsid w:val="53395179"/>
    <w:rsid w:val="5347973C"/>
    <w:rsid w:val="5351BA69"/>
    <w:rsid w:val="5364261A"/>
    <w:rsid w:val="537A0762"/>
    <w:rsid w:val="53826686"/>
    <w:rsid w:val="53B1ADD6"/>
    <w:rsid w:val="5422F183"/>
    <w:rsid w:val="542A40DA"/>
    <w:rsid w:val="543871FF"/>
    <w:rsid w:val="544D5AAF"/>
    <w:rsid w:val="54756714"/>
    <w:rsid w:val="54B01B20"/>
    <w:rsid w:val="54B72B48"/>
    <w:rsid w:val="54B92836"/>
    <w:rsid w:val="54C0F1EF"/>
    <w:rsid w:val="54E3679D"/>
    <w:rsid w:val="54ED9562"/>
    <w:rsid w:val="554A044A"/>
    <w:rsid w:val="556479CB"/>
    <w:rsid w:val="55851877"/>
    <w:rsid w:val="55B2DA8D"/>
    <w:rsid w:val="55B43E39"/>
    <w:rsid w:val="55C82560"/>
    <w:rsid w:val="55C9E24B"/>
    <w:rsid w:val="55D72A90"/>
    <w:rsid w:val="55F97710"/>
    <w:rsid w:val="56162769"/>
    <w:rsid w:val="56197602"/>
    <w:rsid w:val="56375630"/>
    <w:rsid w:val="563E4F7B"/>
    <w:rsid w:val="56448B62"/>
    <w:rsid w:val="56779644"/>
    <w:rsid w:val="567FAC1B"/>
    <w:rsid w:val="56AC948A"/>
    <w:rsid w:val="56F2603A"/>
    <w:rsid w:val="56FCBE5D"/>
    <w:rsid w:val="570ACE7A"/>
    <w:rsid w:val="571117A1"/>
    <w:rsid w:val="572234AB"/>
    <w:rsid w:val="573917FC"/>
    <w:rsid w:val="573B5679"/>
    <w:rsid w:val="5778CDC6"/>
    <w:rsid w:val="577D70D3"/>
    <w:rsid w:val="57B84B82"/>
    <w:rsid w:val="57C06FF1"/>
    <w:rsid w:val="57E93BEE"/>
    <w:rsid w:val="57EAF469"/>
    <w:rsid w:val="57EE6EBB"/>
    <w:rsid w:val="57F892B1"/>
    <w:rsid w:val="57FCCE65"/>
    <w:rsid w:val="58436C85"/>
    <w:rsid w:val="587A38FA"/>
    <w:rsid w:val="587BE2BC"/>
    <w:rsid w:val="587F3777"/>
    <w:rsid w:val="587F41CA"/>
    <w:rsid w:val="588A2FB1"/>
    <w:rsid w:val="58959EA6"/>
    <w:rsid w:val="589A76FD"/>
    <w:rsid w:val="58E2D000"/>
    <w:rsid w:val="5903F59C"/>
    <w:rsid w:val="5924193C"/>
    <w:rsid w:val="59534EBD"/>
    <w:rsid w:val="5977EE37"/>
    <w:rsid w:val="599E7014"/>
    <w:rsid w:val="59B40790"/>
    <w:rsid w:val="59B69FF2"/>
    <w:rsid w:val="59F1A29E"/>
    <w:rsid w:val="59FB9219"/>
    <w:rsid w:val="5A00E445"/>
    <w:rsid w:val="5A015400"/>
    <w:rsid w:val="5A05F4AC"/>
    <w:rsid w:val="5A1EAF30"/>
    <w:rsid w:val="5A259370"/>
    <w:rsid w:val="5A44BDF7"/>
    <w:rsid w:val="5A63B486"/>
    <w:rsid w:val="5A786CB7"/>
    <w:rsid w:val="5AE4C443"/>
    <w:rsid w:val="5AF0F17A"/>
    <w:rsid w:val="5AF57EDF"/>
    <w:rsid w:val="5AFE2DB9"/>
    <w:rsid w:val="5B00E7C7"/>
    <w:rsid w:val="5B035D7E"/>
    <w:rsid w:val="5B117605"/>
    <w:rsid w:val="5B303373"/>
    <w:rsid w:val="5B31929C"/>
    <w:rsid w:val="5B4B9177"/>
    <w:rsid w:val="5B7A84C1"/>
    <w:rsid w:val="5B83264A"/>
    <w:rsid w:val="5B8B40B4"/>
    <w:rsid w:val="5BA9F3AC"/>
    <w:rsid w:val="5BD208E0"/>
    <w:rsid w:val="5BD97CEE"/>
    <w:rsid w:val="5BDCF48C"/>
    <w:rsid w:val="5BF959F6"/>
    <w:rsid w:val="5C14DB0B"/>
    <w:rsid w:val="5C8BE2E6"/>
    <w:rsid w:val="5C926646"/>
    <w:rsid w:val="5CA38253"/>
    <w:rsid w:val="5CE6DE34"/>
    <w:rsid w:val="5CF30F75"/>
    <w:rsid w:val="5D04DC43"/>
    <w:rsid w:val="5D05AC4E"/>
    <w:rsid w:val="5D062DE6"/>
    <w:rsid w:val="5D18C75B"/>
    <w:rsid w:val="5D23D5B4"/>
    <w:rsid w:val="5D33CD80"/>
    <w:rsid w:val="5D341D56"/>
    <w:rsid w:val="5D40583A"/>
    <w:rsid w:val="5D472484"/>
    <w:rsid w:val="5D5FFB2F"/>
    <w:rsid w:val="5D6408B2"/>
    <w:rsid w:val="5D7E346F"/>
    <w:rsid w:val="5D8D399F"/>
    <w:rsid w:val="5DB0AB6C"/>
    <w:rsid w:val="5DE119B7"/>
    <w:rsid w:val="5DFF4ED3"/>
    <w:rsid w:val="5E34F57F"/>
    <w:rsid w:val="5E3D10E4"/>
    <w:rsid w:val="5E46C9D1"/>
    <w:rsid w:val="5E707E0E"/>
    <w:rsid w:val="5E7627A5"/>
    <w:rsid w:val="5E9C1807"/>
    <w:rsid w:val="5E9CC87E"/>
    <w:rsid w:val="5EA08A10"/>
    <w:rsid w:val="5EA415ED"/>
    <w:rsid w:val="5ECB29B2"/>
    <w:rsid w:val="5F533DA5"/>
    <w:rsid w:val="5F534FB3"/>
    <w:rsid w:val="5F6F07A6"/>
    <w:rsid w:val="5F71E11C"/>
    <w:rsid w:val="5F7FCC5C"/>
    <w:rsid w:val="5F8312DC"/>
    <w:rsid w:val="5FCB8148"/>
    <w:rsid w:val="5FE4858A"/>
    <w:rsid w:val="5FF6D2C1"/>
    <w:rsid w:val="6006AD36"/>
    <w:rsid w:val="6011F73D"/>
    <w:rsid w:val="6015B20B"/>
    <w:rsid w:val="603AD202"/>
    <w:rsid w:val="607FEA09"/>
    <w:rsid w:val="609AC856"/>
    <w:rsid w:val="60A5BB38"/>
    <w:rsid w:val="60C34249"/>
    <w:rsid w:val="60EF7A03"/>
    <w:rsid w:val="60F3DE89"/>
    <w:rsid w:val="60FB1BD6"/>
    <w:rsid w:val="60FDCCAA"/>
    <w:rsid w:val="6101748B"/>
    <w:rsid w:val="61071D46"/>
    <w:rsid w:val="61333505"/>
    <w:rsid w:val="613C2BC5"/>
    <w:rsid w:val="61594D0C"/>
    <w:rsid w:val="61635635"/>
    <w:rsid w:val="6169D34F"/>
    <w:rsid w:val="61739EBC"/>
    <w:rsid w:val="618870DD"/>
    <w:rsid w:val="6190A4E1"/>
    <w:rsid w:val="61D2D159"/>
    <w:rsid w:val="61E1068B"/>
    <w:rsid w:val="61F426A3"/>
    <w:rsid w:val="620FE069"/>
    <w:rsid w:val="623AC0B4"/>
    <w:rsid w:val="625D5810"/>
    <w:rsid w:val="62985F0F"/>
    <w:rsid w:val="62AD953F"/>
    <w:rsid w:val="62B7BC01"/>
    <w:rsid w:val="63259ED3"/>
    <w:rsid w:val="6331CCA6"/>
    <w:rsid w:val="6357D43D"/>
    <w:rsid w:val="63891A59"/>
    <w:rsid w:val="6395A20E"/>
    <w:rsid w:val="642AF611"/>
    <w:rsid w:val="64356D6C"/>
    <w:rsid w:val="64588047"/>
    <w:rsid w:val="645BFD40"/>
    <w:rsid w:val="6476BCB7"/>
    <w:rsid w:val="648C09CB"/>
    <w:rsid w:val="6491FF41"/>
    <w:rsid w:val="649BAFD9"/>
    <w:rsid w:val="64B30A50"/>
    <w:rsid w:val="64B30C06"/>
    <w:rsid w:val="64D7CE4A"/>
    <w:rsid w:val="64F0518D"/>
    <w:rsid w:val="64F6A4B6"/>
    <w:rsid w:val="650BC2B9"/>
    <w:rsid w:val="6524EABA"/>
    <w:rsid w:val="6533506B"/>
    <w:rsid w:val="654B4800"/>
    <w:rsid w:val="657F2327"/>
    <w:rsid w:val="659E047E"/>
    <w:rsid w:val="65A69E2B"/>
    <w:rsid w:val="65ADFEB2"/>
    <w:rsid w:val="65BADDD8"/>
    <w:rsid w:val="65CBC938"/>
    <w:rsid w:val="65D9E047"/>
    <w:rsid w:val="65EC019C"/>
    <w:rsid w:val="660B9454"/>
    <w:rsid w:val="660C2318"/>
    <w:rsid w:val="6611E1D7"/>
    <w:rsid w:val="66241913"/>
    <w:rsid w:val="6627A935"/>
    <w:rsid w:val="662CD7E1"/>
    <w:rsid w:val="667540FA"/>
    <w:rsid w:val="667D0947"/>
    <w:rsid w:val="668A1F57"/>
    <w:rsid w:val="669D1856"/>
    <w:rsid w:val="66B7B022"/>
    <w:rsid w:val="66B80565"/>
    <w:rsid w:val="66BFF83F"/>
    <w:rsid w:val="67466909"/>
    <w:rsid w:val="675DE97F"/>
    <w:rsid w:val="67654C62"/>
    <w:rsid w:val="67D069B3"/>
    <w:rsid w:val="680C986A"/>
    <w:rsid w:val="68BB36AD"/>
    <w:rsid w:val="68CA3878"/>
    <w:rsid w:val="68DAB764"/>
    <w:rsid w:val="68FDC669"/>
    <w:rsid w:val="6902AC8C"/>
    <w:rsid w:val="69085790"/>
    <w:rsid w:val="690C8670"/>
    <w:rsid w:val="6942017A"/>
    <w:rsid w:val="6954D71A"/>
    <w:rsid w:val="69657853"/>
    <w:rsid w:val="6976D24B"/>
    <w:rsid w:val="697EEF23"/>
    <w:rsid w:val="6985C979"/>
    <w:rsid w:val="69E4E6FD"/>
    <w:rsid w:val="69F39CB8"/>
    <w:rsid w:val="6A214284"/>
    <w:rsid w:val="6A21B959"/>
    <w:rsid w:val="6A28D0FF"/>
    <w:rsid w:val="6A29FFED"/>
    <w:rsid w:val="6A423135"/>
    <w:rsid w:val="6A679F86"/>
    <w:rsid w:val="6A7B2743"/>
    <w:rsid w:val="6A7F24F7"/>
    <w:rsid w:val="6A9DB46B"/>
    <w:rsid w:val="6AB59046"/>
    <w:rsid w:val="6B0624C7"/>
    <w:rsid w:val="6B12A124"/>
    <w:rsid w:val="6B1AB3D1"/>
    <w:rsid w:val="6B38294C"/>
    <w:rsid w:val="6B874905"/>
    <w:rsid w:val="6BA69EF9"/>
    <w:rsid w:val="6BB6C2AF"/>
    <w:rsid w:val="6BCC01E1"/>
    <w:rsid w:val="6BD1F769"/>
    <w:rsid w:val="6BF59891"/>
    <w:rsid w:val="6BF66F40"/>
    <w:rsid w:val="6C0E4042"/>
    <w:rsid w:val="6C238ACC"/>
    <w:rsid w:val="6C295C58"/>
    <w:rsid w:val="6C62B724"/>
    <w:rsid w:val="6C638511"/>
    <w:rsid w:val="6C648392"/>
    <w:rsid w:val="6C72B97C"/>
    <w:rsid w:val="6C734C33"/>
    <w:rsid w:val="6CB94B03"/>
    <w:rsid w:val="6CBFA229"/>
    <w:rsid w:val="6CCCF40F"/>
    <w:rsid w:val="6CD751E8"/>
    <w:rsid w:val="6CE2279E"/>
    <w:rsid w:val="6CE59B19"/>
    <w:rsid w:val="6D079487"/>
    <w:rsid w:val="6D0C8AD2"/>
    <w:rsid w:val="6D474877"/>
    <w:rsid w:val="6D4CFD82"/>
    <w:rsid w:val="6D50678E"/>
    <w:rsid w:val="6D520F44"/>
    <w:rsid w:val="6D716EF6"/>
    <w:rsid w:val="6D73C49E"/>
    <w:rsid w:val="6D83B8B3"/>
    <w:rsid w:val="6D95F96B"/>
    <w:rsid w:val="6DB8CAE7"/>
    <w:rsid w:val="6DD1393E"/>
    <w:rsid w:val="6DE95B0F"/>
    <w:rsid w:val="6E620AD1"/>
    <w:rsid w:val="6E74F0D5"/>
    <w:rsid w:val="6E767405"/>
    <w:rsid w:val="6E7C6FBB"/>
    <w:rsid w:val="6E82CF6A"/>
    <w:rsid w:val="6E8C839E"/>
    <w:rsid w:val="6E8FBC15"/>
    <w:rsid w:val="6E937E6A"/>
    <w:rsid w:val="6E94DD50"/>
    <w:rsid w:val="6E98A06E"/>
    <w:rsid w:val="6E994485"/>
    <w:rsid w:val="6E9FBD7D"/>
    <w:rsid w:val="6EB2F611"/>
    <w:rsid w:val="6EB49D23"/>
    <w:rsid w:val="6EB72B66"/>
    <w:rsid w:val="6EF00D33"/>
    <w:rsid w:val="6F103D04"/>
    <w:rsid w:val="6F185F4A"/>
    <w:rsid w:val="6F317DFA"/>
    <w:rsid w:val="6F3FBDC9"/>
    <w:rsid w:val="6F629F97"/>
    <w:rsid w:val="6F66F0D1"/>
    <w:rsid w:val="6F80C64F"/>
    <w:rsid w:val="6F8B4A10"/>
    <w:rsid w:val="6FB9CAE3"/>
    <w:rsid w:val="6FBA4632"/>
    <w:rsid w:val="6FCF9346"/>
    <w:rsid w:val="6FE4F8C4"/>
    <w:rsid w:val="6FEB7AED"/>
    <w:rsid w:val="6FEF6AA7"/>
    <w:rsid w:val="6FF85DED"/>
    <w:rsid w:val="70294885"/>
    <w:rsid w:val="7032DF40"/>
    <w:rsid w:val="7040D43A"/>
    <w:rsid w:val="70439BC9"/>
    <w:rsid w:val="705860A9"/>
    <w:rsid w:val="708BA398"/>
    <w:rsid w:val="70D26D49"/>
    <w:rsid w:val="70DC5FAD"/>
    <w:rsid w:val="7132A3A7"/>
    <w:rsid w:val="71500AE7"/>
    <w:rsid w:val="715A5E80"/>
    <w:rsid w:val="717D119C"/>
    <w:rsid w:val="717DF6C5"/>
    <w:rsid w:val="71A0A17D"/>
    <w:rsid w:val="71A0D1D0"/>
    <w:rsid w:val="71A0D542"/>
    <w:rsid w:val="71C36469"/>
    <w:rsid w:val="71E10395"/>
    <w:rsid w:val="71FA0DE7"/>
    <w:rsid w:val="7218EE3E"/>
    <w:rsid w:val="721B9903"/>
    <w:rsid w:val="721EB588"/>
    <w:rsid w:val="7241E98C"/>
    <w:rsid w:val="725C8584"/>
    <w:rsid w:val="726C68EF"/>
    <w:rsid w:val="72968634"/>
    <w:rsid w:val="72AFC0D5"/>
    <w:rsid w:val="72C913F2"/>
    <w:rsid w:val="72D36C1E"/>
    <w:rsid w:val="72E406D5"/>
    <w:rsid w:val="72F97A6A"/>
    <w:rsid w:val="72FA31DD"/>
    <w:rsid w:val="733BF79A"/>
    <w:rsid w:val="73402E4B"/>
    <w:rsid w:val="734263F2"/>
    <w:rsid w:val="7370802C"/>
    <w:rsid w:val="737BCC56"/>
    <w:rsid w:val="738615C6"/>
    <w:rsid w:val="738E1746"/>
    <w:rsid w:val="73A32236"/>
    <w:rsid w:val="73A66BF8"/>
    <w:rsid w:val="73BB2F23"/>
    <w:rsid w:val="73C8F531"/>
    <w:rsid w:val="73DCA6B3"/>
    <w:rsid w:val="73E1DB98"/>
    <w:rsid w:val="74452C15"/>
    <w:rsid w:val="744C579B"/>
    <w:rsid w:val="744DD26A"/>
    <w:rsid w:val="745AEE83"/>
    <w:rsid w:val="748FDA18"/>
    <w:rsid w:val="749A209A"/>
    <w:rsid w:val="74E263CD"/>
    <w:rsid w:val="75149518"/>
    <w:rsid w:val="7536A210"/>
    <w:rsid w:val="753C8207"/>
    <w:rsid w:val="75505774"/>
    <w:rsid w:val="75631780"/>
    <w:rsid w:val="758E2F47"/>
    <w:rsid w:val="7592A39E"/>
    <w:rsid w:val="75B2594F"/>
    <w:rsid w:val="75BA80A5"/>
    <w:rsid w:val="75C7D419"/>
    <w:rsid w:val="75CFD2B2"/>
    <w:rsid w:val="75D07CD1"/>
    <w:rsid w:val="75DC8DEE"/>
    <w:rsid w:val="75DE456B"/>
    <w:rsid w:val="75ECC923"/>
    <w:rsid w:val="75F3A3AE"/>
    <w:rsid w:val="76363490"/>
    <w:rsid w:val="7641D899"/>
    <w:rsid w:val="764B2424"/>
    <w:rsid w:val="76510134"/>
    <w:rsid w:val="76680A52"/>
    <w:rsid w:val="76781300"/>
    <w:rsid w:val="7684983B"/>
    <w:rsid w:val="769B7E43"/>
    <w:rsid w:val="769FD178"/>
    <w:rsid w:val="76AB130B"/>
    <w:rsid w:val="76B44CFF"/>
    <w:rsid w:val="76C8BC16"/>
    <w:rsid w:val="76DB248A"/>
    <w:rsid w:val="76EDFEE2"/>
    <w:rsid w:val="76F97556"/>
    <w:rsid w:val="76FBA282"/>
    <w:rsid w:val="77617CCE"/>
    <w:rsid w:val="7772EAD8"/>
    <w:rsid w:val="7774DF51"/>
    <w:rsid w:val="7784E95B"/>
    <w:rsid w:val="77B2F63E"/>
    <w:rsid w:val="77B45EE1"/>
    <w:rsid w:val="77B6FADA"/>
    <w:rsid w:val="77ED891A"/>
    <w:rsid w:val="77FA9486"/>
    <w:rsid w:val="780303D0"/>
    <w:rsid w:val="781CDBBF"/>
    <w:rsid w:val="783093F6"/>
    <w:rsid w:val="78404476"/>
    <w:rsid w:val="7847AE1F"/>
    <w:rsid w:val="78489655"/>
    <w:rsid w:val="785F8CDA"/>
    <w:rsid w:val="787041BC"/>
    <w:rsid w:val="78A030AA"/>
    <w:rsid w:val="78E3375E"/>
    <w:rsid w:val="78FE4DF7"/>
    <w:rsid w:val="7901AA82"/>
    <w:rsid w:val="790614E5"/>
    <w:rsid w:val="791F75F4"/>
    <w:rsid w:val="7933121E"/>
    <w:rsid w:val="7954996F"/>
    <w:rsid w:val="797978EB"/>
    <w:rsid w:val="7991D986"/>
    <w:rsid w:val="799F74FB"/>
    <w:rsid w:val="79AC31CA"/>
    <w:rsid w:val="79BDF475"/>
    <w:rsid w:val="79C53947"/>
    <w:rsid w:val="79E431A9"/>
    <w:rsid w:val="79F72B31"/>
    <w:rsid w:val="7A12C54C"/>
    <w:rsid w:val="7A2316E6"/>
    <w:rsid w:val="7A325060"/>
    <w:rsid w:val="7A729FDF"/>
    <w:rsid w:val="7A7C3B12"/>
    <w:rsid w:val="7A94304B"/>
    <w:rsid w:val="7AA06FAD"/>
    <w:rsid w:val="7AA3B2D2"/>
    <w:rsid w:val="7AABB0F8"/>
    <w:rsid w:val="7AD740AC"/>
    <w:rsid w:val="7AE8D20F"/>
    <w:rsid w:val="7AEF9575"/>
    <w:rsid w:val="7B0C8431"/>
    <w:rsid w:val="7B224664"/>
    <w:rsid w:val="7B4352AA"/>
    <w:rsid w:val="7B47CAE5"/>
    <w:rsid w:val="7B6BAC98"/>
    <w:rsid w:val="7B6F8041"/>
    <w:rsid w:val="7B772CFC"/>
    <w:rsid w:val="7B7CDC88"/>
    <w:rsid w:val="7B852DB2"/>
    <w:rsid w:val="7BC393B7"/>
    <w:rsid w:val="7BCAA63A"/>
    <w:rsid w:val="7BD9CDAF"/>
    <w:rsid w:val="7C45B518"/>
    <w:rsid w:val="7C6178D1"/>
    <w:rsid w:val="7CBA65A8"/>
    <w:rsid w:val="7CC360C8"/>
    <w:rsid w:val="7CDE1A8A"/>
    <w:rsid w:val="7CF11718"/>
    <w:rsid w:val="7CFC5901"/>
    <w:rsid w:val="7D19435B"/>
    <w:rsid w:val="7D398D5C"/>
    <w:rsid w:val="7D8A3099"/>
    <w:rsid w:val="7DDEC43E"/>
    <w:rsid w:val="7DFEA3CF"/>
    <w:rsid w:val="7E11DD22"/>
    <w:rsid w:val="7E179DD9"/>
    <w:rsid w:val="7E1FFD24"/>
    <w:rsid w:val="7E28A885"/>
    <w:rsid w:val="7E381617"/>
    <w:rsid w:val="7E39D2E4"/>
    <w:rsid w:val="7EAD8094"/>
    <w:rsid w:val="7ECC25E3"/>
    <w:rsid w:val="7EEEE034"/>
    <w:rsid w:val="7F220068"/>
    <w:rsid w:val="7F35118D"/>
    <w:rsid w:val="7F474ECE"/>
    <w:rsid w:val="7F4D5A10"/>
    <w:rsid w:val="7F89EA09"/>
    <w:rsid w:val="7F8E43DD"/>
    <w:rsid w:val="7F912C0D"/>
    <w:rsid w:val="7F9D777C"/>
    <w:rsid w:val="7FA71445"/>
    <w:rsid w:val="7FAD9927"/>
    <w:rsid w:val="7FD214BC"/>
    <w:rsid w:val="7FEB743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360C390"/>
  <w15:docId w15:val="{402928C7-7725-446F-9B02-9E6DDAFB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41"/>
    <w:rPr>
      <w:sz w:val="24"/>
      <w:szCs w:val="24"/>
    </w:rPr>
  </w:style>
  <w:style w:type="paragraph" w:styleId="Heading1">
    <w:name w:val="heading 1"/>
    <w:basedOn w:val="Normal"/>
    <w:next w:val="Normal"/>
    <w:link w:val="Heading1Char"/>
    <w:qFormat/>
    <w:rsid w:val="005E29D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7BDB"/>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8F7C7E"/>
    <w:pPr>
      <w:spacing w:before="100" w:beforeAutospacing="1" w:after="100" w:afterAutospacing="1"/>
      <w:outlineLvl w:val="2"/>
    </w:pPr>
    <w:rPr>
      <w:rFonts w:ascii="Tahoma" w:hAnsi="Tahoma" w:cs="Tahoma"/>
      <w:b/>
      <w:bCs/>
      <w:color w:val="445E02"/>
      <w:spacing w:val="20"/>
      <w:sz w:val="29"/>
      <w:szCs w:val="29"/>
    </w:rPr>
  </w:style>
  <w:style w:type="paragraph" w:styleId="Heading4">
    <w:name w:val="heading 4"/>
    <w:basedOn w:val="Normal"/>
    <w:next w:val="Normal"/>
    <w:link w:val="Heading4Char"/>
    <w:qFormat/>
    <w:rsid w:val="00517ED7"/>
    <w:pPr>
      <w:keepNext/>
      <w:spacing w:before="240" w:after="60"/>
      <w:outlineLvl w:val="3"/>
    </w:pPr>
    <w:rPr>
      <w:b/>
      <w:bCs/>
      <w:sz w:val="28"/>
      <w:szCs w:val="28"/>
      <w:lang w:eastAsia="en-US"/>
    </w:rPr>
  </w:style>
  <w:style w:type="paragraph" w:styleId="Heading5">
    <w:name w:val="heading 5"/>
    <w:basedOn w:val="Normal"/>
    <w:next w:val="Normal"/>
    <w:link w:val="Heading5Char"/>
    <w:qFormat/>
    <w:rsid w:val="00517ED7"/>
    <w:pPr>
      <w:spacing w:before="240" w:after="60"/>
      <w:outlineLvl w:val="4"/>
    </w:pPr>
    <w:rPr>
      <w:rFonts w:ascii="Calibri" w:hAnsi="Calibri"/>
      <w:b/>
      <w:bCs/>
      <w:i/>
      <w:iCs/>
      <w:sz w:val="26"/>
      <w:szCs w:val="26"/>
      <w:lang w:eastAsia="en-US"/>
    </w:rPr>
  </w:style>
  <w:style w:type="paragraph" w:styleId="Heading6">
    <w:name w:val="heading 6"/>
    <w:basedOn w:val="Normal"/>
    <w:next w:val="Normal"/>
    <w:link w:val="Heading6Char"/>
    <w:qFormat/>
    <w:rsid w:val="004B671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18D0"/>
    <w:pPr>
      <w:tabs>
        <w:tab w:val="center" w:pos="4320"/>
        <w:tab w:val="right" w:pos="8640"/>
      </w:tabs>
    </w:pPr>
  </w:style>
  <w:style w:type="character" w:styleId="PageNumber">
    <w:name w:val="page number"/>
    <w:basedOn w:val="DefaultParagraphFont"/>
    <w:rsid w:val="00D818D0"/>
  </w:style>
  <w:style w:type="paragraph" w:styleId="NormalWeb">
    <w:name w:val="Normal (Web)"/>
    <w:basedOn w:val="Normal"/>
    <w:uiPriority w:val="99"/>
    <w:rsid w:val="009C23FF"/>
    <w:pPr>
      <w:spacing w:before="100" w:beforeAutospacing="1" w:after="100" w:afterAutospacing="1"/>
    </w:pPr>
    <w:rPr>
      <w:rFonts w:ascii="Arial" w:hAnsi="Arial" w:cs="Arial"/>
    </w:rPr>
  </w:style>
  <w:style w:type="character" w:styleId="Hyperlink">
    <w:name w:val="Hyperlink"/>
    <w:rsid w:val="00486BAA"/>
    <w:rPr>
      <w:color w:val="333333"/>
      <w:u w:val="single"/>
    </w:rPr>
  </w:style>
  <w:style w:type="character" w:styleId="Emphasis">
    <w:name w:val="Emphasis"/>
    <w:uiPriority w:val="20"/>
    <w:qFormat/>
    <w:rsid w:val="001B65A2"/>
    <w:rPr>
      <w:i/>
      <w:iCs/>
    </w:rPr>
  </w:style>
  <w:style w:type="character" w:customStyle="1" w:styleId="underline">
    <w:name w:val="underline"/>
    <w:rsid w:val="001B65A2"/>
    <w:rPr>
      <w:u w:val="single"/>
    </w:rPr>
  </w:style>
  <w:style w:type="character" w:styleId="Strong">
    <w:name w:val="Strong"/>
    <w:uiPriority w:val="22"/>
    <w:qFormat/>
    <w:rsid w:val="001B65A2"/>
    <w:rPr>
      <w:b/>
      <w:bCs/>
    </w:rPr>
  </w:style>
  <w:style w:type="character" w:customStyle="1" w:styleId="fillinlines1">
    <w:name w:val="fillinlines1"/>
    <w:basedOn w:val="DefaultParagraphFont"/>
    <w:rsid w:val="005E29DD"/>
  </w:style>
  <w:style w:type="paragraph" w:styleId="BodyTextIndent2">
    <w:name w:val="Body Text Indent 2"/>
    <w:basedOn w:val="Normal"/>
    <w:link w:val="BodyTextIndent2Char"/>
    <w:rsid w:val="00D3050B"/>
    <w:pPr>
      <w:widowControl w:val="0"/>
      <w:tabs>
        <w:tab w:val="left" w:pos="720"/>
      </w:tabs>
      <w:overflowPunct w:val="0"/>
      <w:autoSpaceDE w:val="0"/>
      <w:autoSpaceDN w:val="0"/>
      <w:adjustRightInd w:val="0"/>
      <w:ind w:left="720" w:hanging="720"/>
    </w:pPr>
    <w:rPr>
      <w:rFonts w:ascii="Trebuchet MS" w:hAnsi="Trebuchet MS"/>
      <w:color w:val="000000"/>
      <w:kern w:val="28"/>
      <w:sz w:val="26"/>
      <w:szCs w:val="26"/>
      <w:lang w:val="en-GB" w:eastAsia="en-US"/>
    </w:rPr>
  </w:style>
  <w:style w:type="paragraph" w:styleId="BodyTextIndent3">
    <w:name w:val="Body Text Indent 3"/>
    <w:basedOn w:val="Normal"/>
    <w:link w:val="BodyTextIndent3Char"/>
    <w:rsid w:val="00D3050B"/>
    <w:pPr>
      <w:widowControl w:val="0"/>
      <w:tabs>
        <w:tab w:val="left" w:pos="720"/>
        <w:tab w:val="left" w:pos="1440"/>
      </w:tabs>
      <w:overflowPunct w:val="0"/>
      <w:autoSpaceDE w:val="0"/>
      <w:autoSpaceDN w:val="0"/>
      <w:adjustRightInd w:val="0"/>
      <w:ind w:left="1440" w:hanging="1440"/>
    </w:pPr>
    <w:rPr>
      <w:rFonts w:ascii="Trebuchet MS" w:hAnsi="Trebuchet MS"/>
      <w:color w:val="000000"/>
      <w:kern w:val="28"/>
      <w:sz w:val="26"/>
      <w:szCs w:val="26"/>
      <w:lang w:val="en-GB" w:eastAsia="en-US"/>
    </w:rPr>
  </w:style>
  <w:style w:type="paragraph" w:styleId="BodyText">
    <w:name w:val="Body Text"/>
    <w:basedOn w:val="Normal"/>
    <w:link w:val="BodyTextChar"/>
    <w:rsid w:val="004B6712"/>
    <w:pPr>
      <w:spacing w:after="120"/>
    </w:pPr>
    <w:rPr>
      <w:lang w:val="x-none" w:eastAsia="x-none"/>
    </w:rPr>
  </w:style>
  <w:style w:type="table" w:styleId="TableGrid">
    <w:name w:val="Table Grid"/>
    <w:basedOn w:val="TableNormal"/>
    <w:uiPriority w:val="39"/>
    <w:rsid w:val="000E7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ection1">
    <w:name w:val="title_section1"/>
    <w:rsid w:val="00204C96"/>
    <w:rPr>
      <w:b/>
      <w:bCs/>
      <w:color w:val="336699"/>
      <w:sz w:val="26"/>
      <w:szCs w:val="26"/>
    </w:rPr>
  </w:style>
  <w:style w:type="paragraph" w:styleId="BodyText2">
    <w:name w:val="Body Text 2"/>
    <w:basedOn w:val="Normal"/>
    <w:link w:val="BodyText2Char"/>
    <w:rsid w:val="00394088"/>
    <w:pPr>
      <w:spacing w:after="120" w:line="480" w:lineRule="auto"/>
    </w:pPr>
  </w:style>
  <w:style w:type="paragraph" w:styleId="BalloonText">
    <w:name w:val="Balloon Text"/>
    <w:basedOn w:val="Normal"/>
    <w:link w:val="BalloonTextChar"/>
    <w:uiPriority w:val="99"/>
    <w:semiHidden/>
    <w:rsid w:val="006A2A28"/>
    <w:rPr>
      <w:rFonts w:ascii="Tahoma" w:hAnsi="Tahoma" w:cs="Tahoma"/>
      <w:sz w:val="16"/>
      <w:szCs w:val="16"/>
    </w:rPr>
  </w:style>
  <w:style w:type="paragraph" w:customStyle="1" w:styleId="msolistparagraph0">
    <w:name w:val="msolistparagraph"/>
    <w:basedOn w:val="Normal"/>
    <w:rsid w:val="00E23F32"/>
    <w:rPr>
      <w:lang w:val="en-US" w:eastAsia="en-US"/>
    </w:rPr>
  </w:style>
  <w:style w:type="paragraph" w:customStyle="1" w:styleId="msolistparagraphcxspmiddle">
    <w:name w:val="msolistparagraphcxspmiddle"/>
    <w:basedOn w:val="Normal"/>
    <w:rsid w:val="00E23F32"/>
    <w:rPr>
      <w:lang w:val="en-US" w:eastAsia="en-US"/>
    </w:rPr>
  </w:style>
  <w:style w:type="paragraph" w:customStyle="1" w:styleId="msolistparagraphcxsplast">
    <w:name w:val="msolistparagraphcxsplast"/>
    <w:basedOn w:val="Normal"/>
    <w:rsid w:val="00E23F32"/>
    <w:rPr>
      <w:lang w:val="en-US" w:eastAsia="en-US"/>
    </w:rPr>
  </w:style>
  <w:style w:type="paragraph" w:customStyle="1" w:styleId="TimesUnderlineHeadingFlushLeft">
    <w:name w:val="Times Underline Heading Flush Left"/>
    <w:basedOn w:val="Normal"/>
    <w:rsid w:val="00E23F32"/>
    <w:pPr>
      <w:spacing w:after="240"/>
    </w:pPr>
    <w:rPr>
      <w:u w:val="single"/>
      <w:lang w:eastAsia="en-US"/>
    </w:rPr>
  </w:style>
  <w:style w:type="paragraph" w:customStyle="1" w:styleId="SimpleTitle">
    <w:name w:val="Simple Title"/>
    <w:basedOn w:val="Normal"/>
    <w:rsid w:val="00E23F32"/>
    <w:pPr>
      <w:spacing w:after="240"/>
      <w:jc w:val="center"/>
    </w:pPr>
    <w:rPr>
      <w:lang w:eastAsia="en-US"/>
    </w:rPr>
  </w:style>
  <w:style w:type="paragraph" w:customStyle="1" w:styleId="SimpleSubtitle">
    <w:name w:val="Simple Subtitle"/>
    <w:basedOn w:val="Normal"/>
    <w:rsid w:val="00E23F32"/>
    <w:pPr>
      <w:spacing w:before="240" w:after="240"/>
    </w:pPr>
    <w:rPr>
      <w:u w:val="single"/>
      <w:lang w:eastAsia="en-US"/>
    </w:rPr>
  </w:style>
  <w:style w:type="paragraph" w:customStyle="1" w:styleId="SimpleBullets">
    <w:name w:val="Simple Bullets"/>
    <w:basedOn w:val="Normal"/>
    <w:rsid w:val="00E23F32"/>
    <w:pPr>
      <w:numPr>
        <w:numId w:val="13"/>
      </w:numPr>
      <w:tabs>
        <w:tab w:val="num" w:pos="1440"/>
      </w:tabs>
    </w:pPr>
    <w:rPr>
      <w:lang w:eastAsia="en-US"/>
    </w:rPr>
  </w:style>
  <w:style w:type="character" w:styleId="HTMLTypewriter">
    <w:name w:val="HTML Typewriter"/>
    <w:rsid w:val="009746FC"/>
    <w:rPr>
      <w:rFonts w:ascii="Courier New" w:eastAsia="Times New Roman" w:hAnsi="Courier New" w:cs="Courier New"/>
      <w:sz w:val="20"/>
      <w:szCs w:val="20"/>
    </w:rPr>
  </w:style>
  <w:style w:type="paragraph" w:styleId="PlainText">
    <w:name w:val="Plain Text"/>
    <w:basedOn w:val="Normal"/>
    <w:link w:val="PlainTextChar"/>
    <w:uiPriority w:val="99"/>
    <w:unhideWhenUsed/>
    <w:rsid w:val="007C6D55"/>
    <w:pPr>
      <w:overflowPunct w:val="0"/>
      <w:autoSpaceDE w:val="0"/>
      <w:autoSpaceDN w:val="0"/>
    </w:pPr>
    <w:rPr>
      <w:rFonts w:ascii="Courier New" w:eastAsia="Calibri" w:hAnsi="Courier New"/>
      <w:sz w:val="20"/>
      <w:szCs w:val="20"/>
      <w:lang w:val="x-none" w:eastAsia="x-none"/>
    </w:rPr>
  </w:style>
  <w:style w:type="character" w:customStyle="1" w:styleId="PlainTextChar">
    <w:name w:val="Plain Text Char"/>
    <w:link w:val="PlainText"/>
    <w:uiPriority w:val="99"/>
    <w:rsid w:val="007C6D55"/>
    <w:rPr>
      <w:rFonts w:ascii="Courier New" w:eastAsia="Calibri" w:hAnsi="Courier New" w:cs="Courier New"/>
    </w:rPr>
  </w:style>
  <w:style w:type="table" w:customStyle="1" w:styleId="TableGrid1">
    <w:name w:val="Table Grid1"/>
    <w:basedOn w:val="TableNormal"/>
    <w:next w:val="TableGrid"/>
    <w:uiPriority w:val="59"/>
    <w:rsid w:val="0038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F26EB"/>
    <w:pPr>
      <w:autoSpaceDE w:val="0"/>
      <w:autoSpaceDN w:val="0"/>
      <w:adjustRightInd w:val="0"/>
      <w:spacing w:line="241" w:lineRule="atLeast"/>
    </w:pPr>
    <w:rPr>
      <w:rFonts w:ascii="Myriad Pro Light" w:eastAsia="Calibri" w:hAnsi="Myriad Pro Light"/>
      <w:lang w:eastAsia="en-US"/>
    </w:rPr>
  </w:style>
  <w:style w:type="paragraph" w:styleId="Header">
    <w:name w:val="header"/>
    <w:basedOn w:val="Normal"/>
    <w:link w:val="HeaderChar"/>
    <w:uiPriority w:val="99"/>
    <w:rsid w:val="0023391A"/>
    <w:pPr>
      <w:tabs>
        <w:tab w:val="center" w:pos="4680"/>
        <w:tab w:val="right" w:pos="9360"/>
      </w:tabs>
    </w:pPr>
    <w:rPr>
      <w:lang w:val="x-none" w:eastAsia="x-none"/>
    </w:rPr>
  </w:style>
  <w:style w:type="character" w:customStyle="1" w:styleId="HeaderChar">
    <w:name w:val="Header Char"/>
    <w:link w:val="Header"/>
    <w:uiPriority w:val="99"/>
    <w:rsid w:val="0023391A"/>
    <w:rPr>
      <w:sz w:val="24"/>
      <w:szCs w:val="24"/>
    </w:rPr>
  </w:style>
  <w:style w:type="table" w:customStyle="1" w:styleId="TableGrid2">
    <w:name w:val="Table Grid2"/>
    <w:basedOn w:val="TableNormal"/>
    <w:next w:val="TableGrid"/>
    <w:uiPriority w:val="59"/>
    <w:rsid w:val="00FD52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33C04"/>
    <w:rPr>
      <w:sz w:val="24"/>
      <w:szCs w:val="24"/>
    </w:rPr>
  </w:style>
  <w:style w:type="character" w:customStyle="1" w:styleId="BalloonTextChar">
    <w:name w:val="Balloon Text Char"/>
    <w:basedOn w:val="DefaultParagraphFont"/>
    <w:link w:val="BalloonText"/>
    <w:uiPriority w:val="99"/>
    <w:semiHidden/>
    <w:rsid w:val="006E41A8"/>
    <w:rPr>
      <w:rFonts w:ascii="Tahoma" w:hAnsi="Tahoma" w:cs="Tahoma"/>
      <w:sz w:val="16"/>
      <w:szCs w:val="16"/>
      <w:lang w:val="en-CA" w:eastAsia="en-CA"/>
    </w:rPr>
  </w:style>
  <w:style w:type="character" w:customStyle="1" w:styleId="FooterChar">
    <w:name w:val="Footer Char"/>
    <w:basedOn w:val="DefaultParagraphFont"/>
    <w:link w:val="Footer"/>
    <w:uiPriority w:val="99"/>
    <w:rsid w:val="006E41A8"/>
    <w:rPr>
      <w:sz w:val="24"/>
      <w:szCs w:val="24"/>
      <w:lang w:val="en-CA" w:eastAsia="en-CA"/>
    </w:rPr>
  </w:style>
  <w:style w:type="character" w:customStyle="1" w:styleId="Heading1Char">
    <w:name w:val="Heading 1 Char"/>
    <w:basedOn w:val="DefaultParagraphFont"/>
    <w:link w:val="Heading1"/>
    <w:rsid w:val="00340922"/>
    <w:rPr>
      <w:rFonts w:ascii="Arial" w:hAnsi="Arial" w:cs="Arial"/>
      <w:b/>
      <w:bCs/>
      <w:kern w:val="32"/>
      <w:sz w:val="32"/>
      <w:szCs w:val="32"/>
      <w:lang w:val="en-CA" w:eastAsia="en-CA"/>
    </w:rPr>
  </w:style>
  <w:style w:type="character" w:customStyle="1" w:styleId="Heading2Char">
    <w:name w:val="Heading 2 Char"/>
    <w:basedOn w:val="DefaultParagraphFont"/>
    <w:link w:val="Heading2"/>
    <w:rsid w:val="00340922"/>
    <w:rPr>
      <w:rFonts w:ascii="Arial" w:hAnsi="Arial" w:cs="Arial"/>
      <w:b/>
      <w:bCs/>
      <w:i/>
      <w:iCs/>
      <w:sz w:val="28"/>
      <w:szCs w:val="28"/>
      <w:lang w:val="en-CA" w:eastAsia="en-CA"/>
    </w:rPr>
  </w:style>
  <w:style w:type="character" w:customStyle="1" w:styleId="Heading3Char">
    <w:name w:val="Heading 3 Char"/>
    <w:basedOn w:val="DefaultParagraphFont"/>
    <w:link w:val="Heading3"/>
    <w:uiPriority w:val="9"/>
    <w:rsid w:val="00340922"/>
    <w:rPr>
      <w:rFonts w:ascii="Tahoma" w:hAnsi="Tahoma" w:cs="Tahoma"/>
      <w:b/>
      <w:bCs/>
      <w:color w:val="445E02"/>
      <w:spacing w:val="20"/>
      <w:sz w:val="29"/>
      <w:szCs w:val="29"/>
      <w:lang w:val="en-CA" w:eastAsia="en-CA"/>
    </w:rPr>
  </w:style>
  <w:style w:type="character" w:customStyle="1" w:styleId="Heading6Char">
    <w:name w:val="Heading 6 Char"/>
    <w:basedOn w:val="DefaultParagraphFont"/>
    <w:link w:val="Heading6"/>
    <w:rsid w:val="00340922"/>
    <w:rPr>
      <w:b/>
      <w:bCs/>
      <w:sz w:val="22"/>
      <w:szCs w:val="22"/>
      <w:lang w:val="en-CA" w:eastAsia="en-CA"/>
    </w:rPr>
  </w:style>
  <w:style w:type="character" w:customStyle="1" w:styleId="BodyTextIndent2Char">
    <w:name w:val="Body Text Indent 2 Char"/>
    <w:basedOn w:val="DefaultParagraphFont"/>
    <w:link w:val="BodyTextIndent2"/>
    <w:rsid w:val="00340922"/>
    <w:rPr>
      <w:rFonts w:ascii="Trebuchet MS" w:hAnsi="Trebuchet MS"/>
      <w:color w:val="000000"/>
      <w:kern w:val="28"/>
      <w:sz w:val="26"/>
      <w:szCs w:val="26"/>
      <w:lang w:val="en-GB"/>
    </w:rPr>
  </w:style>
  <w:style w:type="character" w:customStyle="1" w:styleId="BodyTextIndent3Char">
    <w:name w:val="Body Text Indent 3 Char"/>
    <w:basedOn w:val="DefaultParagraphFont"/>
    <w:link w:val="BodyTextIndent3"/>
    <w:rsid w:val="00340922"/>
    <w:rPr>
      <w:rFonts w:ascii="Trebuchet MS" w:hAnsi="Trebuchet MS"/>
      <w:color w:val="000000"/>
      <w:kern w:val="28"/>
      <w:sz w:val="26"/>
      <w:szCs w:val="26"/>
      <w:lang w:val="en-GB"/>
    </w:rPr>
  </w:style>
  <w:style w:type="character" w:customStyle="1" w:styleId="BodyText2Char">
    <w:name w:val="Body Text 2 Char"/>
    <w:basedOn w:val="DefaultParagraphFont"/>
    <w:link w:val="BodyText2"/>
    <w:rsid w:val="00340922"/>
    <w:rPr>
      <w:sz w:val="24"/>
      <w:szCs w:val="24"/>
      <w:lang w:val="en-CA" w:eastAsia="en-CA"/>
    </w:rPr>
  </w:style>
  <w:style w:type="paragraph" w:styleId="ListParagraph">
    <w:name w:val="List Paragraph"/>
    <w:basedOn w:val="Normal"/>
    <w:uiPriority w:val="34"/>
    <w:qFormat/>
    <w:rsid w:val="00F45324"/>
    <w:pPr>
      <w:ind w:left="720"/>
      <w:contextualSpacing/>
    </w:pPr>
  </w:style>
  <w:style w:type="paragraph" w:customStyle="1" w:styleId="Default">
    <w:name w:val="Default"/>
    <w:rsid w:val="00323FBF"/>
    <w:pPr>
      <w:autoSpaceDE w:val="0"/>
      <w:autoSpaceDN w:val="0"/>
      <w:adjustRightInd w:val="0"/>
    </w:pPr>
    <w:rPr>
      <w:rFonts w:ascii="Trebuchet MS" w:eastAsiaTheme="minorHAnsi" w:hAnsi="Trebuchet MS" w:cs="Trebuchet MS"/>
      <w:color w:val="000000"/>
      <w:sz w:val="24"/>
      <w:szCs w:val="24"/>
      <w:lang w:eastAsia="en-US"/>
    </w:rPr>
  </w:style>
  <w:style w:type="character" w:customStyle="1" w:styleId="apple-converted-space">
    <w:name w:val="apple-converted-space"/>
    <w:basedOn w:val="DefaultParagraphFont"/>
    <w:rsid w:val="00397548"/>
  </w:style>
  <w:style w:type="paragraph" w:customStyle="1" w:styleId="Body">
    <w:name w:val="Body"/>
    <w:rsid w:val="00397548"/>
    <w:pPr>
      <w:spacing w:after="160" w:line="300" w:lineRule="auto"/>
    </w:pPr>
    <w:rPr>
      <w:rFonts w:ascii="Century Gothic" w:eastAsia="Arial Unicode MS" w:hAnsi="Arial Unicode MS" w:cs="Arial Unicode MS"/>
      <w:color w:val="000000"/>
      <w:sz w:val="17"/>
      <w:szCs w:val="17"/>
      <w:u w:color="000000"/>
      <w:lang w:val="en-US" w:eastAsia="en-US"/>
    </w:rPr>
  </w:style>
  <w:style w:type="paragraph" w:styleId="Subtitle">
    <w:name w:val="Subtitle"/>
    <w:next w:val="Body"/>
    <w:link w:val="SubtitleChar"/>
    <w:rsid w:val="001A66ED"/>
    <w:pPr>
      <w:pBdr>
        <w:top w:val="nil"/>
        <w:left w:val="nil"/>
        <w:bottom w:val="nil"/>
        <w:right w:val="nil"/>
        <w:between w:val="nil"/>
        <w:bar w:val="nil"/>
      </w:pBdr>
    </w:pPr>
    <w:rPr>
      <w:rFonts w:ascii="Helvetica" w:eastAsia="Arial Unicode MS" w:hAnsi="Arial Unicode MS" w:cs="Arial Unicode MS"/>
      <w:color w:val="000000"/>
      <w:sz w:val="40"/>
      <w:szCs w:val="40"/>
      <w:bdr w:val="nil"/>
      <w:lang w:val="en-US" w:eastAsia="en-US"/>
    </w:rPr>
  </w:style>
  <w:style w:type="character" w:customStyle="1" w:styleId="SubtitleChar">
    <w:name w:val="Subtitle Char"/>
    <w:basedOn w:val="DefaultParagraphFont"/>
    <w:link w:val="Subtitle"/>
    <w:rsid w:val="001A66ED"/>
    <w:rPr>
      <w:rFonts w:ascii="Helvetica" w:eastAsia="Arial Unicode MS" w:hAnsi="Arial Unicode MS" w:cs="Arial Unicode MS"/>
      <w:color w:val="000000"/>
      <w:sz w:val="40"/>
      <w:szCs w:val="40"/>
      <w:bdr w:val="nil"/>
      <w:lang w:val="en-US" w:eastAsia="en-US"/>
    </w:rPr>
  </w:style>
  <w:style w:type="numbering" w:customStyle="1" w:styleId="List0">
    <w:name w:val="List 0"/>
    <w:basedOn w:val="NoList"/>
    <w:rsid w:val="001A66ED"/>
    <w:pPr>
      <w:numPr>
        <w:numId w:val="77"/>
      </w:numPr>
    </w:pPr>
  </w:style>
  <w:style w:type="numbering" w:customStyle="1" w:styleId="List1">
    <w:name w:val="List 1"/>
    <w:basedOn w:val="NoList"/>
    <w:rsid w:val="001A66ED"/>
    <w:pPr>
      <w:numPr>
        <w:numId w:val="16"/>
      </w:numPr>
    </w:pPr>
  </w:style>
  <w:style w:type="numbering" w:customStyle="1" w:styleId="List21">
    <w:name w:val="List 21"/>
    <w:basedOn w:val="NoList"/>
    <w:rsid w:val="001A66ED"/>
    <w:pPr>
      <w:numPr>
        <w:numId w:val="72"/>
      </w:numPr>
    </w:pPr>
  </w:style>
  <w:style w:type="numbering" w:customStyle="1" w:styleId="List31">
    <w:name w:val="List 31"/>
    <w:basedOn w:val="NoList"/>
    <w:rsid w:val="001A66ED"/>
    <w:pPr>
      <w:numPr>
        <w:numId w:val="127"/>
      </w:numPr>
    </w:pPr>
  </w:style>
  <w:style w:type="numbering" w:customStyle="1" w:styleId="List41">
    <w:name w:val="List 41"/>
    <w:basedOn w:val="NoList"/>
    <w:rsid w:val="001A66ED"/>
    <w:pPr>
      <w:numPr>
        <w:numId w:val="110"/>
      </w:numPr>
    </w:pPr>
  </w:style>
  <w:style w:type="numbering" w:customStyle="1" w:styleId="Bullet">
    <w:name w:val="Bullet"/>
    <w:rsid w:val="00EC1115"/>
    <w:pPr>
      <w:numPr>
        <w:numId w:val="100"/>
      </w:numPr>
    </w:pPr>
  </w:style>
  <w:style w:type="paragraph" w:customStyle="1" w:styleId="Style1">
    <w:name w:val="Style1"/>
    <w:basedOn w:val="Normal"/>
    <w:rsid w:val="005414EB"/>
    <w:pPr>
      <w:jc w:val="both"/>
    </w:pPr>
    <w:rPr>
      <w:rFonts w:ascii="Arial (W1)" w:hAnsi="Arial (W1)" w:cs="Arial"/>
      <w:b/>
      <w:sz w:val="22"/>
    </w:rPr>
  </w:style>
  <w:style w:type="paragraph" w:customStyle="1" w:styleId="Style2">
    <w:name w:val="Style2"/>
    <w:basedOn w:val="Normal"/>
    <w:rsid w:val="005414EB"/>
    <w:rPr>
      <w:rFonts w:ascii="Arial" w:hAnsi="Arial" w:cs="Arial"/>
      <w:i/>
      <w:sz w:val="22"/>
      <w:szCs w:val="22"/>
    </w:rPr>
  </w:style>
  <w:style w:type="paragraph" w:customStyle="1" w:styleId="Style3">
    <w:name w:val="Style3"/>
    <w:basedOn w:val="Normal"/>
    <w:rsid w:val="005414EB"/>
    <w:pPr>
      <w:tabs>
        <w:tab w:val="left" w:pos="6780"/>
      </w:tabs>
      <w:ind w:right="-720"/>
    </w:pPr>
    <w:rPr>
      <w:rFonts w:ascii="Arial (W1)" w:hAnsi="Arial (W1)"/>
      <w:sz w:val="22"/>
      <w:szCs w:val="22"/>
    </w:rPr>
  </w:style>
  <w:style w:type="character" w:customStyle="1" w:styleId="StyleArial">
    <w:name w:val="Style Arial"/>
    <w:rsid w:val="005414EB"/>
    <w:rPr>
      <w:rFonts w:ascii="Arial" w:hAnsi="Arial"/>
      <w:sz w:val="22"/>
    </w:rPr>
  </w:style>
  <w:style w:type="paragraph" w:customStyle="1" w:styleId="Style6">
    <w:name w:val="Style6"/>
    <w:basedOn w:val="Normal"/>
    <w:link w:val="Style6Char"/>
    <w:rsid w:val="005414EB"/>
    <w:pPr>
      <w:numPr>
        <w:numId w:val="24"/>
      </w:numPr>
      <w:tabs>
        <w:tab w:val="left" w:pos="6780"/>
      </w:tabs>
      <w:ind w:right="-720"/>
    </w:pPr>
    <w:rPr>
      <w:rFonts w:ascii="Arial (W1)" w:hAnsi="Arial (W1)"/>
      <w:bCs/>
      <w:sz w:val="22"/>
      <w:szCs w:val="20"/>
    </w:rPr>
  </w:style>
  <w:style w:type="character" w:customStyle="1" w:styleId="Style6Char">
    <w:name w:val="Style6 Char"/>
    <w:basedOn w:val="DefaultParagraphFont"/>
    <w:link w:val="Style6"/>
    <w:rsid w:val="005414EB"/>
    <w:rPr>
      <w:rFonts w:ascii="Arial (W1)" w:hAnsi="Arial (W1)"/>
      <w:bCs/>
      <w:sz w:val="22"/>
    </w:rPr>
  </w:style>
  <w:style w:type="paragraph" w:customStyle="1" w:styleId="Style14">
    <w:name w:val="Style14"/>
    <w:basedOn w:val="Normal"/>
    <w:rsid w:val="005414EB"/>
    <w:pPr>
      <w:numPr>
        <w:numId w:val="22"/>
      </w:numPr>
      <w:tabs>
        <w:tab w:val="num" w:pos="360"/>
        <w:tab w:val="left" w:pos="6780"/>
      </w:tabs>
      <w:ind w:right="-720"/>
    </w:pPr>
    <w:rPr>
      <w:rFonts w:ascii="Arial (W1)" w:hAnsi="Arial (W1)"/>
      <w:iCs/>
      <w:sz w:val="22"/>
      <w:szCs w:val="22"/>
    </w:rPr>
  </w:style>
  <w:style w:type="paragraph" w:customStyle="1" w:styleId="Style15">
    <w:name w:val="Style15"/>
    <w:basedOn w:val="Style1"/>
    <w:rsid w:val="005414EB"/>
    <w:pPr>
      <w:jc w:val="left"/>
    </w:pPr>
    <w:rPr>
      <w:i/>
    </w:rPr>
  </w:style>
  <w:style w:type="paragraph" w:customStyle="1" w:styleId="Style16">
    <w:name w:val="Style16"/>
    <w:basedOn w:val="Style1"/>
    <w:rsid w:val="005414EB"/>
    <w:pPr>
      <w:numPr>
        <w:numId w:val="25"/>
      </w:numPr>
    </w:pPr>
    <w:rPr>
      <w:sz w:val="28"/>
      <w:szCs w:val="28"/>
    </w:rPr>
  </w:style>
  <w:style w:type="paragraph" w:customStyle="1" w:styleId="Style17">
    <w:name w:val="Style17"/>
    <w:basedOn w:val="Style2"/>
    <w:rsid w:val="005414EB"/>
    <w:pPr>
      <w:numPr>
        <w:numId w:val="23"/>
      </w:numPr>
    </w:pPr>
    <w:rPr>
      <w:b/>
      <w:bCs/>
      <w:iCs/>
    </w:rPr>
  </w:style>
  <w:style w:type="paragraph" w:customStyle="1" w:styleId="Style18">
    <w:name w:val="Style18"/>
    <w:basedOn w:val="Normal"/>
    <w:rsid w:val="005414EB"/>
    <w:pPr>
      <w:jc w:val="center"/>
    </w:pPr>
    <w:rPr>
      <w:rFonts w:ascii="Arial (W1)" w:hAnsi="Arial (W1)" w:cs="Arial"/>
      <w:b/>
      <w:sz w:val="28"/>
      <w:szCs w:val="28"/>
    </w:rPr>
  </w:style>
  <w:style w:type="paragraph" w:customStyle="1" w:styleId="style20">
    <w:name w:val="style2"/>
    <w:basedOn w:val="Normal"/>
    <w:rsid w:val="005414EB"/>
    <w:rPr>
      <w:rFonts w:ascii="Arial" w:hAnsi="Arial" w:cs="Arial"/>
      <w:i/>
      <w:iCs/>
      <w:sz w:val="22"/>
      <w:szCs w:val="22"/>
      <w:lang w:val="en-US" w:eastAsia="en-US"/>
    </w:rPr>
  </w:style>
  <w:style w:type="paragraph" w:customStyle="1" w:styleId="style60">
    <w:name w:val="style6"/>
    <w:basedOn w:val="Normal"/>
    <w:rsid w:val="005414EB"/>
    <w:pPr>
      <w:tabs>
        <w:tab w:val="num" w:pos="360"/>
      </w:tabs>
      <w:ind w:left="360" w:right="-720" w:hanging="360"/>
    </w:pPr>
    <w:rPr>
      <w:rFonts w:ascii="Arial (W1)" w:hAnsi="Arial (W1)"/>
      <w:sz w:val="22"/>
      <w:szCs w:val="22"/>
      <w:lang w:val="en-US" w:eastAsia="en-US"/>
    </w:rPr>
  </w:style>
  <w:style w:type="paragraph" w:customStyle="1" w:styleId="Pa2">
    <w:name w:val="Pa2"/>
    <w:basedOn w:val="Normal"/>
    <w:uiPriority w:val="99"/>
    <w:rsid w:val="00C73F4C"/>
    <w:pPr>
      <w:autoSpaceDE w:val="0"/>
      <w:autoSpaceDN w:val="0"/>
      <w:spacing w:line="221" w:lineRule="atLeast"/>
    </w:pPr>
    <w:rPr>
      <w:rFonts w:ascii="Minion" w:eastAsiaTheme="minorHAnsi" w:hAnsi="Minion"/>
      <w:lang w:eastAsia="en-US"/>
    </w:rPr>
  </w:style>
  <w:style w:type="paragraph" w:styleId="NoSpacing">
    <w:name w:val="No Spacing"/>
    <w:uiPriority w:val="1"/>
    <w:qFormat/>
    <w:rsid w:val="002C7820"/>
    <w:rPr>
      <w:sz w:val="24"/>
      <w:szCs w:val="24"/>
    </w:rPr>
  </w:style>
  <w:style w:type="character" w:customStyle="1" w:styleId="Heading4Char">
    <w:name w:val="Heading 4 Char"/>
    <w:basedOn w:val="DefaultParagraphFont"/>
    <w:link w:val="Heading4"/>
    <w:rsid w:val="00517ED7"/>
    <w:rPr>
      <w:b/>
      <w:bCs/>
      <w:sz w:val="28"/>
      <w:szCs w:val="28"/>
      <w:lang w:eastAsia="en-US"/>
    </w:rPr>
  </w:style>
  <w:style w:type="character" w:customStyle="1" w:styleId="Heading5Char">
    <w:name w:val="Heading 5 Char"/>
    <w:basedOn w:val="DefaultParagraphFont"/>
    <w:link w:val="Heading5"/>
    <w:rsid w:val="00517ED7"/>
    <w:rPr>
      <w:rFonts w:ascii="Calibri" w:hAnsi="Calibri"/>
      <w:b/>
      <w:bCs/>
      <w:i/>
      <w:iCs/>
      <w:sz w:val="26"/>
      <w:szCs w:val="26"/>
      <w:lang w:eastAsia="en-US"/>
    </w:rPr>
  </w:style>
  <w:style w:type="paragraph" w:styleId="BodyTextIndent">
    <w:name w:val="Body Text Indent"/>
    <w:basedOn w:val="Normal"/>
    <w:link w:val="BodyTextIndentChar"/>
    <w:rsid w:val="00035EE8"/>
    <w:pPr>
      <w:spacing w:after="120"/>
      <w:ind w:left="360"/>
    </w:pPr>
    <w:rPr>
      <w:lang w:eastAsia="en-US"/>
    </w:rPr>
  </w:style>
  <w:style w:type="character" w:customStyle="1" w:styleId="BodyTextIndentChar">
    <w:name w:val="Body Text Indent Char"/>
    <w:basedOn w:val="DefaultParagraphFont"/>
    <w:link w:val="BodyTextIndent"/>
    <w:rsid w:val="00035EE8"/>
    <w:rPr>
      <w:sz w:val="24"/>
      <w:szCs w:val="24"/>
      <w:lang w:eastAsia="en-US"/>
    </w:rPr>
  </w:style>
  <w:style w:type="paragraph" w:customStyle="1" w:styleId="Bullet2">
    <w:name w:val="Bullet 2"/>
    <w:rsid w:val="00035EE8"/>
    <w:pPr>
      <w:numPr>
        <w:numId w:val="111"/>
      </w:numPr>
      <w:tabs>
        <w:tab w:val="num" w:pos="644"/>
      </w:tabs>
      <w:spacing w:before="120" w:line="360" w:lineRule="auto"/>
    </w:pPr>
    <w:rPr>
      <w:sz w:val="24"/>
      <w:lang w:eastAsia="en-US"/>
    </w:rPr>
  </w:style>
  <w:style w:type="paragraph" w:styleId="Revision">
    <w:name w:val="Revision"/>
    <w:hidden/>
    <w:uiPriority w:val="99"/>
    <w:semiHidden/>
    <w:rsid w:val="000F0352"/>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xmsonormal">
    <w:name w:val="x_msonormal"/>
    <w:basedOn w:val="Normal"/>
    <w:rsid w:val="00F72E5C"/>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8136">
      <w:bodyDiv w:val="1"/>
      <w:marLeft w:val="0"/>
      <w:marRight w:val="0"/>
      <w:marTop w:val="0"/>
      <w:marBottom w:val="0"/>
      <w:divBdr>
        <w:top w:val="none" w:sz="0" w:space="0" w:color="auto"/>
        <w:left w:val="none" w:sz="0" w:space="0" w:color="auto"/>
        <w:bottom w:val="none" w:sz="0" w:space="0" w:color="auto"/>
        <w:right w:val="none" w:sz="0" w:space="0" w:color="auto"/>
      </w:divBdr>
    </w:div>
    <w:div w:id="134953334">
      <w:bodyDiv w:val="1"/>
      <w:marLeft w:val="0"/>
      <w:marRight w:val="0"/>
      <w:marTop w:val="0"/>
      <w:marBottom w:val="0"/>
      <w:divBdr>
        <w:top w:val="none" w:sz="0" w:space="0" w:color="auto"/>
        <w:left w:val="none" w:sz="0" w:space="0" w:color="auto"/>
        <w:bottom w:val="none" w:sz="0" w:space="0" w:color="auto"/>
        <w:right w:val="none" w:sz="0" w:space="0" w:color="auto"/>
      </w:divBdr>
    </w:div>
    <w:div w:id="166134378">
      <w:bodyDiv w:val="1"/>
      <w:marLeft w:val="0"/>
      <w:marRight w:val="0"/>
      <w:marTop w:val="0"/>
      <w:marBottom w:val="0"/>
      <w:divBdr>
        <w:top w:val="none" w:sz="0" w:space="0" w:color="auto"/>
        <w:left w:val="none" w:sz="0" w:space="0" w:color="auto"/>
        <w:bottom w:val="none" w:sz="0" w:space="0" w:color="auto"/>
        <w:right w:val="none" w:sz="0" w:space="0" w:color="auto"/>
      </w:divBdr>
      <w:divsChild>
        <w:div w:id="1773624820">
          <w:marLeft w:val="0"/>
          <w:marRight w:val="0"/>
          <w:marTop w:val="0"/>
          <w:marBottom w:val="0"/>
          <w:divBdr>
            <w:top w:val="none" w:sz="0" w:space="0" w:color="auto"/>
            <w:left w:val="none" w:sz="0" w:space="0" w:color="auto"/>
            <w:bottom w:val="none" w:sz="0" w:space="0" w:color="auto"/>
            <w:right w:val="none" w:sz="0" w:space="0" w:color="auto"/>
          </w:divBdr>
          <w:divsChild>
            <w:div w:id="1573661778">
              <w:marLeft w:val="0"/>
              <w:marRight w:val="0"/>
              <w:marTop w:val="0"/>
              <w:marBottom w:val="0"/>
              <w:divBdr>
                <w:top w:val="none" w:sz="0" w:space="0" w:color="auto"/>
                <w:left w:val="none" w:sz="0" w:space="0" w:color="auto"/>
                <w:bottom w:val="none" w:sz="0" w:space="0" w:color="auto"/>
                <w:right w:val="none" w:sz="0" w:space="0" w:color="auto"/>
              </w:divBdr>
              <w:divsChild>
                <w:div w:id="11089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3446">
      <w:bodyDiv w:val="1"/>
      <w:marLeft w:val="0"/>
      <w:marRight w:val="0"/>
      <w:marTop w:val="0"/>
      <w:marBottom w:val="0"/>
      <w:divBdr>
        <w:top w:val="none" w:sz="0" w:space="0" w:color="auto"/>
        <w:left w:val="none" w:sz="0" w:space="0" w:color="auto"/>
        <w:bottom w:val="none" w:sz="0" w:space="0" w:color="auto"/>
        <w:right w:val="none" w:sz="0" w:space="0" w:color="auto"/>
      </w:divBdr>
      <w:divsChild>
        <w:div w:id="2137136300">
          <w:marLeft w:val="0"/>
          <w:marRight w:val="0"/>
          <w:marTop w:val="0"/>
          <w:marBottom w:val="0"/>
          <w:divBdr>
            <w:top w:val="none" w:sz="0" w:space="0" w:color="auto"/>
            <w:left w:val="none" w:sz="0" w:space="0" w:color="auto"/>
            <w:bottom w:val="none" w:sz="0" w:space="0" w:color="auto"/>
            <w:right w:val="none" w:sz="0" w:space="0" w:color="auto"/>
          </w:divBdr>
        </w:div>
      </w:divsChild>
    </w:div>
    <w:div w:id="332923350">
      <w:bodyDiv w:val="1"/>
      <w:marLeft w:val="0"/>
      <w:marRight w:val="0"/>
      <w:marTop w:val="0"/>
      <w:marBottom w:val="0"/>
      <w:divBdr>
        <w:top w:val="none" w:sz="0" w:space="0" w:color="auto"/>
        <w:left w:val="none" w:sz="0" w:space="0" w:color="auto"/>
        <w:bottom w:val="none" w:sz="0" w:space="0" w:color="auto"/>
        <w:right w:val="none" w:sz="0" w:space="0" w:color="auto"/>
      </w:divBdr>
      <w:divsChild>
        <w:div w:id="143204034">
          <w:marLeft w:val="0"/>
          <w:marRight w:val="0"/>
          <w:marTop w:val="0"/>
          <w:marBottom w:val="0"/>
          <w:divBdr>
            <w:top w:val="none" w:sz="0" w:space="0" w:color="auto"/>
            <w:left w:val="none" w:sz="0" w:space="0" w:color="auto"/>
            <w:bottom w:val="none" w:sz="0" w:space="0" w:color="auto"/>
            <w:right w:val="none" w:sz="0" w:space="0" w:color="auto"/>
          </w:divBdr>
          <w:divsChild>
            <w:div w:id="1232303182">
              <w:marLeft w:val="0"/>
              <w:marRight w:val="0"/>
              <w:marTop w:val="0"/>
              <w:marBottom w:val="0"/>
              <w:divBdr>
                <w:top w:val="none" w:sz="0" w:space="0" w:color="auto"/>
                <w:left w:val="none" w:sz="0" w:space="0" w:color="auto"/>
                <w:bottom w:val="none" w:sz="0" w:space="0" w:color="auto"/>
                <w:right w:val="none" w:sz="0" w:space="0" w:color="auto"/>
              </w:divBdr>
              <w:divsChild>
                <w:div w:id="2129160405">
                  <w:marLeft w:val="0"/>
                  <w:marRight w:val="0"/>
                  <w:marTop w:val="0"/>
                  <w:marBottom w:val="0"/>
                  <w:divBdr>
                    <w:top w:val="none" w:sz="0" w:space="0" w:color="auto"/>
                    <w:left w:val="none" w:sz="0" w:space="0" w:color="auto"/>
                    <w:bottom w:val="none" w:sz="0" w:space="0" w:color="auto"/>
                    <w:right w:val="none" w:sz="0" w:space="0" w:color="auto"/>
                  </w:divBdr>
                  <w:divsChild>
                    <w:div w:id="75134817">
                      <w:marLeft w:val="0"/>
                      <w:marRight w:val="0"/>
                      <w:marTop w:val="0"/>
                      <w:marBottom w:val="0"/>
                      <w:divBdr>
                        <w:top w:val="none" w:sz="0" w:space="0" w:color="auto"/>
                        <w:left w:val="none" w:sz="0" w:space="0" w:color="auto"/>
                        <w:bottom w:val="none" w:sz="0" w:space="0" w:color="auto"/>
                        <w:right w:val="none" w:sz="0" w:space="0" w:color="auto"/>
                      </w:divBdr>
                      <w:divsChild>
                        <w:div w:id="992755970">
                          <w:marLeft w:val="0"/>
                          <w:marRight w:val="0"/>
                          <w:marTop w:val="0"/>
                          <w:marBottom w:val="0"/>
                          <w:divBdr>
                            <w:top w:val="none" w:sz="0" w:space="0" w:color="auto"/>
                            <w:left w:val="none" w:sz="0" w:space="0" w:color="auto"/>
                            <w:bottom w:val="none" w:sz="0" w:space="0" w:color="auto"/>
                            <w:right w:val="none" w:sz="0" w:space="0" w:color="auto"/>
                          </w:divBdr>
                          <w:divsChild>
                            <w:div w:id="1386106293">
                              <w:marLeft w:val="0"/>
                              <w:marRight w:val="0"/>
                              <w:marTop w:val="0"/>
                              <w:marBottom w:val="0"/>
                              <w:divBdr>
                                <w:top w:val="none" w:sz="0" w:space="0" w:color="auto"/>
                                <w:left w:val="none" w:sz="0" w:space="0" w:color="auto"/>
                                <w:bottom w:val="none" w:sz="0" w:space="0" w:color="auto"/>
                                <w:right w:val="none" w:sz="0" w:space="0" w:color="auto"/>
                              </w:divBdr>
                              <w:divsChild>
                                <w:div w:id="382481223">
                                  <w:marLeft w:val="0"/>
                                  <w:marRight w:val="0"/>
                                  <w:marTop w:val="0"/>
                                  <w:marBottom w:val="240"/>
                                  <w:divBdr>
                                    <w:top w:val="none" w:sz="0" w:space="0" w:color="auto"/>
                                    <w:left w:val="none" w:sz="0" w:space="0" w:color="auto"/>
                                    <w:bottom w:val="none" w:sz="0" w:space="0" w:color="auto"/>
                                    <w:right w:val="none" w:sz="0" w:space="0" w:color="auto"/>
                                  </w:divBdr>
                                  <w:divsChild>
                                    <w:div w:id="1604068425">
                                      <w:marLeft w:val="0"/>
                                      <w:marRight w:val="0"/>
                                      <w:marTop w:val="0"/>
                                      <w:marBottom w:val="0"/>
                                      <w:divBdr>
                                        <w:top w:val="none" w:sz="0" w:space="0" w:color="auto"/>
                                        <w:left w:val="none" w:sz="0" w:space="0" w:color="auto"/>
                                        <w:bottom w:val="none" w:sz="0" w:space="0" w:color="auto"/>
                                        <w:right w:val="none" w:sz="0" w:space="0" w:color="auto"/>
                                      </w:divBdr>
                                      <w:divsChild>
                                        <w:div w:id="2007173730">
                                          <w:marLeft w:val="0"/>
                                          <w:marRight w:val="0"/>
                                          <w:marTop w:val="0"/>
                                          <w:marBottom w:val="0"/>
                                          <w:divBdr>
                                            <w:top w:val="none" w:sz="0" w:space="0" w:color="auto"/>
                                            <w:left w:val="none" w:sz="0" w:space="0" w:color="auto"/>
                                            <w:bottom w:val="none" w:sz="0" w:space="0" w:color="auto"/>
                                            <w:right w:val="none" w:sz="0" w:space="0" w:color="auto"/>
                                          </w:divBdr>
                                          <w:divsChild>
                                            <w:div w:id="549027512">
                                              <w:marLeft w:val="0"/>
                                              <w:marRight w:val="0"/>
                                              <w:marTop w:val="0"/>
                                              <w:marBottom w:val="0"/>
                                              <w:divBdr>
                                                <w:top w:val="none" w:sz="0" w:space="0" w:color="auto"/>
                                                <w:left w:val="none" w:sz="0" w:space="0" w:color="auto"/>
                                                <w:bottom w:val="none" w:sz="0" w:space="0" w:color="auto"/>
                                                <w:right w:val="none" w:sz="0" w:space="0" w:color="auto"/>
                                              </w:divBdr>
                                              <w:divsChild>
                                                <w:div w:id="853225386">
                                                  <w:marLeft w:val="0"/>
                                                  <w:marRight w:val="0"/>
                                                  <w:marTop w:val="0"/>
                                                  <w:marBottom w:val="0"/>
                                                  <w:divBdr>
                                                    <w:top w:val="none" w:sz="0" w:space="0" w:color="auto"/>
                                                    <w:left w:val="none" w:sz="0" w:space="0" w:color="auto"/>
                                                    <w:bottom w:val="none" w:sz="0" w:space="0" w:color="auto"/>
                                                    <w:right w:val="none" w:sz="0" w:space="0" w:color="auto"/>
                                                  </w:divBdr>
                                                  <w:divsChild>
                                                    <w:div w:id="1179196442">
                                                      <w:marLeft w:val="0"/>
                                                      <w:marRight w:val="0"/>
                                                      <w:marTop w:val="0"/>
                                                      <w:marBottom w:val="0"/>
                                                      <w:divBdr>
                                                        <w:top w:val="none" w:sz="0" w:space="0" w:color="auto"/>
                                                        <w:left w:val="none" w:sz="0" w:space="0" w:color="auto"/>
                                                        <w:bottom w:val="none" w:sz="0" w:space="0" w:color="auto"/>
                                                        <w:right w:val="none" w:sz="0" w:space="0" w:color="auto"/>
                                                      </w:divBdr>
                                                      <w:divsChild>
                                                        <w:div w:id="1802378077">
                                                          <w:marLeft w:val="0"/>
                                                          <w:marRight w:val="0"/>
                                                          <w:marTop w:val="0"/>
                                                          <w:marBottom w:val="0"/>
                                                          <w:divBdr>
                                                            <w:top w:val="none" w:sz="0" w:space="0" w:color="auto"/>
                                                            <w:left w:val="none" w:sz="0" w:space="0" w:color="auto"/>
                                                            <w:bottom w:val="none" w:sz="0" w:space="0" w:color="auto"/>
                                                            <w:right w:val="none" w:sz="0" w:space="0" w:color="auto"/>
                                                          </w:divBdr>
                                                          <w:divsChild>
                                                            <w:div w:id="1850025119">
                                                              <w:marLeft w:val="0"/>
                                                              <w:marRight w:val="0"/>
                                                              <w:marTop w:val="0"/>
                                                              <w:marBottom w:val="0"/>
                                                              <w:divBdr>
                                                                <w:top w:val="none" w:sz="0" w:space="0" w:color="auto"/>
                                                                <w:left w:val="none" w:sz="0" w:space="0" w:color="auto"/>
                                                                <w:bottom w:val="none" w:sz="0" w:space="0" w:color="auto"/>
                                                                <w:right w:val="none" w:sz="0" w:space="0" w:color="auto"/>
                                                              </w:divBdr>
                                                              <w:divsChild>
                                                                <w:div w:id="124081117">
                                                                  <w:marLeft w:val="0"/>
                                                                  <w:marRight w:val="0"/>
                                                                  <w:marTop w:val="0"/>
                                                                  <w:marBottom w:val="0"/>
                                                                  <w:divBdr>
                                                                    <w:top w:val="none" w:sz="0" w:space="0" w:color="auto"/>
                                                                    <w:left w:val="none" w:sz="0" w:space="0" w:color="auto"/>
                                                                    <w:bottom w:val="none" w:sz="0" w:space="0" w:color="auto"/>
                                                                    <w:right w:val="none" w:sz="0" w:space="0" w:color="auto"/>
                                                                  </w:divBdr>
                                                                  <w:divsChild>
                                                                    <w:div w:id="112187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2024588">
      <w:bodyDiv w:val="1"/>
      <w:marLeft w:val="0"/>
      <w:marRight w:val="0"/>
      <w:marTop w:val="0"/>
      <w:marBottom w:val="0"/>
      <w:divBdr>
        <w:top w:val="none" w:sz="0" w:space="0" w:color="auto"/>
        <w:left w:val="none" w:sz="0" w:space="0" w:color="auto"/>
        <w:bottom w:val="none" w:sz="0" w:space="0" w:color="auto"/>
        <w:right w:val="none" w:sz="0" w:space="0" w:color="auto"/>
      </w:divBdr>
    </w:div>
    <w:div w:id="386417537">
      <w:bodyDiv w:val="1"/>
      <w:marLeft w:val="0"/>
      <w:marRight w:val="0"/>
      <w:marTop w:val="0"/>
      <w:marBottom w:val="0"/>
      <w:divBdr>
        <w:top w:val="none" w:sz="0" w:space="0" w:color="auto"/>
        <w:left w:val="none" w:sz="0" w:space="0" w:color="auto"/>
        <w:bottom w:val="none" w:sz="0" w:space="0" w:color="auto"/>
        <w:right w:val="none" w:sz="0" w:space="0" w:color="auto"/>
      </w:divBdr>
      <w:divsChild>
        <w:div w:id="847184243">
          <w:marLeft w:val="0"/>
          <w:marRight w:val="0"/>
          <w:marTop w:val="0"/>
          <w:marBottom w:val="0"/>
          <w:divBdr>
            <w:top w:val="none" w:sz="0" w:space="0" w:color="auto"/>
            <w:left w:val="none" w:sz="0" w:space="0" w:color="auto"/>
            <w:bottom w:val="none" w:sz="0" w:space="0" w:color="auto"/>
            <w:right w:val="none" w:sz="0" w:space="0" w:color="auto"/>
          </w:divBdr>
          <w:divsChild>
            <w:div w:id="679625150">
              <w:marLeft w:val="0"/>
              <w:marRight w:val="0"/>
              <w:marTop w:val="0"/>
              <w:marBottom w:val="0"/>
              <w:divBdr>
                <w:top w:val="none" w:sz="0" w:space="0" w:color="auto"/>
                <w:left w:val="none" w:sz="0" w:space="0" w:color="auto"/>
                <w:bottom w:val="none" w:sz="0" w:space="0" w:color="auto"/>
                <w:right w:val="none" w:sz="0" w:space="0" w:color="auto"/>
              </w:divBdr>
              <w:divsChild>
                <w:div w:id="570694986">
                  <w:marLeft w:val="0"/>
                  <w:marRight w:val="0"/>
                  <w:marTop w:val="0"/>
                  <w:marBottom w:val="0"/>
                  <w:divBdr>
                    <w:top w:val="none" w:sz="0" w:space="0" w:color="auto"/>
                    <w:left w:val="none" w:sz="0" w:space="0" w:color="auto"/>
                    <w:bottom w:val="none" w:sz="0" w:space="0" w:color="auto"/>
                    <w:right w:val="none" w:sz="0" w:space="0" w:color="auto"/>
                  </w:divBdr>
                  <w:divsChild>
                    <w:div w:id="905994695">
                      <w:marLeft w:val="1"/>
                      <w:marRight w:val="1"/>
                      <w:marTop w:val="0"/>
                      <w:marBottom w:val="0"/>
                      <w:divBdr>
                        <w:top w:val="none" w:sz="0" w:space="0" w:color="auto"/>
                        <w:left w:val="none" w:sz="0" w:space="0" w:color="auto"/>
                        <w:bottom w:val="none" w:sz="0" w:space="0" w:color="auto"/>
                        <w:right w:val="none" w:sz="0" w:space="0" w:color="auto"/>
                      </w:divBdr>
                      <w:divsChild>
                        <w:div w:id="1686397573">
                          <w:marLeft w:val="0"/>
                          <w:marRight w:val="0"/>
                          <w:marTop w:val="0"/>
                          <w:marBottom w:val="0"/>
                          <w:divBdr>
                            <w:top w:val="none" w:sz="0" w:space="0" w:color="auto"/>
                            <w:left w:val="none" w:sz="0" w:space="0" w:color="auto"/>
                            <w:bottom w:val="none" w:sz="0" w:space="0" w:color="auto"/>
                            <w:right w:val="none" w:sz="0" w:space="0" w:color="auto"/>
                          </w:divBdr>
                          <w:divsChild>
                            <w:div w:id="779570214">
                              <w:marLeft w:val="0"/>
                              <w:marRight w:val="0"/>
                              <w:marTop w:val="0"/>
                              <w:marBottom w:val="0"/>
                              <w:divBdr>
                                <w:top w:val="none" w:sz="0" w:space="0" w:color="auto"/>
                                <w:left w:val="none" w:sz="0" w:space="0" w:color="auto"/>
                                <w:bottom w:val="none" w:sz="0" w:space="0" w:color="auto"/>
                                <w:right w:val="none" w:sz="0" w:space="0" w:color="auto"/>
                              </w:divBdr>
                              <w:divsChild>
                                <w:div w:id="2090613825">
                                  <w:marLeft w:val="0"/>
                                  <w:marRight w:val="0"/>
                                  <w:marTop w:val="0"/>
                                  <w:marBottom w:val="0"/>
                                  <w:divBdr>
                                    <w:top w:val="none" w:sz="0" w:space="0" w:color="auto"/>
                                    <w:left w:val="none" w:sz="0" w:space="0" w:color="auto"/>
                                    <w:bottom w:val="none" w:sz="0" w:space="0" w:color="auto"/>
                                    <w:right w:val="none" w:sz="0" w:space="0" w:color="auto"/>
                                  </w:divBdr>
                                  <w:divsChild>
                                    <w:div w:id="279606350">
                                      <w:marLeft w:val="0"/>
                                      <w:marRight w:val="0"/>
                                      <w:marTop w:val="0"/>
                                      <w:marBottom w:val="0"/>
                                      <w:divBdr>
                                        <w:top w:val="none" w:sz="0" w:space="0" w:color="auto"/>
                                        <w:left w:val="none" w:sz="0" w:space="0" w:color="auto"/>
                                        <w:bottom w:val="none" w:sz="0" w:space="0" w:color="auto"/>
                                        <w:right w:val="none" w:sz="0" w:space="0" w:color="auto"/>
                                      </w:divBdr>
                                      <w:divsChild>
                                        <w:div w:id="1724208394">
                                          <w:marLeft w:val="0"/>
                                          <w:marRight w:val="0"/>
                                          <w:marTop w:val="0"/>
                                          <w:marBottom w:val="0"/>
                                          <w:divBdr>
                                            <w:top w:val="none" w:sz="0" w:space="0" w:color="auto"/>
                                            <w:left w:val="none" w:sz="0" w:space="0" w:color="auto"/>
                                            <w:bottom w:val="none" w:sz="0" w:space="0" w:color="auto"/>
                                            <w:right w:val="none" w:sz="0" w:space="0" w:color="auto"/>
                                          </w:divBdr>
                                          <w:divsChild>
                                            <w:div w:id="1813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035881">
      <w:bodyDiv w:val="1"/>
      <w:marLeft w:val="0"/>
      <w:marRight w:val="0"/>
      <w:marTop w:val="0"/>
      <w:marBottom w:val="0"/>
      <w:divBdr>
        <w:top w:val="none" w:sz="0" w:space="0" w:color="auto"/>
        <w:left w:val="none" w:sz="0" w:space="0" w:color="auto"/>
        <w:bottom w:val="none" w:sz="0" w:space="0" w:color="auto"/>
        <w:right w:val="none" w:sz="0" w:space="0" w:color="auto"/>
      </w:divBdr>
    </w:div>
    <w:div w:id="514996666">
      <w:bodyDiv w:val="1"/>
      <w:marLeft w:val="0"/>
      <w:marRight w:val="0"/>
      <w:marTop w:val="0"/>
      <w:marBottom w:val="0"/>
      <w:divBdr>
        <w:top w:val="none" w:sz="0" w:space="0" w:color="auto"/>
        <w:left w:val="none" w:sz="0" w:space="0" w:color="auto"/>
        <w:bottom w:val="none" w:sz="0" w:space="0" w:color="auto"/>
        <w:right w:val="none" w:sz="0" w:space="0" w:color="auto"/>
      </w:divBdr>
    </w:div>
    <w:div w:id="530919753">
      <w:bodyDiv w:val="1"/>
      <w:marLeft w:val="0"/>
      <w:marRight w:val="0"/>
      <w:marTop w:val="0"/>
      <w:marBottom w:val="0"/>
      <w:divBdr>
        <w:top w:val="none" w:sz="0" w:space="0" w:color="auto"/>
        <w:left w:val="none" w:sz="0" w:space="0" w:color="auto"/>
        <w:bottom w:val="none" w:sz="0" w:space="0" w:color="auto"/>
        <w:right w:val="none" w:sz="0" w:space="0" w:color="auto"/>
      </w:divBdr>
    </w:div>
    <w:div w:id="542601540">
      <w:bodyDiv w:val="1"/>
      <w:marLeft w:val="0"/>
      <w:marRight w:val="0"/>
      <w:marTop w:val="0"/>
      <w:marBottom w:val="0"/>
      <w:divBdr>
        <w:top w:val="none" w:sz="0" w:space="0" w:color="auto"/>
        <w:left w:val="none" w:sz="0" w:space="0" w:color="auto"/>
        <w:bottom w:val="none" w:sz="0" w:space="0" w:color="auto"/>
        <w:right w:val="none" w:sz="0" w:space="0" w:color="auto"/>
      </w:divBdr>
    </w:div>
    <w:div w:id="545799048">
      <w:bodyDiv w:val="1"/>
      <w:marLeft w:val="0"/>
      <w:marRight w:val="0"/>
      <w:marTop w:val="0"/>
      <w:marBottom w:val="0"/>
      <w:divBdr>
        <w:top w:val="none" w:sz="0" w:space="0" w:color="auto"/>
        <w:left w:val="none" w:sz="0" w:space="0" w:color="auto"/>
        <w:bottom w:val="none" w:sz="0" w:space="0" w:color="auto"/>
        <w:right w:val="none" w:sz="0" w:space="0" w:color="auto"/>
      </w:divBdr>
    </w:div>
    <w:div w:id="624581384">
      <w:bodyDiv w:val="1"/>
      <w:marLeft w:val="0"/>
      <w:marRight w:val="0"/>
      <w:marTop w:val="0"/>
      <w:marBottom w:val="0"/>
      <w:divBdr>
        <w:top w:val="none" w:sz="0" w:space="0" w:color="auto"/>
        <w:left w:val="none" w:sz="0" w:space="0" w:color="auto"/>
        <w:bottom w:val="none" w:sz="0" w:space="0" w:color="auto"/>
        <w:right w:val="none" w:sz="0" w:space="0" w:color="auto"/>
      </w:divBdr>
    </w:div>
    <w:div w:id="673414838">
      <w:bodyDiv w:val="1"/>
      <w:marLeft w:val="0"/>
      <w:marRight w:val="0"/>
      <w:marTop w:val="0"/>
      <w:marBottom w:val="0"/>
      <w:divBdr>
        <w:top w:val="none" w:sz="0" w:space="0" w:color="auto"/>
        <w:left w:val="none" w:sz="0" w:space="0" w:color="auto"/>
        <w:bottom w:val="none" w:sz="0" w:space="0" w:color="auto"/>
        <w:right w:val="none" w:sz="0" w:space="0" w:color="auto"/>
      </w:divBdr>
    </w:div>
    <w:div w:id="747576389">
      <w:bodyDiv w:val="1"/>
      <w:marLeft w:val="0"/>
      <w:marRight w:val="0"/>
      <w:marTop w:val="0"/>
      <w:marBottom w:val="0"/>
      <w:divBdr>
        <w:top w:val="none" w:sz="0" w:space="0" w:color="auto"/>
        <w:left w:val="none" w:sz="0" w:space="0" w:color="auto"/>
        <w:bottom w:val="none" w:sz="0" w:space="0" w:color="auto"/>
        <w:right w:val="none" w:sz="0" w:space="0" w:color="auto"/>
      </w:divBdr>
      <w:divsChild>
        <w:div w:id="711081516">
          <w:marLeft w:val="400"/>
          <w:marRight w:val="400"/>
          <w:marTop w:val="200"/>
          <w:marBottom w:val="400"/>
          <w:divBdr>
            <w:top w:val="none" w:sz="0" w:space="0" w:color="auto"/>
            <w:left w:val="none" w:sz="0" w:space="0" w:color="auto"/>
            <w:bottom w:val="none" w:sz="0" w:space="0" w:color="auto"/>
            <w:right w:val="none" w:sz="0" w:space="0" w:color="auto"/>
          </w:divBdr>
        </w:div>
      </w:divsChild>
    </w:div>
    <w:div w:id="748116676">
      <w:bodyDiv w:val="1"/>
      <w:marLeft w:val="240"/>
      <w:marRight w:val="240"/>
      <w:marTop w:val="0"/>
      <w:marBottom w:val="0"/>
      <w:divBdr>
        <w:top w:val="none" w:sz="0" w:space="0" w:color="auto"/>
        <w:left w:val="none" w:sz="0" w:space="0" w:color="auto"/>
        <w:bottom w:val="none" w:sz="0" w:space="0" w:color="auto"/>
        <w:right w:val="none" w:sz="0" w:space="0" w:color="auto"/>
      </w:divBdr>
    </w:div>
    <w:div w:id="769592431">
      <w:bodyDiv w:val="1"/>
      <w:marLeft w:val="0"/>
      <w:marRight w:val="0"/>
      <w:marTop w:val="0"/>
      <w:marBottom w:val="0"/>
      <w:divBdr>
        <w:top w:val="none" w:sz="0" w:space="0" w:color="auto"/>
        <w:left w:val="none" w:sz="0" w:space="0" w:color="auto"/>
        <w:bottom w:val="none" w:sz="0" w:space="0" w:color="auto"/>
        <w:right w:val="none" w:sz="0" w:space="0" w:color="auto"/>
      </w:divBdr>
    </w:div>
    <w:div w:id="791100032">
      <w:bodyDiv w:val="1"/>
      <w:marLeft w:val="0"/>
      <w:marRight w:val="0"/>
      <w:marTop w:val="0"/>
      <w:marBottom w:val="0"/>
      <w:divBdr>
        <w:top w:val="none" w:sz="0" w:space="0" w:color="auto"/>
        <w:left w:val="none" w:sz="0" w:space="0" w:color="auto"/>
        <w:bottom w:val="none" w:sz="0" w:space="0" w:color="auto"/>
        <w:right w:val="none" w:sz="0" w:space="0" w:color="auto"/>
      </w:divBdr>
    </w:div>
    <w:div w:id="823930177">
      <w:bodyDiv w:val="1"/>
      <w:marLeft w:val="0"/>
      <w:marRight w:val="0"/>
      <w:marTop w:val="0"/>
      <w:marBottom w:val="0"/>
      <w:divBdr>
        <w:top w:val="none" w:sz="0" w:space="0" w:color="auto"/>
        <w:left w:val="none" w:sz="0" w:space="0" w:color="auto"/>
        <w:bottom w:val="none" w:sz="0" w:space="0" w:color="auto"/>
        <w:right w:val="none" w:sz="0" w:space="0" w:color="auto"/>
      </w:divBdr>
    </w:div>
    <w:div w:id="875167819">
      <w:bodyDiv w:val="1"/>
      <w:marLeft w:val="0"/>
      <w:marRight w:val="0"/>
      <w:marTop w:val="0"/>
      <w:marBottom w:val="0"/>
      <w:divBdr>
        <w:top w:val="none" w:sz="0" w:space="0" w:color="auto"/>
        <w:left w:val="none" w:sz="0" w:space="0" w:color="auto"/>
        <w:bottom w:val="none" w:sz="0" w:space="0" w:color="auto"/>
        <w:right w:val="none" w:sz="0" w:space="0" w:color="auto"/>
      </w:divBdr>
    </w:div>
    <w:div w:id="904875241">
      <w:bodyDiv w:val="1"/>
      <w:marLeft w:val="0"/>
      <w:marRight w:val="0"/>
      <w:marTop w:val="0"/>
      <w:marBottom w:val="0"/>
      <w:divBdr>
        <w:top w:val="none" w:sz="0" w:space="0" w:color="auto"/>
        <w:left w:val="none" w:sz="0" w:space="0" w:color="auto"/>
        <w:bottom w:val="none" w:sz="0" w:space="0" w:color="auto"/>
        <w:right w:val="none" w:sz="0" w:space="0" w:color="auto"/>
      </w:divBdr>
    </w:div>
    <w:div w:id="933323950">
      <w:bodyDiv w:val="1"/>
      <w:marLeft w:val="0"/>
      <w:marRight w:val="0"/>
      <w:marTop w:val="0"/>
      <w:marBottom w:val="0"/>
      <w:divBdr>
        <w:top w:val="none" w:sz="0" w:space="0" w:color="auto"/>
        <w:left w:val="none" w:sz="0" w:space="0" w:color="auto"/>
        <w:bottom w:val="none" w:sz="0" w:space="0" w:color="auto"/>
        <w:right w:val="none" w:sz="0" w:space="0" w:color="auto"/>
      </w:divBdr>
    </w:div>
    <w:div w:id="949626947">
      <w:bodyDiv w:val="1"/>
      <w:marLeft w:val="240"/>
      <w:marRight w:val="240"/>
      <w:marTop w:val="0"/>
      <w:marBottom w:val="0"/>
      <w:divBdr>
        <w:top w:val="none" w:sz="0" w:space="0" w:color="auto"/>
        <w:left w:val="none" w:sz="0" w:space="0" w:color="auto"/>
        <w:bottom w:val="none" w:sz="0" w:space="0" w:color="auto"/>
        <w:right w:val="none" w:sz="0" w:space="0" w:color="auto"/>
      </w:divBdr>
    </w:div>
    <w:div w:id="976029889">
      <w:bodyDiv w:val="1"/>
      <w:marLeft w:val="0"/>
      <w:marRight w:val="0"/>
      <w:marTop w:val="0"/>
      <w:marBottom w:val="0"/>
      <w:divBdr>
        <w:top w:val="none" w:sz="0" w:space="0" w:color="auto"/>
        <w:left w:val="none" w:sz="0" w:space="0" w:color="auto"/>
        <w:bottom w:val="none" w:sz="0" w:space="0" w:color="auto"/>
        <w:right w:val="none" w:sz="0" w:space="0" w:color="auto"/>
      </w:divBdr>
      <w:divsChild>
        <w:div w:id="347105359">
          <w:marLeft w:val="0"/>
          <w:marRight w:val="0"/>
          <w:marTop w:val="0"/>
          <w:marBottom w:val="0"/>
          <w:divBdr>
            <w:top w:val="none" w:sz="0" w:space="0" w:color="auto"/>
            <w:left w:val="none" w:sz="0" w:space="0" w:color="auto"/>
            <w:bottom w:val="none" w:sz="0" w:space="0" w:color="auto"/>
            <w:right w:val="none" w:sz="0" w:space="0" w:color="auto"/>
          </w:divBdr>
        </w:div>
      </w:divsChild>
    </w:div>
    <w:div w:id="981079059">
      <w:bodyDiv w:val="1"/>
      <w:marLeft w:val="0"/>
      <w:marRight w:val="0"/>
      <w:marTop w:val="0"/>
      <w:marBottom w:val="0"/>
      <w:divBdr>
        <w:top w:val="none" w:sz="0" w:space="0" w:color="auto"/>
        <w:left w:val="none" w:sz="0" w:space="0" w:color="auto"/>
        <w:bottom w:val="none" w:sz="0" w:space="0" w:color="auto"/>
        <w:right w:val="none" w:sz="0" w:space="0" w:color="auto"/>
      </w:divBdr>
    </w:div>
    <w:div w:id="1019309132">
      <w:bodyDiv w:val="1"/>
      <w:marLeft w:val="0"/>
      <w:marRight w:val="0"/>
      <w:marTop w:val="0"/>
      <w:marBottom w:val="0"/>
      <w:divBdr>
        <w:top w:val="none" w:sz="0" w:space="0" w:color="auto"/>
        <w:left w:val="none" w:sz="0" w:space="0" w:color="auto"/>
        <w:bottom w:val="none" w:sz="0" w:space="0" w:color="auto"/>
        <w:right w:val="none" w:sz="0" w:space="0" w:color="auto"/>
      </w:divBdr>
    </w:div>
    <w:div w:id="1068959149">
      <w:bodyDiv w:val="1"/>
      <w:marLeft w:val="0"/>
      <w:marRight w:val="0"/>
      <w:marTop w:val="0"/>
      <w:marBottom w:val="0"/>
      <w:divBdr>
        <w:top w:val="none" w:sz="0" w:space="0" w:color="auto"/>
        <w:left w:val="none" w:sz="0" w:space="0" w:color="auto"/>
        <w:bottom w:val="none" w:sz="0" w:space="0" w:color="auto"/>
        <w:right w:val="none" w:sz="0" w:space="0" w:color="auto"/>
      </w:divBdr>
    </w:div>
    <w:div w:id="1078329517">
      <w:bodyDiv w:val="1"/>
      <w:marLeft w:val="0"/>
      <w:marRight w:val="0"/>
      <w:marTop w:val="0"/>
      <w:marBottom w:val="0"/>
      <w:divBdr>
        <w:top w:val="none" w:sz="0" w:space="0" w:color="auto"/>
        <w:left w:val="none" w:sz="0" w:space="0" w:color="auto"/>
        <w:bottom w:val="none" w:sz="0" w:space="0" w:color="auto"/>
        <w:right w:val="none" w:sz="0" w:space="0" w:color="auto"/>
      </w:divBdr>
    </w:div>
    <w:div w:id="1101293503">
      <w:bodyDiv w:val="1"/>
      <w:marLeft w:val="0"/>
      <w:marRight w:val="0"/>
      <w:marTop w:val="0"/>
      <w:marBottom w:val="0"/>
      <w:divBdr>
        <w:top w:val="none" w:sz="0" w:space="0" w:color="auto"/>
        <w:left w:val="none" w:sz="0" w:space="0" w:color="auto"/>
        <w:bottom w:val="none" w:sz="0" w:space="0" w:color="auto"/>
        <w:right w:val="none" w:sz="0" w:space="0" w:color="auto"/>
      </w:divBdr>
    </w:div>
    <w:div w:id="1129973182">
      <w:bodyDiv w:val="1"/>
      <w:marLeft w:val="240"/>
      <w:marRight w:val="240"/>
      <w:marTop w:val="0"/>
      <w:marBottom w:val="0"/>
      <w:divBdr>
        <w:top w:val="none" w:sz="0" w:space="0" w:color="auto"/>
        <w:left w:val="none" w:sz="0" w:space="0" w:color="auto"/>
        <w:bottom w:val="none" w:sz="0" w:space="0" w:color="auto"/>
        <w:right w:val="none" w:sz="0" w:space="0" w:color="auto"/>
      </w:divBdr>
    </w:div>
    <w:div w:id="1140225071">
      <w:bodyDiv w:val="1"/>
      <w:marLeft w:val="0"/>
      <w:marRight w:val="0"/>
      <w:marTop w:val="0"/>
      <w:marBottom w:val="0"/>
      <w:divBdr>
        <w:top w:val="none" w:sz="0" w:space="0" w:color="auto"/>
        <w:left w:val="none" w:sz="0" w:space="0" w:color="auto"/>
        <w:bottom w:val="none" w:sz="0" w:space="0" w:color="auto"/>
        <w:right w:val="none" w:sz="0" w:space="0" w:color="auto"/>
      </w:divBdr>
      <w:divsChild>
        <w:div w:id="8795734">
          <w:marLeft w:val="0"/>
          <w:marRight w:val="0"/>
          <w:marTop w:val="0"/>
          <w:marBottom w:val="0"/>
          <w:divBdr>
            <w:top w:val="none" w:sz="0" w:space="0" w:color="auto"/>
            <w:left w:val="none" w:sz="0" w:space="0" w:color="auto"/>
            <w:bottom w:val="none" w:sz="0" w:space="0" w:color="auto"/>
            <w:right w:val="none" w:sz="0" w:space="0" w:color="auto"/>
          </w:divBdr>
          <w:divsChild>
            <w:div w:id="2040428172">
              <w:marLeft w:val="0"/>
              <w:marRight w:val="0"/>
              <w:marTop w:val="45"/>
              <w:marBottom w:val="0"/>
              <w:divBdr>
                <w:top w:val="none" w:sz="0" w:space="0" w:color="auto"/>
                <w:left w:val="none" w:sz="0" w:space="0" w:color="auto"/>
                <w:bottom w:val="none" w:sz="0" w:space="0" w:color="auto"/>
                <w:right w:val="none" w:sz="0" w:space="0" w:color="auto"/>
              </w:divBdr>
            </w:div>
          </w:divsChild>
        </w:div>
        <w:div w:id="1123232212">
          <w:marLeft w:val="0"/>
          <w:marRight w:val="0"/>
          <w:marTop w:val="0"/>
          <w:marBottom w:val="0"/>
          <w:divBdr>
            <w:top w:val="none" w:sz="0" w:space="0" w:color="auto"/>
            <w:left w:val="none" w:sz="0" w:space="0" w:color="auto"/>
            <w:bottom w:val="none" w:sz="0" w:space="0" w:color="auto"/>
            <w:right w:val="none" w:sz="0" w:space="0" w:color="auto"/>
          </w:divBdr>
          <w:divsChild>
            <w:div w:id="593367613">
              <w:marLeft w:val="0"/>
              <w:marRight w:val="0"/>
              <w:marTop w:val="0"/>
              <w:marBottom w:val="180"/>
              <w:divBdr>
                <w:top w:val="none" w:sz="0" w:space="0" w:color="auto"/>
                <w:left w:val="none" w:sz="0" w:space="0" w:color="auto"/>
                <w:bottom w:val="none" w:sz="0" w:space="0" w:color="auto"/>
                <w:right w:val="none" w:sz="0" w:space="0" w:color="auto"/>
              </w:divBdr>
              <w:divsChild>
                <w:div w:id="2025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9325">
      <w:bodyDiv w:val="1"/>
      <w:marLeft w:val="0"/>
      <w:marRight w:val="0"/>
      <w:marTop w:val="0"/>
      <w:marBottom w:val="0"/>
      <w:divBdr>
        <w:top w:val="none" w:sz="0" w:space="0" w:color="auto"/>
        <w:left w:val="none" w:sz="0" w:space="0" w:color="auto"/>
        <w:bottom w:val="none" w:sz="0" w:space="0" w:color="auto"/>
        <w:right w:val="none" w:sz="0" w:space="0" w:color="auto"/>
      </w:divBdr>
      <w:divsChild>
        <w:div w:id="676003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154394">
      <w:bodyDiv w:val="1"/>
      <w:marLeft w:val="0"/>
      <w:marRight w:val="0"/>
      <w:marTop w:val="0"/>
      <w:marBottom w:val="0"/>
      <w:divBdr>
        <w:top w:val="none" w:sz="0" w:space="0" w:color="auto"/>
        <w:left w:val="none" w:sz="0" w:space="0" w:color="auto"/>
        <w:bottom w:val="none" w:sz="0" w:space="0" w:color="auto"/>
        <w:right w:val="none" w:sz="0" w:space="0" w:color="auto"/>
      </w:divBdr>
    </w:div>
    <w:div w:id="1248686499">
      <w:bodyDiv w:val="1"/>
      <w:marLeft w:val="0"/>
      <w:marRight w:val="0"/>
      <w:marTop w:val="0"/>
      <w:marBottom w:val="0"/>
      <w:divBdr>
        <w:top w:val="none" w:sz="0" w:space="0" w:color="auto"/>
        <w:left w:val="none" w:sz="0" w:space="0" w:color="auto"/>
        <w:bottom w:val="none" w:sz="0" w:space="0" w:color="auto"/>
        <w:right w:val="none" w:sz="0" w:space="0" w:color="auto"/>
      </w:divBdr>
    </w:div>
    <w:div w:id="1277982837">
      <w:bodyDiv w:val="1"/>
      <w:marLeft w:val="0"/>
      <w:marRight w:val="0"/>
      <w:marTop w:val="0"/>
      <w:marBottom w:val="0"/>
      <w:divBdr>
        <w:top w:val="none" w:sz="0" w:space="0" w:color="auto"/>
        <w:left w:val="none" w:sz="0" w:space="0" w:color="auto"/>
        <w:bottom w:val="none" w:sz="0" w:space="0" w:color="auto"/>
        <w:right w:val="none" w:sz="0" w:space="0" w:color="auto"/>
      </w:divBdr>
      <w:divsChild>
        <w:div w:id="2321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19813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929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317843">
      <w:bodyDiv w:val="1"/>
      <w:marLeft w:val="0"/>
      <w:marRight w:val="0"/>
      <w:marTop w:val="0"/>
      <w:marBottom w:val="0"/>
      <w:divBdr>
        <w:top w:val="none" w:sz="0" w:space="0" w:color="auto"/>
        <w:left w:val="none" w:sz="0" w:space="0" w:color="auto"/>
        <w:bottom w:val="none" w:sz="0" w:space="0" w:color="auto"/>
        <w:right w:val="none" w:sz="0" w:space="0" w:color="auto"/>
      </w:divBdr>
    </w:div>
    <w:div w:id="1374844722">
      <w:bodyDiv w:val="1"/>
      <w:marLeft w:val="0"/>
      <w:marRight w:val="0"/>
      <w:marTop w:val="0"/>
      <w:marBottom w:val="0"/>
      <w:divBdr>
        <w:top w:val="none" w:sz="0" w:space="0" w:color="auto"/>
        <w:left w:val="none" w:sz="0" w:space="0" w:color="auto"/>
        <w:bottom w:val="none" w:sz="0" w:space="0" w:color="auto"/>
        <w:right w:val="none" w:sz="0" w:space="0" w:color="auto"/>
      </w:divBdr>
    </w:div>
    <w:div w:id="1385176681">
      <w:bodyDiv w:val="1"/>
      <w:marLeft w:val="0"/>
      <w:marRight w:val="0"/>
      <w:marTop w:val="0"/>
      <w:marBottom w:val="0"/>
      <w:divBdr>
        <w:top w:val="none" w:sz="0" w:space="0" w:color="auto"/>
        <w:left w:val="none" w:sz="0" w:space="0" w:color="auto"/>
        <w:bottom w:val="none" w:sz="0" w:space="0" w:color="auto"/>
        <w:right w:val="none" w:sz="0" w:space="0" w:color="auto"/>
      </w:divBdr>
    </w:div>
    <w:div w:id="1387223589">
      <w:bodyDiv w:val="1"/>
      <w:marLeft w:val="0"/>
      <w:marRight w:val="0"/>
      <w:marTop w:val="0"/>
      <w:marBottom w:val="0"/>
      <w:divBdr>
        <w:top w:val="none" w:sz="0" w:space="0" w:color="auto"/>
        <w:left w:val="none" w:sz="0" w:space="0" w:color="auto"/>
        <w:bottom w:val="none" w:sz="0" w:space="0" w:color="auto"/>
        <w:right w:val="none" w:sz="0" w:space="0" w:color="auto"/>
      </w:divBdr>
    </w:div>
    <w:div w:id="1404445484">
      <w:bodyDiv w:val="1"/>
      <w:marLeft w:val="0"/>
      <w:marRight w:val="0"/>
      <w:marTop w:val="0"/>
      <w:marBottom w:val="0"/>
      <w:divBdr>
        <w:top w:val="none" w:sz="0" w:space="0" w:color="auto"/>
        <w:left w:val="none" w:sz="0" w:space="0" w:color="auto"/>
        <w:bottom w:val="none" w:sz="0" w:space="0" w:color="auto"/>
        <w:right w:val="none" w:sz="0" w:space="0" w:color="auto"/>
      </w:divBdr>
      <w:divsChild>
        <w:div w:id="120914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041796">
      <w:bodyDiv w:val="1"/>
      <w:marLeft w:val="0"/>
      <w:marRight w:val="0"/>
      <w:marTop w:val="0"/>
      <w:marBottom w:val="0"/>
      <w:divBdr>
        <w:top w:val="none" w:sz="0" w:space="0" w:color="auto"/>
        <w:left w:val="none" w:sz="0" w:space="0" w:color="auto"/>
        <w:bottom w:val="none" w:sz="0" w:space="0" w:color="auto"/>
        <w:right w:val="none" w:sz="0" w:space="0" w:color="auto"/>
      </w:divBdr>
    </w:div>
    <w:div w:id="1461681346">
      <w:bodyDiv w:val="1"/>
      <w:marLeft w:val="0"/>
      <w:marRight w:val="0"/>
      <w:marTop w:val="0"/>
      <w:marBottom w:val="0"/>
      <w:divBdr>
        <w:top w:val="none" w:sz="0" w:space="0" w:color="auto"/>
        <w:left w:val="none" w:sz="0" w:space="0" w:color="auto"/>
        <w:bottom w:val="none" w:sz="0" w:space="0" w:color="auto"/>
        <w:right w:val="none" w:sz="0" w:space="0" w:color="auto"/>
      </w:divBdr>
    </w:div>
    <w:div w:id="1469588597">
      <w:bodyDiv w:val="1"/>
      <w:marLeft w:val="0"/>
      <w:marRight w:val="0"/>
      <w:marTop w:val="0"/>
      <w:marBottom w:val="0"/>
      <w:divBdr>
        <w:top w:val="none" w:sz="0" w:space="0" w:color="auto"/>
        <w:left w:val="none" w:sz="0" w:space="0" w:color="auto"/>
        <w:bottom w:val="none" w:sz="0" w:space="0" w:color="auto"/>
        <w:right w:val="none" w:sz="0" w:space="0" w:color="auto"/>
      </w:divBdr>
    </w:div>
    <w:div w:id="1501697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1518">
          <w:marLeft w:val="0"/>
          <w:marRight w:val="0"/>
          <w:marTop w:val="0"/>
          <w:marBottom w:val="0"/>
          <w:divBdr>
            <w:top w:val="none" w:sz="0" w:space="0" w:color="auto"/>
            <w:left w:val="none" w:sz="0" w:space="0" w:color="auto"/>
            <w:bottom w:val="none" w:sz="0" w:space="0" w:color="auto"/>
            <w:right w:val="none" w:sz="0" w:space="0" w:color="auto"/>
          </w:divBdr>
          <w:divsChild>
            <w:div w:id="901410146">
              <w:marLeft w:val="0"/>
              <w:marRight w:val="0"/>
              <w:marTop w:val="0"/>
              <w:marBottom w:val="0"/>
              <w:divBdr>
                <w:top w:val="none" w:sz="0" w:space="0" w:color="auto"/>
                <w:left w:val="none" w:sz="0" w:space="0" w:color="auto"/>
                <w:bottom w:val="none" w:sz="0" w:space="0" w:color="auto"/>
                <w:right w:val="none" w:sz="0" w:space="0" w:color="auto"/>
              </w:divBdr>
              <w:divsChild>
                <w:div w:id="548030407">
                  <w:marLeft w:val="0"/>
                  <w:marRight w:val="0"/>
                  <w:marTop w:val="0"/>
                  <w:marBottom w:val="0"/>
                  <w:divBdr>
                    <w:top w:val="none" w:sz="0" w:space="0" w:color="auto"/>
                    <w:left w:val="none" w:sz="0" w:space="0" w:color="auto"/>
                    <w:bottom w:val="none" w:sz="0" w:space="0" w:color="auto"/>
                    <w:right w:val="none" w:sz="0" w:space="0" w:color="auto"/>
                  </w:divBdr>
                  <w:divsChild>
                    <w:div w:id="37242329">
                      <w:marLeft w:val="0"/>
                      <w:marRight w:val="0"/>
                      <w:marTop w:val="0"/>
                      <w:marBottom w:val="0"/>
                      <w:divBdr>
                        <w:top w:val="none" w:sz="0" w:space="0" w:color="auto"/>
                        <w:left w:val="none" w:sz="0" w:space="0" w:color="auto"/>
                        <w:bottom w:val="none" w:sz="0" w:space="0" w:color="auto"/>
                        <w:right w:val="none" w:sz="0" w:space="0" w:color="auto"/>
                      </w:divBdr>
                      <w:divsChild>
                        <w:div w:id="233393831">
                          <w:marLeft w:val="0"/>
                          <w:marRight w:val="0"/>
                          <w:marTop w:val="0"/>
                          <w:marBottom w:val="0"/>
                          <w:divBdr>
                            <w:top w:val="none" w:sz="0" w:space="0" w:color="auto"/>
                            <w:left w:val="none" w:sz="0" w:space="0" w:color="auto"/>
                            <w:bottom w:val="none" w:sz="0" w:space="0" w:color="auto"/>
                            <w:right w:val="none" w:sz="0" w:space="0" w:color="auto"/>
                          </w:divBdr>
                          <w:divsChild>
                            <w:div w:id="443423773">
                              <w:marLeft w:val="0"/>
                              <w:marRight w:val="0"/>
                              <w:marTop w:val="0"/>
                              <w:marBottom w:val="0"/>
                              <w:divBdr>
                                <w:top w:val="none" w:sz="0" w:space="0" w:color="auto"/>
                                <w:left w:val="none" w:sz="0" w:space="0" w:color="auto"/>
                                <w:bottom w:val="none" w:sz="0" w:space="0" w:color="auto"/>
                                <w:right w:val="none" w:sz="0" w:space="0" w:color="auto"/>
                              </w:divBdr>
                              <w:divsChild>
                                <w:div w:id="323821177">
                                  <w:marLeft w:val="0"/>
                                  <w:marRight w:val="0"/>
                                  <w:marTop w:val="0"/>
                                  <w:marBottom w:val="240"/>
                                  <w:divBdr>
                                    <w:top w:val="none" w:sz="0" w:space="0" w:color="auto"/>
                                    <w:left w:val="none" w:sz="0" w:space="0" w:color="auto"/>
                                    <w:bottom w:val="none" w:sz="0" w:space="0" w:color="auto"/>
                                    <w:right w:val="none" w:sz="0" w:space="0" w:color="auto"/>
                                  </w:divBdr>
                                  <w:divsChild>
                                    <w:div w:id="1980303181">
                                      <w:marLeft w:val="0"/>
                                      <w:marRight w:val="0"/>
                                      <w:marTop w:val="0"/>
                                      <w:marBottom w:val="0"/>
                                      <w:divBdr>
                                        <w:top w:val="none" w:sz="0" w:space="0" w:color="auto"/>
                                        <w:left w:val="none" w:sz="0" w:space="0" w:color="auto"/>
                                        <w:bottom w:val="none" w:sz="0" w:space="0" w:color="auto"/>
                                        <w:right w:val="none" w:sz="0" w:space="0" w:color="auto"/>
                                      </w:divBdr>
                                      <w:divsChild>
                                        <w:div w:id="609514961">
                                          <w:marLeft w:val="0"/>
                                          <w:marRight w:val="0"/>
                                          <w:marTop w:val="0"/>
                                          <w:marBottom w:val="0"/>
                                          <w:divBdr>
                                            <w:top w:val="none" w:sz="0" w:space="0" w:color="auto"/>
                                            <w:left w:val="none" w:sz="0" w:space="0" w:color="auto"/>
                                            <w:bottom w:val="none" w:sz="0" w:space="0" w:color="auto"/>
                                            <w:right w:val="none" w:sz="0" w:space="0" w:color="auto"/>
                                          </w:divBdr>
                                          <w:divsChild>
                                            <w:div w:id="1596982166">
                                              <w:marLeft w:val="0"/>
                                              <w:marRight w:val="0"/>
                                              <w:marTop w:val="0"/>
                                              <w:marBottom w:val="0"/>
                                              <w:divBdr>
                                                <w:top w:val="none" w:sz="0" w:space="0" w:color="auto"/>
                                                <w:left w:val="none" w:sz="0" w:space="0" w:color="auto"/>
                                                <w:bottom w:val="none" w:sz="0" w:space="0" w:color="auto"/>
                                                <w:right w:val="none" w:sz="0" w:space="0" w:color="auto"/>
                                              </w:divBdr>
                                              <w:divsChild>
                                                <w:div w:id="1111558901">
                                                  <w:marLeft w:val="0"/>
                                                  <w:marRight w:val="0"/>
                                                  <w:marTop w:val="0"/>
                                                  <w:marBottom w:val="0"/>
                                                  <w:divBdr>
                                                    <w:top w:val="none" w:sz="0" w:space="0" w:color="auto"/>
                                                    <w:left w:val="none" w:sz="0" w:space="0" w:color="auto"/>
                                                    <w:bottom w:val="none" w:sz="0" w:space="0" w:color="auto"/>
                                                    <w:right w:val="none" w:sz="0" w:space="0" w:color="auto"/>
                                                  </w:divBdr>
                                                  <w:divsChild>
                                                    <w:div w:id="1755204785">
                                                      <w:marLeft w:val="0"/>
                                                      <w:marRight w:val="0"/>
                                                      <w:marTop w:val="0"/>
                                                      <w:marBottom w:val="0"/>
                                                      <w:divBdr>
                                                        <w:top w:val="none" w:sz="0" w:space="0" w:color="auto"/>
                                                        <w:left w:val="none" w:sz="0" w:space="0" w:color="auto"/>
                                                        <w:bottom w:val="none" w:sz="0" w:space="0" w:color="auto"/>
                                                        <w:right w:val="none" w:sz="0" w:space="0" w:color="auto"/>
                                                      </w:divBdr>
                                                      <w:divsChild>
                                                        <w:div w:id="677196412">
                                                          <w:marLeft w:val="0"/>
                                                          <w:marRight w:val="0"/>
                                                          <w:marTop w:val="0"/>
                                                          <w:marBottom w:val="0"/>
                                                          <w:divBdr>
                                                            <w:top w:val="none" w:sz="0" w:space="0" w:color="auto"/>
                                                            <w:left w:val="none" w:sz="0" w:space="0" w:color="auto"/>
                                                            <w:bottom w:val="none" w:sz="0" w:space="0" w:color="auto"/>
                                                            <w:right w:val="none" w:sz="0" w:space="0" w:color="auto"/>
                                                          </w:divBdr>
                                                          <w:divsChild>
                                                            <w:div w:id="1950240698">
                                                              <w:marLeft w:val="0"/>
                                                              <w:marRight w:val="0"/>
                                                              <w:marTop w:val="0"/>
                                                              <w:marBottom w:val="0"/>
                                                              <w:divBdr>
                                                                <w:top w:val="none" w:sz="0" w:space="0" w:color="auto"/>
                                                                <w:left w:val="none" w:sz="0" w:space="0" w:color="auto"/>
                                                                <w:bottom w:val="none" w:sz="0" w:space="0" w:color="auto"/>
                                                                <w:right w:val="none" w:sz="0" w:space="0" w:color="auto"/>
                                                              </w:divBdr>
                                                              <w:divsChild>
                                                                <w:div w:id="2052152172">
                                                                  <w:marLeft w:val="0"/>
                                                                  <w:marRight w:val="0"/>
                                                                  <w:marTop w:val="0"/>
                                                                  <w:marBottom w:val="0"/>
                                                                  <w:divBdr>
                                                                    <w:top w:val="none" w:sz="0" w:space="0" w:color="auto"/>
                                                                    <w:left w:val="none" w:sz="0" w:space="0" w:color="auto"/>
                                                                    <w:bottom w:val="none" w:sz="0" w:space="0" w:color="auto"/>
                                                                    <w:right w:val="none" w:sz="0" w:space="0" w:color="auto"/>
                                                                  </w:divBdr>
                                                                  <w:divsChild>
                                                                    <w:div w:id="6760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016469">
      <w:bodyDiv w:val="1"/>
      <w:marLeft w:val="0"/>
      <w:marRight w:val="0"/>
      <w:marTop w:val="0"/>
      <w:marBottom w:val="0"/>
      <w:divBdr>
        <w:top w:val="none" w:sz="0" w:space="0" w:color="auto"/>
        <w:left w:val="none" w:sz="0" w:space="0" w:color="auto"/>
        <w:bottom w:val="none" w:sz="0" w:space="0" w:color="auto"/>
        <w:right w:val="none" w:sz="0" w:space="0" w:color="auto"/>
      </w:divBdr>
    </w:div>
    <w:div w:id="1587762705">
      <w:bodyDiv w:val="1"/>
      <w:marLeft w:val="0"/>
      <w:marRight w:val="0"/>
      <w:marTop w:val="0"/>
      <w:marBottom w:val="0"/>
      <w:divBdr>
        <w:top w:val="none" w:sz="0" w:space="0" w:color="auto"/>
        <w:left w:val="none" w:sz="0" w:space="0" w:color="auto"/>
        <w:bottom w:val="none" w:sz="0" w:space="0" w:color="auto"/>
        <w:right w:val="none" w:sz="0" w:space="0" w:color="auto"/>
      </w:divBdr>
    </w:div>
    <w:div w:id="1619486021">
      <w:bodyDiv w:val="1"/>
      <w:marLeft w:val="0"/>
      <w:marRight w:val="0"/>
      <w:marTop w:val="0"/>
      <w:marBottom w:val="0"/>
      <w:divBdr>
        <w:top w:val="none" w:sz="0" w:space="0" w:color="auto"/>
        <w:left w:val="none" w:sz="0" w:space="0" w:color="auto"/>
        <w:bottom w:val="none" w:sz="0" w:space="0" w:color="auto"/>
        <w:right w:val="none" w:sz="0" w:space="0" w:color="auto"/>
      </w:divBdr>
      <w:divsChild>
        <w:div w:id="1404179623">
          <w:marLeft w:val="0"/>
          <w:marRight w:val="0"/>
          <w:marTop w:val="0"/>
          <w:marBottom w:val="0"/>
          <w:divBdr>
            <w:top w:val="none" w:sz="0" w:space="0" w:color="auto"/>
            <w:left w:val="none" w:sz="0" w:space="0" w:color="auto"/>
            <w:bottom w:val="none" w:sz="0" w:space="0" w:color="auto"/>
            <w:right w:val="none" w:sz="0" w:space="0" w:color="auto"/>
          </w:divBdr>
          <w:divsChild>
            <w:div w:id="31922475">
              <w:marLeft w:val="0"/>
              <w:marRight w:val="0"/>
              <w:marTop w:val="0"/>
              <w:marBottom w:val="0"/>
              <w:divBdr>
                <w:top w:val="none" w:sz="0" w:space="0" w:color="auto"/>
                <w:left w:val="none" w:sz="0" w:space="0" w:color="auto"/>
                <w:bottom w:val="none" w:sz="0" w:space="0" w:color="auto"/>
                <w:right w:val="none" w:sz="0" w:space="0" w:color="auto"/>
              </w:divBdr>
            </w:div>
            <w:div w:id="41291523">
              <w:marLeft w:val="0"/>
              <w:marRight w:val="0"/>
              <w:marTop w:val="0"/>
              <w:marBottom w:val="0"/>
              <w:divBdr>
                <w:top w:val="none" w:sz="0" w:space="0" w:color="auto"/>
                <w:left w:val="none" w:sz="0" w:space="0" w:color="auto"/>
                <w:bottom w:val="none" w:sz="0" w:space="0" w:color="auto"/>
                <w:right w:val="none" w:sz="0" w:space="0" w:color="auto"/>
              </w:divBdr>
            </w:div>
            <w:div w:id="43257160">
              <w:marLeft w:val="0"/>
              <w:marRight w:val="0"/>
              <w:marTop w:val="0"/>
              <w:marBottom w:val="0"/>
              <w:divBdr>
                <w:top w:val="none" w:sz="0" w:space="0" w:color="auto"/>
                <w:left w:val="none" w:sz="0" w:space="0" w:color="auto"/>
                <w:bottom w:val="none" w:sz="0" w:space="0" w:color="auto"/>
                <w:right w:val="none" w:sz="0" w:space="0" w:color="auto"/>
              </w:divBdr>
            </w:div>
            <w:div w:id="67502347">
              <w:marLeft w:val="0"/>
              <w:marRight w:val="0"/>
              <w:marTop w:val="0"/>
              <w:marBottom w:val="0"/>
              <w:divBdr>
                <w:top w:val="none" w:sz="0" w:space="0" w:color="auto"/>
                <w:left w:val="none" w:sz="0" w:space="0" w:color="auto"/>
                <w:bottom w:val="none" w:sz="0" w:space="0" w:color="auto"/>
                <w:right w:val="none" w:sz="0" w:space="0" w:color="auto"/>
              </w:divBdr>
            </w:div>
            <w:div w:id="71313850">
              <w:marLeft w:val="0"/>
              <w:marRight w:val="0"/>
              <w:marTop w:val="0"/>
              <w:marBottom w:val="0"/>
              <w:divBdr>
                <w:top w:val="none" w:sz="0" w:space="0" w:color="auto"/>
                <w:left w:val="none" w:sz="0" w:space="0" w:color="auto"/>
                <w:bottom w:val="none" w:sz="0" w:space="0" w:color="auto"/>
                <w:right w:val="none" w:sz="0" w:space="0" w:color="auto"/>
              </w:divBdr>
            </w:div>
            <w:div w:id="135756533">
              <w:marLeft w:val="0"/>
              <w:marRight w:val="0"/>
              <w:marTop w:val="0"/>
              <w:marBottom w:val="0"/>
              <w:divBdr>
                <w:top w:val="none" w:sz="0" w:space="0" w:color="auto"/>
                <w:left w:val="none" w:sz="0" w:space="0" w:color="auto"/>
                <w:bottom w:val="none" w:sz="0" w:space="0" w:color="auto"/>
                <w:right w:val="none" w:sz="0" w:space="0" w:color="auto"/>
              </w:divBdr>
            </w:div>
            <w:div w:id="193616307">
              <w:marLeft w:val="0"/>
              <w:marRight w:val="0"/>
              <w:marTop w:val="0"/>
              <w:marBottom w:val="0"/>
              <w:divBdr>
                <w:top w:val="none" w:sz="0" w:space="0" w:color="auto"/>
                <w:left w:val="none" w:sz="0" w:space="0" w:color="auto"/>
                <w:bottom w:val="none" w:sz="0" w:space="0" w:color="auto"/>
                <w:right w:val="none" w:sz="0" w:space="0" w:color="auto"/>
              </w:divBdr>
            </w:div>
            <w:div w:id="195436860">
              <w:marLeft w:val="0"/>
              <w:marRight w:val="0"/>
              <w:marTop w:val="0"/>
              <w:marBottom w:val="0"/>
              <w:divBdr>
                <w:top w:val="none" w:sz="0" w:space="0" w:color="auto"/>
                <w:left w:val="none" w:sz="0" w:space="0" w:color="auto"/>
                <w:bottom w:val="none" w:sz="0" w:space="0" w:color="auto"/>
                <w:right w:val="none" w:sz="0" w:space="0" w:color="auto"/>
              </w:divBdr>
            </w:div>
            <w:div w:id="199321854">
              <w:marLeft w:val="0"/>
              <w:marRight w:val="0"/>
              <w:marTop w:val="0"/>
              <w:marBottom w:val="0"/>
              <w:divBdr>
                <w:top w:val="none" w:sz="0" w:space="0" w:color="auto"/>
                <w:left w:val="none" w:sz="0" w:space="0" w:color="auto"/>
                <w:bottom w:val="none" w:sz="0" w:space="0" w:color="auto"/>
                <w:right w:val="none" w:sz="0" w:space="0" w:color="auto"/>
              </w:divBdr>
            </w:div>
            <w:div w:id="209342078">
              <w:marLeft w:val="0"/>
              <w:marRight w:val="0"/>
              <w:marTop w:val="0"/>
              <w:marBottom w:val="0"/>
              <w:divBdr>
                <w:top w:val="none" w:sz="0" w:space="0" w:color="auto"/>
                <w:left w:val="none" w:sz="0" w:space="0" w:color="auto"/>
                <w:bottom w:val="none" w:sz="0" w:space="0" w:color="auto"/>
                <w:right w:val="none" w:sz="0" w:space="0" w:color="auto"/>
              </w:divBdr>
            </w:div>
            <w:div w:id="247889266">
              <w:marLeft w:val="0"/>
              <w:marRight w:val="0"/>
              <w:marTop w:val="0"/>
              <w:marBottom w:val="0"/>
              <w:divBdr>
                <w:top w:val="none" w:sz="0" w:space="0" w:color="auto"/>
                <w:left w:val="none" w:sz="0" w:space="0" w:color="auto"/>
                <w:bottom w:val="none" w:sz="0" w:space="0" w:color="auto"/>
                <w:right w:val="none" w:sz="0" w:space="0" w:color="auto"/>
              </w:divBdr>
            </w:div>
            <w:div w:id="278492557">
              <w:marLeft w:val="0"/>
              <w:marRight w:val="0"/>
              <w:marTop w:val="0"/>
              <w:marBottom w:val="0"/>
              <w:divBdr>
                <w:top w:val="none" w:sz="0" w:space="0" w:color="auto"/>
                <w:left w:val="none" w:sz="0" w:space="0" w:color="auto"/>
                <w:bottom w:val="none" w:sz="0" w:space="0" w:color="auto"/>
                <w:right w:val="none" w:sz="0" w:space="0" w:color="auto"/>
              </w:divBdr>
            </w:div>
            <w:div w:id="307905897">
              <w:marLeft w:val="0"/>
              <w:marRight w:val="0"/>
              <w:marTop w:val="0"/>
              <w:marBottom w:val="0"/>
              <w:divBdr>
                <w:top w:val="none" w:sz="0" w:space="0" w:color="auto"/>
                <w:left w:val="none" w:sz="0" w:space="0" w:color="auto"/>
                <w:bottom w:val="none" w:sz="0" w:space="0" w:color="auto"/>
                <w:right w:val="none" w:sz="0" w:space="0" w:color="auto"/>
              </w:divBdr>
            </w:div>
            <w:div w:id="322660518">
              <w:marLeft w:val="0"/>
              <w:marRight w:val="0"/>
              <w:marTop w:val="0"/>
              <w:marBottom w:val="0"/>
              <w:divBdr>
                <w:top w:val="none" w:sz="0" w:space="0" w:color="auto"/>
                <w:left w:val="none" w:sz="0" w:space="0" w:color="auto"/>
                <w:bottom w:val="none" w:sz="0" w:space="0" w:color="auto"/>
                <w:right w:val="none" w:sz="0" w:space="0" w:color="auto"/>
              </w:divBdr>
            </w:div>
            <w:div w:id="386421479">
              <w:marLeft w:val="0"/>
              <w:marRight w:val="0"/>
              <w:marTop w:val="0"/>
              <w:marBottom w:val="0"/>
              <w:divBdr>
                <w:top w:val="none" w:sz="0" w:space="0" w:color="auto"/>
                <w:left w:val="none" w:sz="0" w:space="0" w:color="auto"/>
                <w:bottom w:val="none" w:sz="0" w:space="0" w:color="auto"/>
                <w:right w:val="none" w:sz="0" w:space="0" w:color="auto"/>
              </w:divBdr>
            </w:div>
            <w:div w:id="387532660">
              <w:marLeft w:val="0"/>
              <w:marRight w:val="0"/>
              <w:marTop w:val="0"/>
              <w:marBottom w:val="0"/>
              <w:divBdr>
                <w:top w:val="none" w:sz="0" w:space="0" w:color="auto"/>
                <w:left w:val="none" w:sz="0" w:space="0" w:color="auto"/>
                <w:bottom w:val="none" w:sz="0" w:space="0" w:color="auto"/>
                <w:right w:val="none" w:sz="0" w:space="0" w:color="auto"/>
              </w:divBdr>
            </w:div>
            <w:div w:id="393092061">
              <w:marLeft w:val="0"/>
              <w:marRight w:val="0"/>
              <w:marTop w:val="0"/>
              <w:marBottom w:val="0"/>
              <w:divBdr>
                <w:top w:val="none" w:sz="0" w:space="0" w:color="auto"/>
                <w:left w:val="none" w:sz="0" w:space="0" w:color="auto"/>
                <w:bottom w:val="none" w:sz="0" w:space="0" w:color="auto"/>
                <w:right w:val="none" w:sz="0" w:space="0" w:color="auto"/>
              </w:divBdr>
            </w:div>
            <w:div w:id="460195199">
              <w:marLeft w:val="0"/>
              <w:marRight w:val="0"/>
              <w:marTop w:val="0"/>
              <w:marBottom w:val="0"/>
              <w:divBdr>
                <w:top w:val="none" w:sz="0" w:space="0" w:color="auto"/>
                <w:left w:val="none" w:sz="0" w:space="0" w:color="auto"/>
                <w:bottom w:val="none" w:sz="0" w:space="0" w:color="auto"/>
                <w:right w:val="none" w:sz="0" w:space="0" w:color="auto"/>
              </w:divBdr>
            </w:div>
            <w:div w:id="460613814">
              <w:marLeft w:val="0"/>
              <w:marRight w:val="0"/>
              <w:marTop w:val="0"/>
              <w:marBottom w:val="0"/>
              <w:divBdr>
                <w:top w:val="none" w:sz="0" w:space="0" w:color="auto"/>
                <w:left w:val="none" w:sz="0" w:space="0" w:color="auto"/>
                <w:bottom w:val="none" w:sz="0" w:space="0" w:color="auto"/>
                <w:right w:val="none" w:sz="0" w:space="0" w:color="auto"/>
              </w:divBdr>
            </w:div>
            <w:div w:id="499589586">
              <w:marLeft w:val="0"/>
              <w:marRight w:val="0"/>
              <w:marTop w:val="0"/>
              <w:marBottom w:val="0"/>
              <w:divBdr>
                <w:top w:val="none" w:sz="0" w:space="0" w:color="auto"/>
                <w:left w:val="none" w:sz="0" w:space="0" w:color="auto"/>
                <w:bottom w:val="none" w:sz="0" w:space="0" w:color="auto"/>
                <w:right w:val="none" w:sz="0" w:space="0" w:color="auto"/>
              </w:divBdr>
            </w:div>
            <w:div w:id="567375650">
              <w:marLeft w:val="0"/>
              <w:marRight w:val="0"/>
              <w:marTop w:val="0"/>
              <w:marBottom w:val="0"/>
              <w:divBdr>
                <w:top w:val="none" w:sz="0" w:space="0" w:color="auto"/>
                <w:left w:val="none" w:sz="0" w:space="0" w:color="auto"/>
                <w:bottom w:val="none" w:sz="0" w:space="0" w:color="auto"/>
                <w:right w:val="none" w:sz="0" w:space="0" w:color="auto"/>
              </w:divBdr>
            </w:div>
            <w:div w:id="700328330">
              <w:marLeft w:val="0"/>
              <w:marRight w:val="0"/>
              <w:marTop w:val="0"/>
              <w:marBottom w:val="0"/>
              <w:divBdr>
                <w:top w:val="none" w:sz="0" w:space="0" w:color="auto"/>
                <w:left w:val="none" w:sz="0" w:space="0" w:color="auto"/>
                <w:bottom w:val="none" w:sz="0" w:space="0" w:color="auto"/>
                <w:right w:val="none" w:sz="0" w:space="0" w:color="auto"/>
              </w:divBdr>
            </w:div>
            <w:div w:id="715466966">
              <w:marLeft w:val="0"/>
              <w:marRight w:val="0"/>
              <w:marTop w:val="0"/>
              <w:marBottom w:val="0"/>
              <w:divBdr>
                <w:top w:val="none" w:sz="0" w:space="0" w:color="auto"/>
                <w:left w:val="none" w:sz="0" w:space="0" w:color="auto"/>
                <w:bottom w:val="none" w:sz="0" w:space="0" w:color="auto"/>
                <w:right w:val="none" w:sz="0" w:space="0" w:color="auto"/>
              </w:divBdr>
            </w:div>
            <w:div w:id="788011235">
              <w:marLeft w:val="0"/>
              <w:marRight w:val="0"/>
              <w:marTop w:val="0"/>
              <w:marBottom w:val="0"/>
              <w:divBdr>
                <w:top w:val="none" w:sz="0" w:space="0" w:color="auto"/>
                <w:left w:val="none" w:sz="0" w:space="0" w:color="auto"/>
                <w:bottom w:val="none" w:sz="0" w:space="0" w:color="auto"/>
                <w:right w:val="none" w:sz="0" w:space="0" w:color="auto"/>
              </w:divBdr>
            </w:div>
            <w:div w:id="908468485">
              <w:marLeft w:val="0"/>
              <w:marRight w:val="0"/>
              <w:marTop w:val="0"/>
              <w:marBottom w:val="0"/>
              <w:divBdr>
                <w:top w:val="none" w:sz="0" w:space="0" w:color="auto"/>
                <w:left w:val="none" w:sz="0" w:space="0" w:color="auto"/>
                <w:bottom w:val="none" w:sz="0" w:space="0" w:color="auto"/>
                <w:right w:val="none" w:sz="0" w:space="0" w:color="auto"/>
              </w:divBdr>
            </w:div>
            <w:div w:id="957564876">
              <w:marLeft w:val="0"/>
              <w:marRight w:val="0"/>
              <w:marTop w:val="0"/>
              <w:marBottom w:val="0"/>
              <w:divBdr>
                <w:top w:val="none" w:sz="0" w:space="0" w:color="auto"/>
                <w:left w:val="none" w:sz="0" w:space="0" w:color="auto"/>
                <w:bottom w:val="none" w:sz="0" w:space="0" w:color="auto"/>
                <w:right w:val="none" w:sz="0" w:space="0" w:color="auto"/>
              </w:divBdr>
            </w:div>
            <w:div w:id="1037584058">
              <w:marLeft w:val="0"/>
              <w:marRight w:val="0"/>
              <w:marTop w:val="0"/>
              <w:marBottom w:val="0"/>
              <w:divBdr>
                <w:top w:val="none" w:sz="0" w:space="0" w:color="auto"/>
                <w:left w:val="none" w:sz="0" w:space="0" w:color="auto"/>
                <w:bottom w:val="none" w:sz="0" w:space="0" w:color="auto"/>
                <w:right w:val="none" w:sz="0" w:space="0" w:color="auto"/>
              </w:divBdr>
            </w:div>
            <w:div w:id="1060636879">
              <w:marLeft w:val="0"/>
              <w:marRight w:val="0"/>
              <w:marTop w:val="0"/>
              <w:marBottom w:val="0"/>
              <w:divBdr>
                <w:top w:val="none" w:sz="0" w:space="0" w:color="auto"/>
                <w:left w:val="none" w:sz="0" w:space="0" w:color="auto"/>
                <w:bottom w:val="none" w:sz="0" w:space="0" w:color="auto"/>
                <w:right w:val="none" w:sz="0" w:space="0" w:color="auto"/>
              </w:divBdr>
            </w:div>
            <w:div w:id="1071467289">
              <w:marLeft w:val="0"/>
              <w:marRight w:val="0"/>
              <w:marTop w:val="0"/>
              <w:marBottom w:val="0"/>
              <w:divBdr>
                <w:top w:val="none" w:sz="0" w:space="0" w:color="auto"/>
                <w:left w:val="none" w:sz="0" w:space="0" w:color="auto"/>
                <w:bottom w:val="none" w:sz="0" w:space="0" w:color="auto"/>
                <w:right w:val="none" w:sz="0" w:space="0" w:color="auto"/>
              </w:divBdr>
            </w:div>
            <w:div w:id="1171602962">
              <w:marLeft w:val="0"/>
              <w:marRight w:val="0"/>
              <w:marTop w:val="0"/>
              <w:marBottom w:val="0"/>
              <w:divBdr>
                <w:top w:val="none" w:sz="0" w:space="0" w:color="auto"/>
                <w:left w:val="none" w:sz="0" w:space="0" w:color="auto"/>
                <w:bottom w:val="none" w:sz="0" w:space="0" w:color="auto"/>
                <w:right w:val="none" w:sz="0" w:space="0" w:color="auto"/>
              </w:divBdr>
            </w:div>
            <w:div w:id="1215965225">
              <w:marLeft w:val="0"/>
              <w:marRight w:val="0"/>
              <w:marTop w:val="0"/>
              <w:marBottom w:val="0"/>
              <w:divBdr>
                <w:top w:val="none" w:sz="0" w:space="0" w:color="auto"/>
                <w:left w:val="none" w:sz="0" w:space="0" w:color="auto"/>
                <w:bottom w:val="none" w:sz="0" w:space="0" w:color="auto"/>
                <w:right w:val="none" w:sz="0" w:space="0" w:color="auto"/>
              </w:divBdr>
            </w:div>
            <w:div w:id="1235972243">
              <w:marLeft w:val="0"/>
              <w:marRight w:val="0"/>
              <w:marTop w:val="0"/>
              <w:marBottom w:val="0"/>
              <w:divBdr>
                <w:top w:val="none" w:sz="0" w:space="0" w:color="auto"/>
                <w:left w:val="none" w:sz="0" w:space="0" w:color="auto"/>
                <w:bottom w:val="none" w:sz="0" w:space="0" w:color="auto"/>
                <w:right w:val="none" w:sz="0" w:space="0" w:color="auto"/>
              </w:divBdr>
            </w:div>
            <w:div w:id="1261522065">
              <w:marLeft w:val="0"/>
              <w:marRight w:val="0"/>
              <w:marTop w:val="0"/>
              <w:marBottom w:val="0"/>
              <w:divBdr>
                <w:top w:val="none" w:sz="0" w:space="0" w:color="auto"/>
                <w:left w:val="none" w:sz="0" w:space="0" w:color="auto"/>
                <w:bottom w:val="none" w:sz="0" w:space="0" w:color="auto"/>
                <w:right w:val="none" w:sz="0" w:space="0" w:color="auto"/>
              </w:divBdr>
            </w:div>
            <w:div w:id="1274089095">
              <w:marLeft w:val="0"/>
              <w:marRight w:val="0"/>
              <w:marTop w:val="0"/>
              <w:marBottom w:val="0"/>
              <w:divBdr>
                <w:top w:val="none" w:sz="0" w:space="0" w:color="auto"/>
                <w:left w:val="none" w:sz="0" w:space="0" w:color="auto"/>
                <w:bottom w:val="none" w:sz="0" w:space="0" w:color="auto"/>
                <w:right w:val="none" w:sz="0" w:space="0" w:color="auto"/>
              </w:divBdr>
            </w:div>
            <w:div w:id="1276908550">
              <w:marLeft w:val="0"/>
              <w:marRight w:val="0"/>
              <w:marTop w:val="0"/>
              <w:marBottom w:val="0"/>
              <w:divBdr>
                <w:top w:val="none" w:sz="0" w:space="0" w:color="auto"/>
                <w:left w:val="none" w:sz="0" w:space="0" w:color="auto"/>
                <w:bottom w:val="none" w:sz="0" w:space="0" w:color="auto"/>
                <w:right w:val="none" w:sz="0" w:space="0" w:color="auto"/>
              </w:divBdr>
            </w:div>
            <w:div w:id="1339313483">
              <w:marLeft w:val="0"/>
              <w:marRight w:val="0"/>
              <w:marTop w:val="0"/>
              <w:marBottom w:val="0"/>
              <w:divBdr>
                <w:top w:val="none" w:sz="0" w:space="0" w:color="auto"/>
                <w:left w:val="none" w:sz="0" w:space="0" w:color="auto"/>
                <w:bottom w:val="none" w:sz="0" w:space="0" w:color="auto"/>
                <w:right w:val="none" w:sz="0" w:space="0" w:color="auto"/>
              </w:divBdr>
            </w:div>
            <w:div w:id="1342855024">
              <w:marLeft w:val="0"/>
              <w:marRight w:val="0"/>
              <w:marTop w:val="0"/>
              <w:marBottom w:val="0"/>
              <w:divBdr>
                <w:top w:val="none" w:sz="0" w:space="0" w:color="auto"/>
                <w:left w:val="none" w:sz="0" w:space="0" w:color="auto"/>
                <w:bottom w:val="none" w:sz="0" w:space="0" w:color="auto"/>
                <w:right w:val="none" w:sz="0" w:space="0" w:color="auto"/>
              </w:divBdr>
            </w:div>
            <w:div w:id="1387022543">
              <w:marLeft w:val="0"/>
              <w:marRight w:val="0"/>
              <w:marTop w:val="0"/>
              <w:marBottom w:val="0"/>
              <w:divBdr>
                <w:top w:val="none" w:sz="0" w:space="0" w:color="auto"/>
                <w:left w:val="none" w:sz="0" w:space="0" w:color="auto"/>
                <w:bottom w:val="none" w:sz="0" w:space="0" w:color="auto"/>
                <w:right w:val="none" w:sz="0" w:space="0" w:color="auto"/>
              </w:divBdr>
            </w:div>
            <w:div w:id="1401560476">
              <w:marLeft w:val="0"/>
              <w:marRight w:val="0"/>
              <w:marTop w:val="0"/>
              <w:marBottom w:val="0"/>
              <w:divBdr>
                <w:top w:val="none" w:sz="0" w:space="0" w:color="auto"/>
                <w:left w:val="none" w:sz="0" w:space="0" w:color="auto"/>
                <w:bottom w:val="none" w:sz="0" w:space="0" w:color="auto"/>
                <w:right w:val="none" w:sz="0" w:space="0" w:color="auto"/>
              </w:divBdr>
            </w:div>
            <w:div w:id="1436710343">
              <w:marLeft w:val="0"/>
              <w:marRight w:val="0"/>
              <w:marTop w:val="0"/>
              <w:marBottom w:val="0"/>
              <w:divBdr>
                <w:top w:val="none" w:sz="0" w:space="0" w:color="auto"/>
                <w:left w:val="none" w:sz="0" w:space="0" w:color="auto"/>
                <w:bottom w:val="none" w:sz="0" w:space="0" w:color="auto"/>
                <w:right w:val="none" w:sz="0" w:space="0" w:color="auto"/>
              </w:divBdr>
            </w:div>
            <w:div w:id="1448543902">
              <w:marLeft w:val="0"/>
              <w:marRight w:val="0"/>
              <w:marTop w:val="0"/>
              <w:marBottom w:val="0"/>
              <w:divBdr>
                <w:top w:val="none" w:sz="0" w:space="0" w:color="auto"/>
                <w:left w:val="none" w:sz="0" w:space="0" w:color="auto"/>
                <w:bottom w:val="none" w:sz="0" w:space="0" w:color="auto"/>
                <w:right w:val="none" w:sz="0" w:space="0" w:color="auto"/>
              </w:divBdr>
            </w:div>
            <w:div w:id="1529442809">
              <w:marLeft w:val="0"/>
              <w:marRight w:val="0"/>
              <w:marTop w:val="0"/>
              <w:marBottom w:val="0"/>
              <w:divBdr>
                <w:top w:val="none" w:sz="0" w:space="0" w:color="auto"/>
                <w:left w:val="none" w:sz="0" w:space="0" w:color="auto"/>
                <w:bottom w:val="none" w:sz="0" w:space="0" w:color="auto"/>
                <w:right w:val="none" w:sz="0" w:space="0" w:color="auto"/>
              </w:divBdr>
            </w:div>
            <w:div w:id="1540514772">
              <w:marLeft w:val="0"/>
              <w:marRight w:val="0"/>
              <w:marTop w:val="0"/>
              <w:marBottom w:val="0"/>
              <w:divBdr>
                <w:top w:val="none" w:sz="0" w:space="0" w:color="auto"/>
                <w:left w:val="none" w:sz="0" w:space="0" w:color="auto"/>
                <w:bottom w:val="none" w:sz="0" w:space="0" w:color="auto"/>
                <w:right w:val="none" w:sz="0" w:space="0" w:color="auto"/>
              </w:divBdr>
            </w:div>
            <w:div w:id="1596211585">
              <w:marLeft w:val="0"/>
              <w:marRight w:val="0"/>
              <w:marTop w:val="0"/>
              <w:marBottom w:val="0"/>
              <w:divBdr>
                <w:top w:val="none" w:sz="0" w:space="0" w:color="auto"/>
                <w:left w:val="none" w:sz="0" w:space="0" w:color="auto"/>
                <w:bottom w:val="none" w:sz="0" w:space="0" w:color="auto"/>
                <w:right w:val="none" w:sz="0" w:space="0" w:color="auto"/>
              </w:divBdr>
            </w:div>
            <w:div w:id="1617366114">
              <w:marLeft w:val="0"/>
              <w:marRight w:val="0"/>
              <w:marTop w:val="0"/>
              <w:marBottom w:val="0"/>
              <w:divBdr>
                <w:top w:val="none" w:sz="0" w:space="0" w:color="auto"/>
                <w:left w:val="none" w:sz="0" w:space="0" w:color="auto"/>
                <w:bottom w:val="none" w:sz="0" w:space="0" w:color="auto"/>
                <w:right w:val="none" w:sz="0" w:space="0" w:color="auto"/>
              </w:divBdr>
            </w:div>
            <w:div w:id="1632904743">
              <w:marLeft w:val="0"/>
              <w:marRight w:val="0"/>
              <w:marTop w:val="0"/>
              <w:marBottom w:val="0"/>
              <w:divBdr>
                <w:top w:val="none" w:sz="0" w:space="0" w:color="auto"/>
                <w:left w:val="none" w:sz="0" w:space="0" w:color="auto"/>
                <w:bottom w:val="none" w:sz="0" w:space="0" w:color="auto"/>
                <w:right w:val="none" w:sz="0" w:space="0" w:color="auto"/>
              </w:divBdr>
            </w:div>
            <w:div w:id="1634366012">
              <w:marLeft w:val="0"/>
              <w:marRight w:val="0"/>
              <w:marTop w:val="0"/>
              <w:marBottom w:val="0"/>
              <w:divBdr>
                <w:top w:val="none" w:sz="0" w:space="0" w:color="auto"/>
                <w:left w:val="none" w:sz="0" w:space="0" w:color="auto"/>
                <w:bottom w:val="none" w:sz="0" w:space="0" w:color="auto"/>
                <w:right w:val="none" w:sz="0" w:space="0" w:color="auto"/>
              </w:divBdr>
            </w:div>
            <w:div w:id="1693460988">
              <w:marLeft w:val="0"/>
              <w:marRight w:val="0"/>
              <w:marTop w:val="0"/>
              <w:marBottom w:val="0"/>
              <w:divBdr>
                <w:top w:val="none" w:sz="0" w:space="0" w:color="auto"/>
                <w:left w:val="none" w:sz="0" w:space="0" w:color="auto"/>
                <w:bottom w:val="none" w:sz="0" w:space="0" w:color="auto"/>
                <w:right w:val="none" w:sz="0" w:space="0" w:color="auto"/>
              </w:divBdr>
            </w:div>
            <w:div w:id="1763379281">
              <w:marLeft w:val="0"/>
              <w:marRight w:val="0"/>
              <w:marTop w:val="0"/>
              <w:marBottom w:val="0"/>
              <w:divBdr>
                <w:top w:val="none" w:sz="0" w:space="0" w:color="auto"/>
                <w:left w:val="none" w:sz="0" w:space="0" w:color="auto"/>
                <w:bottom w:val="none" w:sz="0" w:space="0" w:color="auto"/>
                <w:right w:val="none" w:sz="0" w:space="0" w:color="auto"/>
              </w:divBdr>
            </w:div>
            <w:div w:id="1780828317">
              <w:marLeft w:val="0"/>
              <w:marRight w:val="0"/>
              <w:marTop w:val="0"/>
              <w:marBottom w:val="0"/>
              <w:divBdr>
                <w:top w:val="none" w:sz="0" w:space="0" w:color="auto"/>
                <w:left w:val="none" w:sz="0" w:space="0" w:color="auto"/>
                <w:bottom w:val="none" w:sz="0" w:space="0" w:color="auto"/>
                <w:right w:val="none" w:sz="0" w:space="0" w:color="auto"/>
              </w:divBdr>
            </w:div>
            <w:div w:id="1835800681">
              <w:marLeft w:val="0"/>
              <w:marRight w:val="0"/>
              <w:marTop w:val="0"/>
              <w:marBottom w:val="0"/>
              <w:divBdr>
                <w:top w:val="none" w:sz="0" w:space="0" w:color="auto"/>
                <w:left w:val="none" w:sz="0" w:space="0" w:color="auto"/>
                <w:bottom w:val="none" w:sz="0" w:space="0" w:color="auto"/>
                <w:right w:val="none" w:sz="0" w:space="0" w:color="auto"/>
              </w:divBdr>
            </w:div>
            <w:div w:id="1859394895">
              <w:marLeft w:val="0"/>
              <w:marRight w:val="0"/>
              <w:marTop w:val="0"/>
              <w:marBottom w:val="0"/>
              <w:divBdr>
                <w:top w:val="none" w:sz="0" w:space="0" w:color="auto"/>
                <w:left w:val="none" w:sz="0" w:space="0" w:color="auto"/>
                <w:bottom w:val="none" w:sz="0" w:space="0" w:color="auto"/>
                <w:right w:val="none" w:sz="0" w:space="0" w:color="auto"/>
              </w:divBdr>
            </w:div>
            <w:div w:id="1861046707">
              <w:marLeft w:val="0"/>
              <w:marRight w:val="0"/>
              <w:marTop w:val="0"/>
              <w:marBottom w:val="0"/>
              <w:divBdr>
                <w:top w:val="none" w:sz="0" w:space="0" w:color="auto"/>
                <w:left w:val="none" w:sz="0" w:space="0" w:color="auto"/>
                <w:bottom w:val="none" w:sz="0" w:space="0" w:color="auto"/>
                <w:right w:val="none" w:sz="0" w:space="0" w:color="auto"/>
              </w:divBdr>
            </w:div>
            <w:div w:id="1898738311">
              <w:marLeft w:val="0"/>
              <w:marRight w:val="0"/>
              <w:marTop w:val="0"/>
              <w:marBottom w:val="0"/>
              <w:divBdr>
                <w:top w:val="none" w:sz="0" w:space="0" w:color="auto"/>
                <w:left w:val="none" w:sz="0" w:space="0" w:color="auto"/>
                <w:bottom w:val="none" w:sz="0" w:space="0" w:color="auto"/>
                <w:right w:val="none" w:sz="0" w:space="0" w:color="auto"/>
              </w:divBdr>
            </w:div>
            <w:div w:id="1969553915">
              <w:marLeft w:val="0"/>
              <w:marRight w:val="0"/>
              <w:marTop w:val="0"/>
              <w:marBottom w:val="0"/>
              <w:divBdr>
                <w:top w:val="none" w:sz="0" w:space="0" w:color="auto"/>
                <w:left w:val="none" w:sz="0" w:space="0" w:color="auto"/>
                <w:bottom w:val="none" w:sz="0" w:space="0" w:color="auto"/>
                <w:right w:val="none" w:sz="0" w:space="0" w:color="auto"/>
              </w:divBdr>
            </w:div>
            <w:div w:id="1971478154">
              <w:marLeft w:val="0"/>
              <w:marRight w:val="0"/>
              <w:marTop w:val="0"/>
              <w:marBottom w:val="0"/>
              <w:divBdr>
                <w:top w:val="none" w:sz="0" w:space="0" w:color="auto"/>
                <w:left w:val="none" w:sz="0" w:space="0" w:color="auto"/>
                <w:bottom w:val="none" w:sz="0" w:space="0" w:color="auto"/>
                <w:right w:val="none" w:sz="0" w:space="0" w:color="auto"/>
              </w:divBdr>
            </w:div>
            <w:div w:id="2013099527">
              <w:marLeft w:val="0"/>
              <w:marRight w:val="0"/>
              <w:marTop w:val="0"/>
              <w:marBottom w:val="0"/>
              <w:divBdr>
                <w:top w:val="none" w:sz="0" w:space="0" w:color="auto"/>
                <w:left w:val="none" w:sz="0" w:space="0" w:color="auto"/>
                <w:bottom w:val="none" w:sz="0" w:space="0" w:color="auto"/>
                <w:right w:val="none" w:sz="0" w:space="0" w:color="auto"/>
              </w:divBdr>
            </w:div>
            <w:div w:id="2030446027">
              <w:marLeft w:val="0"/>
              <w:marRight w:val="0"/>
              <w:marTop w:val="0"/>
              <w:marBottom w:val="0"/>
              <w:divBdr>
                <w:top w:val="none" w:sz="0" w:space="0" w:color="auto"/>
                <w:left w:val="none" w:sz="0" w:space="0" w:color="auto"/>
                <w:bottom w:val="none" w:sz="0" w:space="0" w:color="auto"/>
                <w:right w:val="none" w:sz="0" w:space="0" w:color="auto"/>
              </w:divBdr>
            </w:div>
            <w:div w:id="20438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623">
      <w:bodyDiv w:val="1"/>
      <w:marLeft w:val="0"/>
      <w:marRight w:val="0"/>
      <w:marTop w:val="0"/>
      <w:marBottom w:val="0"/>
      <w:divBdr>
        <w:top w:val="none" w:sz="0" w:space="0" w:color="auto"/>
        <w:left w:val="none" w:sz="0" w:space="0" w:color="auto"/>
        <w:bottom w:val="none" w:sz="0" w:space="0" w:color="auto"/>
        <w:right w:val="none" w:sz="0" w:space="0" w:color="auto"/>
      </w:divBdr>
    </w:div>
    <w:div w:id="1718121207">
      <w:bodyDiv w:val="1"/>
      <w:marLeft w:val="240"/>
      <w:marRight w:val="240"/>
      <w:marTop w:val="0"/>
      <w:marBottom w:val="0"/>
      <w:divBdr>
        <w:top w:val="none" w:sz="0" w:space="0" w:color="auto"/>
        <w:left w:val="none" w:sz="0" w:space="0" w:color="auto"/>
        <w:bottom w:val="none" w:sz="0" w:space="0" w:color="auto"/>
        <w:right w:val="none" w:sz="0" w:space="0" w:color="auto"/>
      </w:divBdr>
    </w:div>
    <w:div w:id="1751808199">
      <w:bodyDiv w:val="1"/>
      <w:marLeft w:val="0"/>
      <w:marRight w:val="0"/>
      <w:marTop w:val="0"/>
      <w:marBottom w:val="0"/>
      <w:divBdr>
        <w:top w:val="none" w:sz="0" w:space="0" w:color="auto"/>
        <w:left w:val="none" w:sz="0" w:space="0" w:color="auto"/>
        <w:bottom w:val="none" w:sz="0" w:space="0" w:color="auto"/>
        <w:right w:val="none" w:sz="0" w:space="0" w:color="auto"/>
      </w:divBdr>
    </w:div>
    <w:div w:id="1755471661">
      <w:bodyDiv w:val="1"/>
      <w:marLeft w:val="0"/>
      <w:marRight w:val="0"/>
      <w:marTop w:val="0"/>
      <w:marBottom w:val="0"/>
      <w:divBdr>
        <w:top w:val="none" w:sz="0" w:space="0" w:color="auto"/>
        <w:left w:val="none" w:sz="0" w:space="0" w:color="auto"/>
        <w:bottom w:val="none" w:sz="0" w:space="0" w:color="auto"/>
        <w:right w:val="none" w:sz="0" w:space="0" w:color="auto"/>
      </w:divBdr>
    </w:div>
    <w:div w:id="1794253548">
      <w:bodyDiv w:val="1"/>
      <w:marLeft w:val="0"/>
      <w:marRight w:val="0"/>
      <w:marTop w:val="0"/>
      <w:marBottom w:val="0"/>
      <w:divBdr>
        <w:top w:val="none" w:sz="0" w:space="0" w:color="auto"/>
        <w:left w:val="none" w:sz="0" w:space="0" w:color="auto"/>
        <w:bottom w:val="none" w:sz="0" w:space="0" w:color="auto"/>
        <w:right w:val="none" w:sz="0" w:space="0" w:color="auto"/>
      </w:divBdr>
    </w:div>
    <w:div w:id="1823279221">
      <w:bodyDiv w:val="1"/>
      <w:marLeft w:val="0"/>
      <w:marRight w:val="0"/>
      <w:marTop w:val="0"/>
      <w:marBottom w:val="0"/>
      <w:divBdr>
        <w:top w:val="none" w:sz="0" w:space="0" w:color="auto"/>
        <w:left w:val="none" w:sz="0" w:space="0" w:color="auto"/>
        <w:bottom w:val="none" w:sz="0" w:space="0" w:color="auto"/>
        <w:right w:val="none" w:sz="0" w:space="0" w:color="auto"/>
      </w:divBdr>
    </w:div>
    <w:div w:id="1887983885">
      <w:bodyDiv w:val="1"/>
      <w:marLeft w:val="240"/>
      <w:marRight w:val="240"/>
      <w:marTop w:val="0"/>
      <w:marBottom w:val="0"/>
      <w:divBdr>
        <w:top w:val="none" w:sz="0" w:space="0" w:color="auto"/>
        <w:left w:val="none" w:sz="0" w:space="0" w:color="auto"/>
        <w:bottom w:val="none" w:sz="0" w:space="0" w:color="auto"/>
        <w:right w:val="none" w:sz="0" w:space="0" w:color="auto"/>
      </w:divBdr>
    </w:div>
    <w:div w:id="1892106667">
      <w:bodyDiv w:val="1"/>
      <w:marLeft w:val="0"/>
      <w:marRight w:val="0"/>
      <w:marTop w:val="0"/>
      <w:marBottom w:val="0"/>
      <w:divBdr>
        <w:top w:val="none" w:sz="0" w:space="0" w:color="auto"/>
        <w:left w:val="none" w:sz="0" w:space="0" w:color="auto"/>
        <w:bottom w:val="none" w:sz="0" w:space="0" w:color="auto"/>
        <w:right w:val="none" w:sz="0" w:space="0" w:color="auto"/>
      </w:divBdr>
    </w:div>
    <w:div w:id="1942644902">
      <w:bodyDiv w:val="1"/>
      <w:marLeft w:val="0"/>
      <w:marRight w:val="0"/>
      <w:marTop w:val="0"/>
      <w:marBottom w:val="0"/>
      <w:divBdr>
        <w:top w:val="none" w:sz="0" w:space="0" w:color="auto"/>
        <w:left w:val="none" w:sz="0" w:space="0" w:color="auto"/>
        <w:bottom w:val="none" w:sz="0" w:space="0" w:color="auto"/>
        <w:right w:val="none" w:sz="0" w:space="0" w:color="auto"/>
      </w:divBdr>
    </w:div>
    <w:div w:id="2120710120">
      <w:bodyDiv w:val="1"/>
      <w:marLeft w:val="240"/>
      <w:marRight w:val="240"/>
      <w:marTop w:val="0"/>
      <w:marBottom w:val="0"/>
      <w:divBdr>
        <w:top w:val="none" w:sz="0" w:space="0" w:color="auto"/>
        <w:left w:val="none" w:sz="0" w:space="0" w:color="auto"/>
        <w:bottom w:val="none" w:sz="0" w:space="0" w:color="auto"/>
        <w:right w:val="none" w:sz="0" w:space="0" w:color="auto"/>
      </w:divBdr>
    </w:div>
    <w:div w:id="21273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ichelle@opnc.ca" TargetMode="Externa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altoncas.ca/"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altoncas.ca/"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westnh.org/wp-content/uploads/2014/02/Workplace-Violence-and-Harassment-Procedures-2016.pdf" TargetMode="External"/><Relationship Id="rId5" Type="http://schemas.openxmlformats.org/officeDocument/2006/relationships/numbering" Target="numbering.xml"/><Relationship Id="rId15" Type="http://schemas.openxmlformats.org/officeDocument/2006/relationships/hyperlink" Target="http://www.labour.gov.on.ca/english/hs/training/" TargetMode="External"/><Relationship Id="rId23" Type="http://schemas.openxmlformats.org/officeDocument/2006/relationships/hyperlink" Target="http://www.westnh.org/wp-content/uploads/2014/02/Workplace-Violence-and-Harassment-Procedures-2016.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uth@opnc.ca" TargetMode="External"/><Relationship Id="rId22" Type="http://schemas.microsoft.com/office/2018/08/relationships/commentsExtensible" Target="commentsExtensible.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d9216c-06b2-4d11-a909-8867a79198ed">
      <Terms xmlns="http://schemas.microsoft.com/office/infopath/2007/PartnerControls"/>
    </lcf76f155ced4ddcb4097134ff3c332f>
    <TaxCatchAll xmlns="4aa1d0c7-7046-4df7-a1f4-83cc9daeb8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9CADD0780EC4586F13BAD808A29ED" ma:contentTypeVersion="16" ma:contentTypeDescription="Create a new document." ma:contentTypeScope="" ma:versionID="1d842c16d06f3245a633387aede84a1d">
  <xsd:schema xmlns:xsd="http://www.w3.org/2001/XMLSchema" xmlns:xs="http://www.w3.org/2001/XMLSchema" xmlns:p="http://schemas.microsoft.com/office/2006/metadata/properties" xmlns:ns2="81d9216c-06b2-4d11-a909-8867a79198ed" xmlns:ns3="4aa1d0c7-7046-4df7-a1f4-83cc9daeb8b4" targetNamespace="http://schemas.microsoft.com/office/2006/metadata/properties" ma:root="true" ma:fieldsID="45d6ecd9ac4806444fd0e0938a3c716e" ns2:_="" ns3:_="">
    <xsd:import namespace="81d9216c-06b2-4d11-a909-8867a79198ed"/>
    <xsd:import namespace="4aa1d0c7-7046-4df7-a1f4-83cc9daeb8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216c-06b2-4d11-a909-8867a7919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5a652c-3324-401e-9c31-19b4a57c15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d0c7-7046-4df7-a1f4-83cc9daeb8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3f2b96-eb69-4441-9ca3-b730b7020981}" ma:internalName="TaxCatchAll" ma:showField="CatchAllData" ma:web="4aa1d0c7-7046-4df7-a1f4-83cc9daeb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BD53-6FC1-487E-A2E5-AE077FF45B04}">
  <ds:schemaRefs>
    <ds:schemaRef ds:uri="http://schemas.microsoft.com/sharepoint/v3/contenttype/forms"/>
  </ds:schemaRefs>
</ds:datastoreItem>
</file>

<file path=customXml/itemProps2.xml><?xml version="1.0" encoding="utf-8"?>
<ds:datastoreItem xmlns:ds="http://schemas.openxmlformats.org/officeDocument/2006/customXml" ds:itemID="{C04B7B27-695F-4BF8-808F-DE10CB9A4E58}">
  <ds:schemaRefs>
    <ds:schemaRef ds:uri="http://schemas.microsoft.com/office/2006/metadata/properties"/>
    <ds:schemaRef ds:uri="http://schemas.microsoft.com/office/infopath/2007/PartnerControls"/>
    <ds:schemaRef ds:uri="81d9216c-06b2-4d11-a909-8867a79198ed"/>
    <ds:schemaRef ds:uri="4aa1d0c7-7046-4df7-a1f4-83cc9daeb8b4"/>
  </ds:schemaRefs>
</ds:datastoreItem>
</file>

<file path=customXml/itemProps3.xml><?xml version="1.0" encoding="utf-8"?>
<ds:datastoreItem xmlns:ds="http://schemas.openxmlformats.org/officeDocument/2006/customXml" ds:itemID="{94C03F13-043A-404E-B2F6-C6A4BD6D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216c-06b2-4d11-a909-8867a79198ed"/>
    <ds:schemaRef ds:uri="4aa1d0c7-7046-4df7-a1f4-83cc9daeb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CE5C2-1B49-42E4-A21B-2E908A35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101</Pages>
  <Words>43822</Words>
  <Characters>241725</Characters>
  <Application>Microsoft Office Word</Application>
  <DocSecurity>0</DocSecurity>
  <Lines>2014</Lines>
  <Paragraphs>569</Paragraphs>
  <ScaleCrop>false</ScaleCrop>
  <HeadingPairs>
    <vt:vector size="2" baseType="variant">
      <vt:variant>
        <vt:lpstr>Title</vt:lpstr>
      </vt:variant>
      <vt:variant>
        <vt:i4>1</vt:i4>
      </vt:variant>
    </vt:vector>
  </HeadingPairs>
  <TitlesOfParts>
    <vt:vector size="1" baseType="lpstr">
      <vt:lpstr>Policy And Procedures Handbook for Oak Park Moms And Tots</vt:lpstr>
    </vt:vector>
  </TitlesOfParts>
  <Company>Toshiba</Company>
  <LinksUpToDate>false</LinksUpToDate>
  <CharactersWithSpaces>284978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 Handbook for Oak Park Moms And Tots</dc:title>
  <dc:subject/>
  <dc:creator>Jeff Knoll</dc:creator>
  <cp:keywords/>
  <dc:description/>
  <cp:lastModifiedBy>Michelle Knoll</cp:lastModifiedBy>
  <cp:revision>363</cp:revision>
  <cp:lastPrinted>2023-03-16T14:45:00Z</cp:lastPrinted>
  <dcterms:created xsi:type="dcterms:W3CDTF">2019-04-27T18:11:00Z</dcterms:created>
  <dcterms:modified xsi:type="dcterms:W3CDTF">2023-03-16T14:45:00Z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0x010100BDC9CADD0780EC4586F13BAD808A29ED</vt:lpwstr>
  </property>
  <property fmtid="{D5CDD505-2E9C-101B-9397-08002B2CF9AE}" pid="3" name="MediaServiceImageTags">
    <vt:lpwstr/>
  </property>
</Properties>
</file>